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EE4" w:rsidRPr="00AA3743" w:rsidRDefault="002B6EE4" w:rsidP="00993241">
      <w:pPr>
        <w:pStyle w:val="a9"/>
        <w:wordWrap w:val="0"/>
        <w:spacing w:line="420" w:lineRule="atLeast"/>
        <w:rPr>
          <w:rFonts w:ascii="黑体" w:eastAsia="黑体" w:hAnsi="黑体" w:cs="Times New Roman"/>
          <w:kern w:val="2"/>
          <w:sz w:val="32"/>
          <w:szCs w:val="32"/>
        </w:rPr>
      </w:pPr>
      <w:r w:rsidRPr="00AA3743">
        <w:rPr>
          <w:rFonts w:ascii="黑体" w:eastAsia="黑体" w:hAnsi="黑体" w:cs="仿宋_GB2312" w:hint="eastAsia"/>
          <w:kern w:val="2"/>
          <w:sz w:val="32"/>
          <w:szCs w:val="32"/>
        </w:rPr>
        <w:t>附件</w:t>
      </w:r>
    </w:p>
    <w:p w:rsidR="002B6EE4" w:rsidRPr="00C406CD" w:rsidRDefault="002B6EE4" w:rsidP="0060701A">
      <w:pPr>
        <w:spacing w:line="600" w:lineRule="exact"/>
        <w:jc w:val="center"/>
        <w:rPr>
          <w:rFonts w:ascii="Times New Roman" w:eastAsia="方正小标宋简体" w:hAnsi="Times New Roman" w:cs="Times New Roman"/>
          <w:sz w:val="44"/>
          <w:szCs w:val="44"/>
        </w:rPr>
      </w:pPr>
      <w:r w:rsidRPr="00C406CD">
        <w:rPr>
          <w:rFonts w:ascii="Times New Roman" w:eastAsia="方正小标宋简体" w:hAnsi="Times New Roman" w:cs="方正小标宋简体" w:hint="eastAsia"/>
          <w:sz w:val="44"/>
          <w:szCs w:val="44"/>
        </w:rPr>
        <w:t>医疗器械标准制修订工作管理规范</w:t>
      </w:r>
    </w:p>
    <w:p w:rsidR="002B6EE4" w:rsidRPr="00C406CD" w:rsidRDefault="006B524F" w:rsidP="0060701A">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（征求意见</w:t>
      </w:r>
      <w:r w:rsidR="002B6EE4" w:rsidRPr="00C406CD">
        <w:rPr>
          <w:rFonts w:ascii="Times New Roman" w:eastAsia="方正小标宋简体" w:hAnsi="Times New Roman" w:cs="方正小标宋简体" w:hint="eastAsia"/>
          <w:sz w:val="44"/>
          <w:szCs w:val="44"/>
        </w:rPr>
        <w:t>稿）</w:t>
      </w:r>
    </w:p>
    <w:p w:rsidR="002B6EE4" w:rsidRPr="00C406CD" w:rsidRDefault="002B6EE4" w:rsidP="0060701A">
      <w:pPr>
        <w:rPr>
          <w:rFonts w:ascii="方正小标宋简体" w:eastAsia="方正小标宋简体" w:hAnsi="Times New Roman" w:cs="Times New Roman"/>
          <w:sz w:val="32"/>
          <w:szCs w:val="32"/>
        </w:rPr>
      </w:pPr>
    </w:p>
    <w:p w:rsidR="002B6EE4" w:rsidRPr="00C406CD" w:rsidRDefault="002B6EE4" w:rsidP="004F3F81">
      <w:pPr>
        <w:ind w:firstLineChars="200" w:firstLine="640"/>
        <w:jc w:val="center"/>
        <w:rPr>
          <w:rFonts w:ascii="方正小标宋简体" w:eastAsia="方正小标宋简体" w:hAnsi="Times New Roman" w:cs="Times New Roman"/>
          <w:sz w:val="32"/>
          <w:szCs w:val="32"/>
        </w:rPr>
      </w:pPr>
      <w:r w:rsidRPr="00C406CD">
        <w:rPr>
          <w:rFonts w:ascii="方正小标宋简体" w:eastAsia="方正小标宋简体" w:hAnsi="Times New Roman" w:cs="方正小标宋简体" w:hint="eastAsia"/>
          <w:sz w:val="32"/>
          <w:szCs w:val="32"/>
        </w:rPr>
        <w:t>第一章</w:t>
      </w:r>
      <w:r w:rsidRPr="00C406CD">
        <w:rPr>
          <w:rFonts w:ascii="方正小标宋简体" w:eastAsia="方正小标宋简体" w:hAnsi="Times New Roman" w:cs="方正小标宋简体"/>
          <w:sz w:val="32"/>
          <w:szCs w:val="32"/>
        </w:rPr>
        <w:t xml:space="preserve"> </w:t>
      </w:r>
      <w:r w:rsidR="006B524F">
        <w:rPr>
          <w:rFonts w:ascii="方正小标宋简体" w:eastAsia="方正小标宋简体" w:hAnsi="Times New Roman" w:cs="方正小标宋简体" w:hint="eastAsia"/>
          <w:sz w:val="32"/>
          <w:szCs w:val="32"/>
        </w:rPr>
        <w:t xml:space="preserve"> </w:t>
      </w:r>
      <w:r w:rsidRPr="00C406CD">
        <w:rPr>
          <w:rFonts w:ascii="方正小标宋简体" w:eastAsia="方正小标宋简体" w:hAnsi="Times New Roman" w:cs="方正小标宋简体" w:hint="eastAsia"/>
          <w:sz w:val="32"/>
          <w:szCs w:val="32"/>
        </w:rPr>
        <w:t>总则</w:t>
      </w:r>
    </w:p>
    <w:p w:rsidR="00BB0CF1" w:rsidRPr="00C406CD" w:rsidRDefault="002B6EE4" w:rsidP="00C406CD">
      <w:pPr>
        <w:pStyle w:val="a9"/>
        <w:spacing w:before="0" w:beforeAutospacing="0" w:after="0" w:afterAutospacing="0" w:line="360" w:lineRule="auto"/>
        <w:ind w:firstLineChars="200" w:firstLine="640"/>
        <w:rPr>
          <w:rFonts w:ascii="仿宋_GB2312" w:eastAsia="仿宋_GB2312" w:hAnsi="Times New Roman" w:cs="Times New Roman"/>
          <w:kern w:val="2"/>
          <w:sz w:val="32"/>
          <w:szCs w:val="32"/>
        </w:rPr>
      </w:pPr>
      <w:r w:rsidRPr="00C406CD">
        <w:rPr>
          <w:rFonts w:ascii="黑体" w:eastAsia="黑体" w:hAnsi="黑体" w:cs="黑体" w:hint="eastAsia"/>
          <w:sz w:val="32"/>
          <w:szCs w:val="32"/>
        </w:rPr>
        <w:t>第一条</w:t>
      </w:r>
      <w:r w:rsidRPr="00C406CD">
        <w:rPr>
          <w:rFonts w:ascii="仿宋_GB2312" w:eastAsia="仿宋_GB2312" w:cs="仿宋_GB2312"/>
          <w:sz w:val="32"/>
          <w:szCs w:val="32"/>
        </w:rPr>
        <w:t xml:space="preserve"> </w:t>
      </w:r>
      <w:r w:rsidRPr="00C406CD">
        <w:rPr>
          <w:rFonts w:ascii="仿宋_GB2312" w:eastAsia="仿宋_GB2312" w:hAnsi="Times New Roman" w:cs="仿宋_GB2312" w:hint="eastAsia"/>
          <w:kern w:val="2"/>
          <w:sz w:val="32"/>
          <w:szCs w:val="32"/>
        </w:rPr>
        <w:t>为加强对医疗器械标准制定、修订工作的管理，建立公开、透明、高效的医疗器械标准制修订运行机制，规范医疗器械标准的制定、修订程序和要求，提高医疗器械标准的质量，根据《医疗器械标准管理办法》等法律法规的规定，制定本规范。</w:t>
      </w:r>
    </w:p>
    <w:p w:rsidR="002B6EE4" w:rsidRPr="00C406CD" w:rsidRDefault="002B6EE4" w:rsidP="004F3F81">
      <w:pPr>
        <w:pStyle w:val="a9"/>
        <w:spacing w:before="0" w:beforeAutospacing="0" w:after="0" w:afterAutospacing="0" w:line="360" w:lineRule="auto"/>
        <w:ind w:firstLineChars="200" w:firstLine="640"/>
        <w:rPr>
          <w:rFonts w:ascii="仿宋_GB2312" w:eastAsia="仿宋_GB2312" w:hAnsi="Times New Roman" w:cs="Times New Roman"/>
          <w:kern w:val="2"/>
          <w:sz w:val="32"/>
          <w:szCs w:val="32"/>
        </w:rPr>
      </w:pPr>
      <w:bookmarkStart w:id="0" w:name="OLE_LINK1"/>
      <w:r w:rsidRPr="00C406CD">
        <w:rPr>
          <w:rFonts w:ascii="黑体" w:eastAsia="黑体" w:hAnsi="黑体" w:cs="黑体" w:hint="eastAsia"/>
          <w:sz w:val="32"/>
          <w:szCs w:val="32"/>
        </w:rPr>
        <w:t>第二条</w:t>
      </w:r>
      <w:r w:rsidRPr="00C406CD">
        <w:rPr>
          <w:rFonts w:ascii="仿宋_GB2312" w:eastAsia="仿宋_GB2312" w:cs="仿宋_GB2312"/>
          <w:sz w:val="32"/>
          <w:szCs w:val="32"/>
        </w:rPr>
        <w:t xml:space="preserve"> </w:t>
      </w:r>
      <w:r w:rsidRPr="00C406CD">
        <w:rPr>
          <w:rFonts w:ascii="仿宋_GB2312" w:eastAsia="仿宋_GB2312" w:hAnsi="Times New Roman" w:cs="仿宋_GB2312" w:hint="eastAsia"/>
          <w:kern w:val="2"/>
          <w:sz w:val="32"/>
          <w:szCs w:val="32"/>
        </w:rPr>
        <w:t>医疗器械标准的制定、修订需以保障医疗器械安全有效、保护公众健康、促进医疗器械产业发展为宗旨，遵循协调统一、广泛参与、鼓励创新和国际接轨的原则。</w:t>
      </w:r>
    </w:p>
    <w:p w:rsidR="002B6EE4" w:rsidRPr="00C406CD" w:rsidRDefault="002B6EE4" w:rsidP="007D1050">
      <w:pPr>
        <w:pStyle w:val="a9"/>
        <w:spacing w:before="0" w:beforeAutospacing="0" w:after="0" w:afterAutospacing="0"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sz w:val="32"/>
          <w:szCs w:val="32"/>
        </w:rPr>
        <w:t>第三条</w:t>
      </w:r>
      <w:r w:rsidRPr="00C406CD">
        <w:rPr>
          <w:rFonts w:ascii="仿宋_GB2312" w:eastAsia="仿宋_GB2312" w:cs="仿宋_GB2312"/>
          <w:sz w:val="32"/>
          <w:szCs w:val="32"/>
        </w:rPr>
        <w:t xml:space="preserve"> </w:t>
      </w:r>
      <w:r w:rsidRPr="00C406CD">
        <w:rPr>
          <w:rFonts w:ascii="仿宋_GB2312" w:eastAsia="仿宋_GB2312" w:hAnsi="Times New Roman" w:cs="仿宋_GB2312" w:hint="eastAsia"/>
          <w:sz w:val="32"/>
          <w:szCs w:val="32"/>
        </w:rPr>
        <w:t>本规范适用于医疗器械国家和行业标准的制定、修订，包含了对医疗器械标准立项、立项计划项目管理、起草、验证、征求意见、技术审查、审核、批准和发布、修改和勘误、复审和评价以及医疗器械行业标准制修订快速程序等方面的工作程序和要求。</w:t>
      </w:r>
    </w:p>
    <w:p w:rsidR="002B6EE4" w:rsidRPr="00C406CD" w:rsidRDefault="002B6EE4" w:rsidP="00C406CD">
      <w:pPr>
        <w:pStyle w:val="a9"/>
        <w:spacing w:before="0" w:beforeAutospacing="0" w:after="0" w:afterAutospacing="0" w:line="360" w:lineRule="auto"/>
        <w:ind w:firstLineChars="200" w:firstLine="640"/>
        <w:rPr>
          <w:rFonts w:ascii="仿宋_GB2312" w:eastAsia="仿宋_GB2312" w:hAnsi="Times New Roman" w:cs="Times New Roman"/>
          <w:kern w:val="2"/>
          <w:sz w:val="32"/>
          <w:szCs w:val="32"/>
        </w:rPr>
      </w:pPr>
      <w:r w:rsidRPr="00C406CD">
        <w:rPr>
          <w:rFonts w:ascii="黑体" w:eastAsia="黑体" w:hAnsi="黑体" w:cs="黑体" w:hint="eastAsia"/>
          <w:sz w:val="32"/>
          <w:szCs w:val="32"/>
        </w:rPr>
        <w:t>第四条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医疗器械标准实行信息化管理。国家食品药品监督管理总局医疗器械标准管理中心（以下简称“标管中心”）负责医疗器械标准制修订信息系统（以下简称“信息系统”）的建设和维护。</w:t>
      </w:r>
    </w:p>
    <w:bookmarkEnd w:id="0"/>
    <w:p w:rsidR="002B6EE4" w:rsidRPr="00C406CD" w:rsidRDefault="006B524F" w:rsidP="00C406CD">
      <w:pPr>
        <w:ind w:firstLineChars="200" w:firstLine="640"/>
        <w:jc w:val="center"/>
        <w:rPr>
          <w:rFonts w:ascii="方正小标宋简体" w:eastAsia="方正小标宋简体" w:hAnsi="Times New Roman" w:cs="Times New Roman"/>
          <w:sz w:val="32"/>
          <w:szCs w:val="32"/>
        </w:rPr>
      </w:pPr>
      <w:r>
        <w:rPr>
          <w:rFonts w:ascii="方正小标宋简体" w:eastAsia="方正小标宋简体" w:hAnsi="Times New Roman" w:cs="方正小标宋简体" w:hint="eastAsia"/>
          <w:sz w:val="32"/>
          <w:szCs w:val="32"/>
        </w:rPr>
        <w:t>第二章  标准</w:t>
      </w:r>
      <w:r w:rsidR="002B6EE4" w:rsidRPr="00C406CD">
        <w:rPr>
          <w:rFonts w:ascii="方正小标宋简体" w:eastAsia="方正小标宋简体" w:hAnsi="Times New Roman" w:cs="方正小标宋简体" w:hint="eastAsia"/>
          <w:sz w:val="32"/>
          <w:szCs w:val="32"/>
        </w:rPr>
        <w:t>立项</w:t>
      </w:r>
    </w:p>
    <w:p w:rsidR="002B6EE4" w:rsidRPr="00C406CD" w:rsidRDefault="002B6EE4" w:rsidP="00C406CD">
      <w:pPr>
        <w:spacing w:line="360" w:lineRule="auto"/>
        <w:ind w:firstLineChars="200" w:firstLine="640"/>
        <w:rPr>
          <w:rFonts w:ascii="仿宋_GB2312" w:eastAsia="仿宋_GB2312" w:cs="Times New Roman"/>
          <w:sz w:val="32"/>
          <w:szCs w:val="32"/>
        </w:rPr>
      </w:pPr>
      <w:r w:rsidRPr="00C406CD">
        <w:rPr>
          <w:rFonts w:ascii="黑体" w:eastAsia="黑体" w:hAnsi="黑体" w:cs="黑体" w:hint="eastAsia"/>
          <w:kern w:val="0"/>
          <w:sz w:val="32"/>
          <w:szCs w:val="32"/>
        </w:rPr>
        <w:t>第五条</w:t>
      </w:r>
      <w:r w:rsidRPr="00C406CD">
        <w:rPr>
          <w:rFonts w:ascii="仿宋_GB2312" w:eastAsia="仿宋_GB2312" w:hAnsi="宋体" w:cs="仿宋_GB2312"/>
          <w:kern w:val="0"/>
          <w:sz w:val="32"/>
          <w:szCs w:val="32"/>
        </w:rPr>
        <w:t xml:space="preserve"> </w:t>
      </w:r>
      <w:r w:rsidRPr="00C406CD">
        <w:rPr>
          <w:rFonts w:ascii="仿宋_GB2312" w:eastAsia="仿宋_GB2312" w:hAnsi="Times New Roman" w:cs="仿宋_GB2312" w:hint="eastAsia"/>
          <w:sz w:val="32"/>
          <w:szCs w:val="32"/>
        </w:rPr>
        <w:t>医疗器械标准计划项目实行全年公开征集制度。任何从事医疗器械研制、生产、经营、使用及监督管理等活动的单位和个人均可提出立项提案。提案单位或个人通过信息系统按要求填写《医疗器械标准立项提案表》</w:t>
      </w:r>
      <w:r w:rsidRPr="00C406CD">
        <w:rPr>
          <w:rFonts w:ascii="仿宋_GB2312" w:eastAsia="仿宋_GB2312" w:hAnsi="Times New Roman" w:cs="仿宋_GB2312"/>
          <w:sz w:val="32"/>
          <w:szCs w:val="32"/>
        </w:rPr>
        <w:t>(</w:t>
      </w:r>
      <w:r w:rsidRPr="00C406CD">
        <w:rPr>
          <w:rFonts w:ascii="仿宋_GB2312" w:eastAsia="仿宋_GB2312" w:hAnsi="Times New Roman" w:cs="仿宋_GB2312" w:hint="eastAsia"/>
          <w:sz w:val="32"/>
          <w:szCs w:val="32"/>
        </w:rPr>
        <w:t>见附件</w:t>
      </w:r>
      <w:r w:rsidRPr="00C406CD">
        <w:rPr>
          <w:rFonts w:ascii="仿宋_GB2312" w:eastAsia="仿宋_GB2312" w:hAnsi="Times New Roman" w:cs="仿宋_GB2312"/>
          <w:sz w:val="32"/>
          <w:szCs w:val="32"/>
        </w:rPr>
        <w:t>1)</w:t>
      </w:r>
      <w:r w:rsidRPr="00C406CD">
        <w:rPr>
          <w:rFonts w:ascii="仿宋_GB2312" w:eastAsia="仿宋_GB2312" w:hAnsi="Times New Roman" w:cs="仿宋_GB2312" w:hint="eastAsia"/>
          <w:sz w:val="32"/>
          <w:szCs w:val="32"/>
        </w:rPr>
        <w:t>，报送相关专业的医疗器械标准化技术委员会（以下简称“技委会”）、医疗器械标准化分技术委员会（以下简称“分技委”）、标准化技术归口单位（以下简称“技术归口单位”）</w:t>
      </w:r>
      <w:proofErr w:type="gramStart"/>
      <w:r w:rsidRPr="00C406CD">
        <w:rPr>
          <w:rFonts w:ascii="仿宋_GB2312" w:eastAsia="仿宋_GB2312" w:hAnsi="Times New Roman" w:cs="仿宋_GB2312" w:hint="eastAsia"/>
          <w:sz w:val="32"/>
          <w:szCs w:val="32"/>
        </w:rPr>
        <w:t>或标管中心</w:t>
      </w:r>
      <w:proofErr w:type="gramEnd"/>
      <w:r w:rsidRPr="00C406CD">
        <w:rPr>
          <w:rFonts w:ascii="仿宋_GB2312" w:eastAsia="仿宋_GB2312" w:cs="仿宋_GB2312" w:hint="eastAsia"/>
          <w:sz w:val="32"/>
          <w:szCs w:val="32"/>
        </w:rPr>
        <w:t>。</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第六条</w:t>
      </w:r>
      <w:r w:rsidRPr="00C406CD">
        <w:rPr>
          <w:rFonts w:ascii="仿宋_GB2312" w:eastAsia="仿宋_GB2312" w:hAnsi="宋体" w:cs="仿宋_GB2312"/>
          <w:kern w:val="0"/>
          <w:sz w:val="32"/>
          <w:szCs w:val="32"/>
        </w:rPr>
        <w:t xml:space="preserve"> </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收到立项提案后，可委托相应的技委会、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或技术归口单位对其进行可行性研究。对涉及两个或两个以上的技委会、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或技术归口单位的立项提案，</w:t>
      </w:r>
      <w:proofErr w:type="gramStart"/>
      <w:r w:rsidRPr="00C406CD">
        <w:rPr>
          <w:rFonts w:ascii="仿宋_GB2312" w:eastAsia="仿宋_GB2312" w:hAnsi="Times New Roman" w:cs="仿宋_GB2312" w:hint="eastAsia"/>
          <w:sz w:val="32"/>
          <w:szCs w:val="32"/>
        </w:rPr>
        <w:t>由标管</w:t>
      </w:r>
      <w:proofErr w:type="gramEnd"/>
      <w:r w:rsidRPr="00C406CD">
        <w:rPr>
          <w:rFonts w:ascii="仿宋_GB2312" w:eastAsia="仿宋_GB2312" w:hAnsi="Times New Roman" w:cs="仿宋_GB2312" w:hint="eastAsia"/>
          <w:sz w:val="32"/>
          <w:szCs w:val="32"/>
        </w:rPr>
        <w:t>中心负责协调，确定牵头和协作的技委会、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或技术归口单位。对暂无相关技委会、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或技术归口单位的立项提案，</w:t>
      </w:r>
      <w:proofErr w:type="gramStart"/>
      <w:r w:rsidRPr="00C406CD">
        <w:rPr>
          <w:rFonts w:ascii="仿宋_GB2312" w:eastAsia="仿宋_GB2312" w:hAnsi="Times New Roman" w:cs="仿宋_GB2312" w:hint="eastAsia"/>
          <w:sz w:val="32"/>
          <w:szCs w:val="32"/>
        </w:rPr>
        <w:t>由标管</w:t>
      </w:r>
      <w:proofErr w:type="gramEnd"/>
      <w:r w:rsidRPr="00C406CD">
        <w:rPr>
          <w:rFonts w:ascii="仿宋_GB2312" w:eastAsia="仿宋_GB2312" w:hAnsi="Times New Roman" w:cs="仿宋_GB2312" w:hint="eastAsia"/>
          <w:sz w:val="32"/>
          <w:szCs w:val="32"/>
        </w:rPr>
        <w:t>中心负责协调，确定技术归口单位。</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第七条</w:t>
      </w:r>
      <w:r w:rsidRPr="00C406CD">
        <w:rPr>
          <w:rFonts w:ascii="仿宋_GB2312" w:eastAsia="仿宋_GB2312" w:hAnsi="宋体" w:cs="仿宋_GB2312"/>
          <w:kern w:val="0"/>
          <w:sz w:val="32"/>
          <w:szCs w:val="32"/>
        </w:rPr>
        <w:t xml:space="preserve"> </w:t>
      </w:r>
      <w:r w:rsidRPr="00C406CD">
        <w:rPr>
          <w:rFonts w:ascii="仿宋_GB2312" w:eastAsia="仿宋_GB2312" w:hAnsi="Times New Roman" w:cs="仿宋_GB2312" w:hint="eastAsia"/>
          <w:sz w:val="32"/>
          <w:szCs w:val="32"/>
        </w:rPr>
        <w:t>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或技术归口单位收到</w:t>
      </w:r>
      <w:bookmarkStart w:id="1" w:name="OLE_LINK10"/>
      <w:bookmarkStart w:id="2" w:name="OLE_LINK11"/>
      <w:r w:rsidRPr="00C406CD">
        <w:rPr>
          <w:rFonts w:ascii="仿宋_GB2312" w:eastAsia="仿宋_GB2312" w:hAnsi="Times New Roman" w:cs="仿宋_GB2312" w:hint="eastAsia"/>
          <w:sz w:val="32"/>
          <w:szCs w:val="32"/>
        </w:rPr>
        <w:t>立项提案</w:t>
      </w:r>
      <w:bookmarkEnd w:id="1"/>
      <w:bookmarkEnd w:id="2"/>
      <w:r w:rsidRPr="00C406CD">
        <w:rPr>
          <w:rFonts w:ascii="仿宋_GB2312" w:eastAsia="仿宋_GB2312" w:hAnsi="Times New Roman" w:cs="仿宋_GB2312" w:hint="eastAsia"/>
          <w:sz w:val="32"/>
          <w:szCs w:val="32"/>
        </w:rPr>
        <w:t>后，应当按照医疗器械标准计划项目立项条件的要求，对立项提案进行深入调研、充分论证、广泛听取各利益相关方意见。由技委会、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归口的</w:t>
      </w:r>
      <w:r w:rsidRPr="00C406CD">
        <w:rPr>
          <w:rFonts w:ascii="仿宋_GB2312" w:eastAsia="仿宋_GB2312" w:hAnsi="Times New Roman" w:cs="仿宋_GB2312"/>
          <w:sz w:val="32"/>
          <w:szCs w:val="32"/>
        </w:rPr>
        <w:t>,</w:t>
      </w:r>
      <w:r w:rsidRPr="00C406CD">
        <w:rPr>
          <w:rFonts w:ascii="仿宋_GB2312" w:eastAsia="仿宋_GB2312" w:hAnsi="Times New Roman" w:cs="仿宋_GB2312" w:hint="eastAsia"/>
          <w:sz w:val="32"/>
          <w:szCs w:val="32"/>
        </w:rPr>
        <w:t>立项提案需经全体委员审议</w:t>
      </w:r>
      <w:r w:rsidRPr="00C406CD">
        <w:rPr>
          <w:rFonts w:ascii="仿宋_GB2312" w:eastAsia="仿宋_GB2312" w:hAnsi="Times New Roman" w:cs="仿宋_GB2312"/>
          <w:sz w:val="32"/>
          <w:szCs w:val="32"/>
        </w:rPr>
        <w:t>,</w:t>
      </w:r>
      <w:r w:rsidRPr="00C406CD">
        <w:rPr>
          <w:rFonts w:ascii="仿宋_GB2312" w:eastAsia="仿宋_GB2312" w:hAnsi="Times New Roman" w:cs="仿宋_GB2312" w:hint="eastAsia"/>
          <w:sz w:val="32"/>
          <w:szCs w:val="32"/>
        </w:rPr>
        <w:t>原则上全体委员的</w:t>
      </w:r>
      <w:r w:rsidR="00691A53">
        <w:rPr>
          <w:rFonts w:ascii="仿宋_GB2312" w:eastAsia="仿宋_GB2312" w:hAnsi="Times New Roman" w:cs="仿宋_GB2312" w:hint="eastAsia"/>
          <w:sz w:val="32"/>
          <w:szCs w:val="32"/>
        </w:rPr>
        <w:t>三分之二</w:t>
      </w:r>
      <w:r w:rsidRPr="00C406CD">
        <w:rPr>
          <w:rFonts w:ascii="仿宋_GB2312" w:eastAsia="仿宋_GB2312" w:hAnsi="Times New Roman" w:cs="仿宋_GB2312" w:hint="eastAsia"/>
          <w:sz w:val="32"/>
          <w:szCs w:val="32"/>
        </w:rPr>
        <w:t>以上同意为通过。</w:t>
      </w:r>
      <w:r w:rsidRPr="00C406CD" w:rsidDel="00BF37B7">
        <w:rPr>
          <w:rFonts w:ascii="仿宋_GB2312" w:eastAsia="仿宋_GB2312" w:hAnsi="Times New Roman" w:cs="仿宋_GB2312"/>
          <w:sz w:val="32"/>
          <w:szCs w:val="32"/>
        </w:rPr>
        <w:t xml:space="preserve"> </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hint="eastAsia"/>
          <w:sz w:val="32"/>
          <w:szCs w:val="32"/>
        </w:rPr>
        <w:t>由技术归口单位归口的，技术归口单位需组织有代表性不少于</w:t>
      </w:r>
      <w:r w:rsidRPr="00C406CD">
        <w:rPr>
          <w:rFonts w:ascii="仿宋_GB2312" w:eastAsia="仿宋_GB2312" w:hAnsi="Times New Roman" w:cs="仿宋_GB2312"/>
          <w:sz w:val="32"/>
          <w:szCs w:val="32"/>
        </w:rPr>
        <w:t>15</w:t>
      </w:r>
      <w:r w:rsidRPr="00C406CD">
        <w:rPr>
          <w:rFonts w:ascii="仿宋_GB2312" w:eastAsia="仿宋_GB2312" w:hAnsi="Times New Roman" w:cs="仿宋_GB2312" w:hint="eastAsia"/>
          <w:sz w:val="32"/>
          <w:szCs w:val="32"/>
        </w:rPr>
        <w:t>家的专家和单位进行审议，原则上参会代表</w:t>
      </w:r>
      <w:r w:rsidR="00691A53">
        <w:rPr>
          <w:rFonts w:ascii="仿宋_GB2312" w:eastAsia="仿宋_GB2312" w:hAnsi="Times New Roman" w:cs="仿宋_GB2312" w:hint="eastAsia"/>
          <w:sz w:val="32"/>
          <w:szCs w:val="32"/>
        </w:rPr>
        <w:t>三</w:t>
      </w:r>
      <w:r w:rsidRPr="00C406CD">
        <w:rPr>
          <w:rFonts w:ascii="仿宋_GB2312" w:eastAsia="仿宋_GB2312" w:hAnsi="Times New Roman" w:cs="仿宋_GB2312" w:hint="eastAsia"/>
          <w:sz w:val="32"/>
          <w:szCs w:val="32"/>
        </w:rPr>
        <w:t>分之</w:t>
      </w:r>
      <w:r w:rsidR="00691A53">
        <w:rPr>
          <w:rFonts w:ascii="仿宋_GB2312" w:eastAsia="仿宋_GB2312" w:hAnsi="Times New Roman" w:cs="仿宋_GB2312" w:hint="eastAsia"/>
          <w:sz w:val="32"/>
          <w:szCs w:val="32"/>
        </w:rPr>
        <w:t>二</w:t>
      </w:r>
      <w:r w:rsidRPr="00C406CD">
        <w:rPr>
          <w:rFonts w:ascii="仿宋_GB2312" w:eastAsia="仿宋_GB2312" w:hAnsi="Times New Roman" w:cs="仿宋_GB2312" w:hint="eastAsia"/>
          <w:sz w:val="32"/>
          <w:szCs w:val="32"/>
        </w:rPr>
        <w:t>以上同意为通过。每个专家或单位有</w:t>
      </w:r>
      <w:r w:rsidRPr="00C406CD">
        <w:rPr>
          <w:rFonts w:ascii="仿宋_GB2312" w:eastAsia="仿宋_GB2312" w:hAnsi="Times New Roman" w:cs="仿宋_GB2312"/>
          <w:sz w:val="32"/>
          <w:szCs w:val="32"/>
        </w:rPr>
        <w:t>1</w:t>
      </w:r>
      <w:r w:rsidRPr="00C406CD">
        <w:rPr>
          <w:rFonts w:ascii="仿宋_GB2312" w:eastAsia="仿宋_GB2312" w:hAnsi="Times New Roman" w:cs="仿宋_GB2312" w:hint="eastAsia"/>
          <w:sz w:val="32"/>
          <w:szCs w:val="32"/>
        </w:rPr>
        <w:t>票投票表决权。</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hint="eastAsia"/>
          <w:sz w:val="32"/>
          <w:szCs w:val="32"/>
        </w:rPr>
        <w:t>审议内容至少包括项目名称、适用范围、标准约束程度、第一起草单位等。</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第八条</w:t>
      </w:r>
      <w:r w:rsidRPr="00C406CD">
        <w:rPr>
          <w:rFonts w:ascii="仿宋_GB2312" w:eastAsia="仿宋_GB2312" w:hAnsi="宋体" w:cs="仿宋_GB2312"/>
          <w:kern w:val="0"/>
          <w:sz w:val="32"/>
          <w:szCs w:val="32"/>
        </w:rPr>
        <w:t xml:space="preserve"> </w:t>
      </w:r>
      <w:r w:rsidRPr="00C406CD">
        <w:rPr>
          <w:rFonts w:ascii="仿宋_GB2312" w:eastAsia="仿宋_GB2312" w:hAnsi="Times New Roman" w:cs="仿宋_GB2312" w:hint="eastAsia"/>
          <w:sz w:val="32"/>
          <w:szCs w:val="32"/>
        </w:rPr>
        <w:t>医疗器械标准计划项目的立项条件：</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1.</w:t>
      </w:r>
      <w:r w:rsidRPr="00C406CD">
        <w:rPr>
          <w:rFonts w:ascii="仿宋_GB2312" w:eastAsia="仿宋_GB2312" w:hAnsi="Times New Roman" w:cs="仿宋_GB2312" w:hint="eastAsia"/>
          <w:sz w:val="32"/>
          <w:szCs w:val="32"/>
        </w:rPr>
        <w:t>符合国家现行法律法规和标准化工作的有关规定；</w:t>
      </w:r>
    </w:p>
    <w:p w:rsidR="002B6EE4" w:rsidRPr="00C406CD" w:rsidRDefault="0019574C" w:rsidP="00C406CD">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2</w:t>
      </w:r>
      <w:r w:rsidR="002B6EE4" w:rsidRPr="00C406CD">
        <w:rPr>
          <w:rFonts w:ascii="仿宋_GB2312" w:eastAsia="仿宋_GB2312" w:hAnsi="Times New Roman" w:cs="仿宋_GB2312"/>
          <w:sz w:val="32"/>
          <w:szCs w:val="32"/>
        </w:rPr>
        <w:t>.</w:t>
      </w:r>
      <w:r w:rsidR="002B6EE4" w:rsidRPr="00C406CD">
        <w:rPr>
          <w:rFonts w:ascii="仿宋_GB2312" w:eastAsia="仿宋_GB2312" w:hAnsi="Times New Roman" w:cs="仿宋_GB2312" w:hint="eastAsia"/>
          <w:sz w:val="32"/>
          <w:szCs w:val="32"/>
        </w:rPr>
        <w:t>对规范市场秩序、提高社会和经济效益有支持和推动作用；</w:t>
      </w:r>
    </w:p>
    <w:p w:rsidR="002B6EE4" w:rsidRPr="00C406CD" w:rsidRDefault="0019574C" w:rsidP="00C406CD">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3</w:t>
      </w:r>
      <w:r w:rsidR="002B6EE4" w:rsidRPr="00C406CD">
        <w:rPr>
          <w:rFonts w:ascii="仿宋_GB2312" w:eastAsia="仿宋_GB2312" w:hAnsi="Times New Roman" w:cs="仿宋_GB2312"/>
          <w:sz w:val="32"/>
          <w:szCs w:val="32"/>
        </w:rPr>
        <w:t>.</w:t>
      </w:r>
      <w:r w:rsidR="002B6EE4" w:rsidRPr="00C406CD">
        <w:rPr>
          <w:rFonts w:ascii="仿宋_GB2312" w:eastAsia="仿宋_GB2312" w:hAnsi="Times New Roman" w:cs="仿宋_GB2312" w:hint="eastAsia"/>
          <w:sz w:val="32"/>
          <w:szCs w:val="32"/>
        </w:rPr>
        <w:t>符合医疗器械监督管理和医疗器械产业发展需要；</w:t>
      </w:r>
    </w:p>
    <w:p w:rsidR="002B6EE4" w:rsidRPr="00C406CD" w:rsidRDefault="0019574C" w:rsidP="00C406CD">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4</w:t>
      </w:r>
      <w:r w:rsidR="002B6EE4" w:rsidRPr="00C406CD">
        <w:rPr>
          <w:rFonts w:ascii="仿宋_GB2312" w:eastAsia="仿宋_GB2312" w:hAnsi="Times New Roman" w:cs="仿宋_GB2312"/>
          <w:sz w:val="32"/>
          <w:szCs w:val="32"/>
        </w:rPr>
        <w:t>.</w:t>
      </w:r>
      <w:r w:rsidR="002B6EE4" w:rsidRPr="00C406CD">
        <w:rPr>
          <w:rFonts w:ascii="仿宋_GB2312" w:eastAsia="仿宋_GB2312" w:hAnsi="Times New Roman" w:cs="仿宋_GB2312" w:hint="eastAsia"/>
          <w:sz w:val="32"/>
          <w:szCs w:val="32"/>
        </w:rPr>
        <w:t>符合国家采用国际标准的政策；</w:t>
      </w:r>
    </w:p>
    <w:p w:rsidR="002B6EE4" w:rsidRPr="00C406CD" w:rsidRDefault="0019574C" w:rsidP="00C406CD">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5</w:t>
      </w:r>
      <w:r w:rsidR="002B6EE4" w:rsidRPr="00C406CD">
        <w:rPr>
          <w:rFonts w:ascii="仿宋_GB2312" w:eastAsia="仿宋_GB2312" w:hAnsi="Times New Roman" w:cs="仿宋_GB2312"/>
          <w:sz w:val="32"/>
          <w:szCs w:val="32"/>
        </w:rPr>
        <w:t>.</w:t>
      </w:r>
      <w:r w:rsidR="002B6EE4" w:rsidRPr="00C406CD">
        <w:rPr>
          <w:rFonts w:ascii="仿宋_GB2312" w:eastAsia="仿宋_GB2312" w:hAnsi="Times New Roman" w:cs="仿宋_GB2312" w:hint="eastAsia"/>
          <w:sz w:val="32"/>
          <w:szCs w:val="32"/>
        </w:rPr>
        <w:t>有利于促进和完善医疗器械标准体系，原则上不与现行医疗器械标准及已立项的计划项目交叉、重复；</w:t>
      </w:r>
    </w:p>
    <w:p w:rsidR="002B6EE4" w:rsidRPr="00C406CD" w:rsidRDefault="0019574C" w:rsidP="00C406CD">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6</w:t>
      </w:r>
      <w:r w:rsidR="002B6EE4" w:rsidRPr="00C406CD">
        <w:rPr>
          <w:rFonts w:ascii="仿宋_GB2312" w:eastAsia="仿宋_GB2312" w:hAnsi="Times New Roman" w:cs="仿宋_GB2312"/>
          <w:sz w:val="32"/>
          <w:szCs w:val="32"/>
        </w:rPr>
        <w:t>.</w:t>
      </w:r>
      <w:r w:rsidR="002B6EE4" w:rsidRPr="00C406CD">
        <w:rPr>
          <w:rFonts w:ascii="仿宋_GB2312" w:eastAsia="仿宋_GB2312" w:hAnsi="Times New Roman" w:cs="仿宋_GB2312" w:hint="eastAsia"/>
          <w:sz w:val="32"/>
          <w:szCs w:val="32"/>
        </w:rPr>
        <w:t>属于产品标准的医疗器械强制性行业标准计划项目原则上其适用的产品应获得医疗器械注册证。</w:t>
      </w:r>
      <w:bookmarkStart w:id="3" w:name="_Hlk477079629"/>
      <w:bookmarkStart w:id="4" w:name="OLE_LINK2"/>
    </w:p>
    <w:p w:rsidR="002B6EE4" w:rsidRPr="00C406CD" w:rsidRDefault="0019574C" w:rsidP="00C406CD">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7</w:t>
      </w:r>
      <w:r w:rsidR="002B6EE4" w:rsidRPr="00C406CD">
        <w:rPr>
          <w:rFonts w:ascii="仿宋_GB2312" w:eastAsia="仿宋_GB2312" w:hAnsi="Times New Roman" w:cs="仿宋_GB2312"/>
          <w:sz w:val="32"/>
          <w:szCs w:val="32"/>
        </w:rPr>
        <w:t>.</w:t>
      </w:r>
      <w:r w:rsidR="002B6EE4" w:rsidRPr="00C406CD">
        <w:rPr>
          <w:rFonts w:ascii="仿宋_GB2312" w:eastAsia="仿宋_GB2312" w:cs="仿宋_GB2312"/>
          <w:sz w:val="32"/>
          <w:szCs w:val="32"/>
        </w:rPr>
        <w:t xml:space="preserve"> </w:t>
      </w:r>
      <w:r w:rsidR="002B6EE4" w:rsidRPr="00C406CD">
        <w:rPr>
          <w:rFonts w:ascii="仿宋_GB2312" w:eastAsia="仿宋_GB2312" w:hAnsi="Times New Roman" w:cs="仿宋_GB2312" w:hint="eastAsia"/>
          <w:sz w:val="32"/>
          <w:szCs w:val="32"/>
        </w:rPr>
        <w:t>列入国家产业政策、规划、重大科技</w:t>
      </w:r>
      <w:proofErr w:type="gramStart"/>
      <w:r w:rsidR="002B6EE4" w:rsidRPr="00C406CD">
        <w:rPr>
          <w:rFonts w:ascii="仿宋_GB2312" w:eastAsia="仿宋_GB2312" w:hAnsi="Times New Roman" w:cs="仿宋_GB2312" w:hint="eastAsia"/>
          <w:sz w:val="32"/>
          <w:szCs w:val="32"/>
        </w:rPr>
        <w:t>专项等</w:t>
      </w:r>
      <w:proofErr w:type="gramEnd"/>
      <w:r w:rsidR="002B6EE4" w:rsidRPr="00C406CD">
        <w:rPr>
          <w:rFonts w:ascii="仿宋_GB2312" w:eastAsia="仿宋_GB2312" w:hAnsi="Times New Roman" w:cs="仿宋_GB2312" w:hint="eastAsia"/>
          <w:sz w:val="32"/>
          <w:szCs w:val="32"/>
        </w:rPr>
        <w:t>支持监管和产业发展的标准；</w:t>
      </w:r>
    </w:p>
    <w:bookmarkEnd w:id="3"/>
    <w:bookmarkEnd w:id="4"/>
    <w:p w:rsidR="002B6EE4" w:rsidRPr="00C406CD" w:rsidRDefault="002B6EE4" w:rsidP="00AA3743">
      <w:pPr>
        <w:spacing w:beforeLines="50" w:before="156" w:line="360" w:lineRule="auto"/>
        <w:ind w:firstLineChars="200" w:firstLine="640"/>
        <w:jc w:val="left"/>
        <w:rPr>
          <w:rFonts w:ascii="仿宋_GB2312" w:eastAsia="仿宋_GB2312" w:hAnsi="Times New Roman" w:cs="Times New Roman"/>
          <w:sz w:val="32"/>
          <w:szCs w:val="32"/>
        </w:rPr>
      </w:pPr>
      <w:r w:rsidRPr="00C406CD">
        <w:rPr>
          <w:rFonts w:ascii="黑体" w:eastAsia="黑体" w:hAnsi="黑体" w:cs="黑体" w:hint="eastAsia"/>
          <w:kern w:val="0"/>
          <w:sz w:val="32"/>
          <w:szCs w:val="32"/>
        </w:rPr>
        <w:t>第九条</w:t>
      </w:r>
      <w:r w:rsidRPr="00C406CD">
        <w:rPr>
          <w:rFonts w:ascii="仿宋_GB2312" w:eastAsia="仿宋_GB2312" w:hAnsi="宋体" w:cs="仿宋_GB2312"/>
          <w:kern w:val="0"/>
          <w:sz w:val="32"/>
          <w:szCs w:val="32"/>
        </w:rPr>
        <w:t xml:space="preserve"> </w:t>
      </w:r>
      <w:r w:rsidRPr="00C406CD">
        <w:rPr>
          <w:rFonts w:ascii="仿宋_GB2312" w:eastAsia="仿宋_GB2312" w:hAnsi="Times New Roman" w:cs="仿宋_GB2312" w:hint="eastAsia"/>
          <w:sz w:val="32"/>
          <w:szCs w:val="32"/>
        </w:rPr>
        <w:t>对审议通过的立项提案，技委会或技术归口单位按要求通过信息系统进行网上申报。</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的医疗器械标准计划项目立项申请，通过信息系统上报所属技委会。技委会或技术归口单位审核通过后，按要求</w:t>
      </w:r>
      <w:proofErr w:type="gramStart"/>
      <w:r w:rsidRPr="00C406CD">
        <w:rPr>
          <w:rFonts w:ascii="仿宋_GB2312" w:eastAsia="仿宋_GB2312" w:hAnsi="Times New Roman" w:cs="仿宋_GB2312" w:hint="eastAsia"/>
          <w:sz w:val="32"/>
          <w:szCs w:val="32"/>
        </w:rPr>
        <w:t>上报标管中心</w:t>
      </w:r>
      <w:proofErr w:type="gramEnd"/>
      <w:r w:rsidRPr="00C406CD">
        <w:rPr>
          <w:rFonts w:ascii="仿宋_GB2312" w:eastAsia="仿宋_GB2312" w:hAnsi="Times New Roman" w:cs="仿宋_GB2312" w:hint="eastAsia"/>
          <w:sz w:val="32"/>
          <w:szCs w:val="32"/>
        </w:rPr>
        <w:t>。</w:t>
      </w:r>
    </w:p>
    <w:p w:rsidR="003D11A1" w:rsidRDefault="002B6EE4" w:rsidP="00AA3743">
      <w:pPr>
        <w:spacing w:beforeLines="50" w:before="156" w:line="360" w:lineRule="auto"/>
        <w:ind w:firstLineChars="200" w:firstLine="640"/>
        <w:jc w:val="left"/>
        <w:rPr>
          <w:rFonts w:ascii="仿宋_GB2312" w:eastAsia="仿宋_GB2312" w:hAnsi="Times New Roman" w:cs="Times New Roman"/>
          <w:sz w:val="32"/>
          <w:szCs w:val="32"/>
        </w:rPr>
      </w:pPr>
      <w:r w:rsidRPr="00C406CD">
        <w:rPr>
          <w:rFonts w:ascii="黑体" w:eastAsia="黑体" w:hAnsi="黑体" w:cs="黑体" w:hint="eastAsia"/>
          <w:kern w:val="0"/>
          <w:sz w:val="32"/>
          <w:szCs w:val="32"/>
        </w:rPr>
        <w:t>第十条</w:t>
      </w:r>
      <w:r w:rsidRPr="00C406CD">
        <w:rPr>
          <w:rFonts w:ascii="仿宋_GB2312" w:eastAsia="仿宋_GB2312" w:hAnsi="宋体" w:cs="仿宋_GB2312"/>
          <w:kern w:val="0"/>
          <w:sz w:val="32"/>
          <w:szCs w:val="32"/>
        </w:rPr>
        <w:t xml:space="preserve"> </w:t>
      </w:r>
      <w:r w:rsidRPr="00C406CD">
        <w:rPr>
          <w:rFonts w:ascii="仿宋_GB2312" w:eastAsia="仿宋_GB2312" w:hAnsi="Times New Roman" w:cs="仿宋_GB2312" w:hint="eastAsia"/>
          <w:sz w:val="32"/>
          <w:szCs w:val="32"/>
        </w:rPr>
        <w:t>医疗器械生产经营企业、使用单位、监管部门、检测机构以及有关教育科研机构、社会团体等，可以向立项提案归口的技委会、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或技术归口单位提出作为第一起草单位的申请。技委会、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或技术归口单位在提出立项申请时，依照公开、公正、择优的原则，结合标准内容，确定第一起草单位。担任第一起草单位需具备以下条件：</w:t>
      </w:r>
    </w:p>
    <w:p w:rsidR="003D11A1" w:rsidRDefault="002B6EE4" w:rsidP="00AA3743">
      <w:pPr>
        <w:spacing w:beforeLines="50" w:before="156" w:line="360" w:lineRule="auto"/>
        <w:ind w:firstLineChars="200" w:firstLine="640"/>
        <w:jc w:val="left"/>
        <w:rPr>
          <w:rFonts w:ascii="仿宋_GB2312" w:eastAsia="仿宋_GB2312" w:hAnsi="Times New Roman" w:cs="Times New Roman"/>
          <w:sz w:val="32"/>
          <w:szCs w:val="32"/>
        </w:rPr>
      </w:pPr>
      <w:r w:rsidRPr="00C406CD">
        <w:rPr>
          <w:rFonts w:ascii="仿宋_GB2312" w:eastAsia="仿宋_GB2312" w:hAnsi="Times New Roman" w:cs="仿宋_GB2312"/>
          <w:sz w:val="32"/>
          <w:szCs w:val="32"/>
        </w:rPr>
        <w:t xml:space="preserve">1. </w:t>
      </w:r>
      <w:r w:rsidRPr="00C406CD">
        <w:rPr>
          <w:rFonts w:ascii="仿宋_GB2312" w:eastAsia="仿宋_GB2312" w:hAnsi="Times New Roman" w:cs="仿宋_GB2312" w:hint="eastAsia"/>
          <w:sz w:val="32"/>
          <w:szCs w:val="32"/>
        </w:rPr>
        <w:t>业务范围与标准涉及的技术内容相适应；</w:t>
      </w:r>
      <w:r w:rsidRPr="00C406CD">
        <w:rPr>
          <w:rFonts w:ascii="仿宋_GB2312" w:eastAsia="仿宋_GB2312" w:hAnsi="Times New Roman" w:cs="Times New Roman"/>
          <w:sz w:val="32"/>
          <w:szCs w:val="32"/>
        </w:rPr>
        <w:br/>
      </w:r>
      <w:r w:rsidRPr="00C406CD">
        <w:rPr>
          <w:rFonts w:ascii="仿宋_GB2312" w:eastAsia="仿宋_GB2312" w:hAnsi="Times New Roman" w:cs="仿宋_GB2312"/>
          <w:sz w:val="32"/>
          <w:szCs w:val="32"/>
        </w:rPr>
        <w:t xml:space="preserve">    2. </w:t>
      </w:r>
      <w:r w:rsidRPr="00C406CD">
        <w:rPr>
          <w:rFonts w:ascii="仿宋_GB2312" w:eastAsia="仿宋_GB2312" w:hAnsi="Times New Roman" w:cs="仿宋_GB2312" w:hint="eastAsia"/>
          <w:sz w:val="32"/>
          <w:szCs w:val="32"/>
        </w:rPr>
        <w:t>具有与标准项目相关的科研和技术能力，在行业内具有代表性和较高的权威性；</w:t>
      </w:r>
      <w:r w:rsidRPr="00C406CD">
        <w:rPr>
          <w:rFonts w:ascii="仿宋_GB2312" w:eastAsia="仿宋_GB2312" w:hAnsi="Times New Roman" w:cs="Times New Roman"/>
          <w:sz w:val="32"/>
          <w:szCs w:val="32"/>
        </w:rPr>
        <w:br/>
      </w:r>
      <w:r w:rsidRPr="00C406CD">
        <w:rPr>
          <w:rFonts w:ascii="仿宋_GB2312" w:eastAsia="仿宋_GB2312" w:hAnsi="Times New Roman" w:cs="仿宋_GB2312" w:hint="eastAsia"/>
          <w:sz w:val="32"/>
          <w:szCs w:val="32"/>
        </w:rPr>
        <w:t xml:space="preserve">　　</w:t>
      </w:r>
      <w:r w:rsidRPr="00C406CD">
        <w:rPr>
          <w:rFonts w:ascii="仿宋_GB2312" w:eastAsia="仿宋_GB2312" w:hAnsi="Times New Roman" w:cs="仿宋_GB2312"/>
          <w:sz w:val="32"/>
          <w:szCs w:val="32"/>
        </w:rPr>
        <w:t xml:space="preserve">3. </w:t>
      </w:r>
      <w:r w:rsidRPr="00C406CD">
        <w:rPr>
          <w:rFonts w:ascii="仿宋_GB2312" w:eastAsia="仿宋_GB2312" w:hAnsi="Times New Roman" w:cs="仿宋_GB2312" w:hint="eastAsia"/>
          <w:sz w:val="32"/>
          <w:szCs w:val="32"/>
        </w:rPr>
        <w:t>具有熟悉国家医疗器械有关政策、法律和法规的技术人员；</w:t>
      </w:r>
    </w:p>
    <w:p w:rsidR="003D11A1" w:rsidRDefault="002B6EE4" w:rsidP="00AA3743">
      <w:pPr>
        <w:spacing w:beforeLines="50" w:before="156" w:line="360" w:lineRule="auto"/>
        <w:ind w:firstLineChars="200" w:firstLine="640"/>
        <w:jc w:val="left"/>
        <w:rPr>
          <w:rFonts w:ascii="仿宋_GB2312" w:eastAsia="仿宋_GB2312" w:hAnsi="Times New Roman" w:cs="Times New Roman"/>
          <w:sz w:val="32"/>
          <w:szCs w:val="32"/>
        </w:rPr>
      </w:pPr>
      <w:r w:rsidRPr="00C406CD">
        <w:rPr>
          <w:rFonts w:ascii="仿宋_GB2312" w:eastAsia="仿宋_GB2312" w:hAnsi="Times New Roman" w:cs="仿宋_GB2312"/>
          <w:sz w:val="32"/>
          <w:szCs w:val="32"/>
        </w:rPr>
        <w:t xml:space="preserve">4. </w:t>
      </w:r>
      <w:r w:rsidRPr="00C406CD">
        <w:rPr>
          <w:rFonts w:ascii="仿宋_GB2312" w:eastAsia="仿宋_GB2312" w:hAnsi="Times New Roman" w:cs="仿宋_GB2312" w:hint="eastAsia"/>
          <w:sz w:val="32"/>
          <w:szCs w:val="32"/>
        </w:rPr>
        <w:t>具有熟悉标准中涉及的技术发展趋势、国内外的生产水平和使用要求，对当前存在的问题和解决办法都较为了解的技术人员；</w:t>
      </w:r>
      <w:r w:rsidRPr="00C406CD">
        <w:rPr>
          <w:rFonts w:ascii="仿宋_GB2312" w:eastAsia="仿宋_GB2312" w:hAnsi="Times New Roman" w:cs="Times New Roman"/>
          <w:sz w:val="32"/>
          <w:szCs w:val="32"/>
        </w:rPr>
        <w:br/>
      </w:r>
      <w:r w:rsidRPr="00C406CD">
        <w:rPr>
          <w:rFonts w:ascii="仿宋_GB2312" w:eastAsia="仿宋_GB2312" w:hAnsi="Times New Roman" w:cs="仿宋_GB2312" w:hint="eastAsia"/>
          <w:sz w:val="32"/>
          <w:szCs w:val="32"/>
        </w:rPr>
        <w:t xml:space="preserve">　　</w:t>
      </w:r>
      <w:r w:rsidRPr="00C406CD">
        <w:rPr>
          <w:rFonts w:ascii="仿宋_GB2312" w:eastAsia="仿宋_GB2312" w:hAnsi="Times New Roman" w:cs="仿宋_GB2312"/>
          <w:sz w:val="32"/>
          <w:szCs w:val="32"/>
        </w:rPr>
        <w:t xml:space="preserve">5. </w:t>
      </w:r>
      <w:r w:rsidRPr="00C406CD">
        <w:rPr>
          <w:rFonts w:ascii="仿宋_GB2312" w:eastAsia="仿宋_GB2312" w:hAnsi="Times New Roman" w:cs="仿宋_GB2312" w:hint="eastAsia"/>
          <w:sz w:val="32"/>
          <w:szCs w:val="32"/>
        </w:rPr>
        <w:t>具备对相应标准进行验证的能力。</w:t>
      </w:r>
    </w:p>
    <w:p w:rsidR="002B6EE4" w:rsidRPr="00C406CD" w:rsidRDefault="002B6EE4" w:rsidP="00C406CD">
      <w:pPr>
        <w:spacing w:line="360" w:lineRule="auto"/>
        <w:ind w:firstLineChars="200" w:firstLine="640"/>
        <w:jc w:val="left"/>
        <w:rPr>
          <w:rFonts w:ascii="仿宋_GB2312" w:eastAsia="仿宋_GB2312" w:hAnsi="Times New Roman" w:cs="Times New Roman"/>
          <w:sz w:val="32"/>
          <w:szCs w:val="32"/>
        </w:rPr>
      </w:pPr>
      <w:bookmarkStart w:id="5" w:name="OLE_LINK7"/>
      <w:bookmarkStart w:id="6" w:name="OLE_LINK8"/>
      <w:r w:rsidRPr="00C406CD">
        <w:rPr>
          <w:rFonts w:ascii="黑体" w:eastAsia="黑体" w:hAnsi="黑体" w:cs="黑体" w:hint="eastAsia"/>
          <w:kern w:val="0"/>
          <w:sz w:val="32"/>
          <w:szCs w:val="32"/>
        </w:rPr>
        <w:t>第十一条</w:t>
      </w:r>
      <w:r w:rsidRPr="00C406CD">
        <w:rPr>
          <w:rFonts w:ascii="仿宋_GB2312" w:eastAsia="仿宋_GB2312" w:hAnsi="宋体" w:cs="仿宋_GB2312"/>
          <w:kern w:val="0"/>
          <w:sz w:val="32"/>
          <w:szCs w:val="32"/>
        </w:rPr>
        <w:t xml:space="preserve"> </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对技委会或技术归口单位报送的医疗器械标准计划项目立项申请进行汇总、审查。符合申请材料要求的立项申请</w:t>
      </w:r>
      <w:proofErr w:type="gramStart"/>
      <w:r w:rsidRPr="00C406CD">
        <w:rPr>
          <w:rFonts w:ascii="仿宋_GB2312" w:eastAsia="仿宋_GB2312" w:hAnsi="Times New Roman" w:cs="仿宋_GB2312" w:hint="eastAsia"/>
          <w:sz w:val="32"/>
          <w:szCs w:val="32"/>
        </w:rPr>
        <w:t>由标管</w:t>
      </w:r>
      <w:proofErr w:type="gramEnd"/>
      <w:r w:rsidRPr="00C406CD">
        <w:rPr>
          <w:rFonts w:ascii="仿宋_GB2312" w:eastAsia="仿宋_GB2312" w:hAnsi="Times New Roman" w:cs="仿宋_GB2312" w:hint="eastAsia"/>
          <w:sz w:val="32"/>
          <w:szCs w:val="32"/>
        </w:rPr>
        <w:t>中心在信息系统上向社会公开征求意见</w:t>
      </w:r>
      <w:r w:rsidR="00691A53">
        <w:rPr>
          <w:rFonts w:ascii="仿宋_GB2312" w:eastAsia="仿宋_GB2312" w:hAnsi="Times New Roman" w:cs="仿宋_GB2312" w:hint="eastAsia"/>
          <w:sz w:val="32"/>
          <w:szCs w:val="32"/>
        </w:rPr>
        <w:t>，</w:t>
      </w:r>
      <w:r w:rsidRPr="00C406CD">
        <w:rPr>
          <w:rFonts w:ascii="仿宋_GB2312" w:eastAsia="仿宋_GB2312" w:hAnsi="Times New Roman" w:cs="仿宋_GB2312" w:hint="eastAsia"/>
          <w:sz w:val="32"/>
          <w:szCs w:val="32"/>
        </w:rPr>
        <w:t>期限为</w:t>
      </w:r>
      <w:r w:rsidRPr="00C406CD">
        <w:rPr>
          <w:rFonts w:ascii="仿宋_GB2312" w:eastAsia="仿宋_GB2312" w:hAnsi="Times New Roman" w:cs="仿宋_GB2312"/>
          <w:sz w:val="32"/>
          <w:szCs w:val="32"/>
        </w:rPr>
        <w:t>15</w:t>
      </w:r>
      <w:r w:rsidRPr="00C406CD">
        <w:rPr>
          <w:rFonts w:ascii="仿宋_GB2312" w:eastAsia="仿宋_GB2312" w:hAnsi="Times New Roman" w:cs="仿宋_GB2312" w:hint="eastAsia"/>
          <w:sz w:val="32"/>
          <w:szCs w:val="32"/>
        </w:rPr>
        <w:t>日。征求意见结束后，</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统筹协调各方意见，必要时，组织专家论证。对审查通过的立项申请，</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提出医疗器械标准立项计划项目建议，报送国家食品药品监督管理总局。对医疗器械国家标准计划项目立项建议，技委会或技术归口单位同时在国家标准制修订工作管理信息系统提交申报材料。</w:t>
      </w:r>
    </w:p>
    <w:bookmarkEnd w:id="5"/>
    <w:bookmarkEnd w:id="6"/>
    <w:p w:rsidR="002B6EE4" w:rsidRPr="00C406CD" w:rsidRDefault="002B6EE4" w:rsidP="00C406CD">
      <w:pPr>
        <w:spacing w:line="360" w:lineRule="auto"/>
        <w:ind w:firstLineChars="200" w:firstLine="640"/>
        <w:jc w:val="left"/>
        <w:rPr>
          <w:rFonts w:ascii="仿宋_GB2312" w:eastAsia="仿宋_GB2312" w:hAnsi="Times New Roman" w:cs="Times New Roman"/>
          <w:sz w:val="32"/>
          <w:szCs w:val="32"/>
        </w:rPr>
      </w:pPr>
      <w:r w:rsidRPr="00C406CD">
        <w:rPr>
          <w:rFonts w:ascii="黑体" w:eastAsia="黑体" w:hAnsi="黑体" w:cs="黑体" w:hint="eastAsia"/>
          <w:kern w:val="0"/>
          <w:sz w:val="32"/>
          <w:szCs w:val="32"/>
        </w:rPr>
        <w:t>第十二条</w:t>
      </w:r>
      <w:r w:rsidRPr="00C406CD">
        <w:rPr>
          <w:rFonts w:ascii="仿宋_GB2312" w:eastAsia="仿宋_GB2312" w:hAnsi="宋体" w:cs="仿宋_GB2312"/>
          <w:kern w:val="0"/>
          <w:sz w:val="32"/>
          <w:szCs w:val="32"/>
        </w:rPr>
        <w:t xml:space="preserve"> </w:t>
      </w:r>
      <w:r w:rsidRPr="00C406CD">
        <w:rPr>
          <w:rFonts w:ascii="仿宋_GB2312" w:eastAsia="仿宋_GB2312" w:hAnsi="Times New Roman" w:cs="仿宋_GB2312" w:hint="eastAsia"/>
          <w:sz w:val="32"/>
          <w:szCs w:val="32"/>
        </w:rPr>
        <w:t>国家食品药品监督管理总局对医疗器械标准立项计划项目建议进行审核。审核通过的医疗器械标准计划项目（以下简称计划项目），国家食品药品监督管理总局向社会公示，公示</w:t>
      </w:r>
      <w:r w:rsidRPr="00C406CD">
        <w:rPr>
          <w:rFonts w:ascii="仿宋_GB2312" w:eastAsia="仿宋_GB2312" w:hAnsi="Times New Roman" w:cs="仿宋_GB2312"/>
          <w:sz w:val="32"/>
          <w:szCs w:val="32"/>
        </w:rPr>
        <w:t>7</w:t>
      </w:r>
      <w:r w:rsidRPr="00C406CD">
        <w:rPr>
          <w:rFonts w:ascii="仿宋_GB2312" w:eastAsia="仿宋_GB2312" w:hAnsi="Times New Roman" w:cs="仿宋_GB2312" w:hint="eastAsia"/>
          <w:sz w:val="32"/>
          <w:szCs w:val="32"/>
        </w:rPr>
        <w:t>日且无异议后，国家标准计划项目报送国务院标准化行政主管部门按相关规定批准下达；行业标准计划项目由国家食品药品监督管理总局批准下达。</w:t>
      </w:r>
    </w:p>
    <w:p w:rsidR="00BB0CF1" w:rsidRPr="00C406CD" w:rsidRDefault="002B6EE4" w:rsidP="00C406CD">
      <w:pPr>
        <w:spacing w:line="360" w:lineRule="auto"/>
        <w:ind w:firstLineChars="200" w:firstLine="640"/>
        <w:jc w:val="left"/>
        <w:rPr>
          <w:rFonts w:ascii="仿宋_GB2312" w:eastAsia="仿宋_GB2312" w:hAnsi="Times New Roman" w:cs="Times New Roman"/>
          <w:sz w:val="32"/>
          <w:szCs w:val="32"/>
        </w:rPr>
      </w:pPr>
      <w:r w:rsidRPr="00C406CD">
        <w:rPr>
          <w:rFonts w:ascii="黑体" w:eastAsia="黑体" w:hAnsi="黑体" w:cs="黑体" w:hint="eastAsia"/>
          <w:kern w:val="0"/>
          <w:sz w:val="32"/>
          <w:szCs w:val="32"/>
        </w:rPr>
        <w:t>第十三条</w:t>
      </w:r>
      <w:r w:rsidRPr="00C406CD">
        <w:rPr>
          <w:rFonts w:ascii="仿宋_GB2312" w:eastAsia="仿宋_GB2312" w:hAnsi="宋体" w:cs="仿宋_GB2312"/>
          <w:kern w:val="0"/>
          <w:sz w:val="32"/>
          <w:szCs w:val="32"/>
        </w:rPr>
        <w:t xml:space="preserve"> </w:t>
      </w:r>
      <w:r w:rsidRPr="00C406CD">
        <w:rPr>
          <w:rFonts w:ascii="仿宋_GB2312" w:eastAsia="仿宋_GB2312" w:hAnsi="Times New Roman" w:cs="仿宋_GB2312" w:hint="eastAsia"/>
          <w:sz w:val="32"/>
          <w:szCs w:val="32"/>
        </w:rPr>
        <w:t>国家食品药品监督管理总局原则上每年下达一次医疗器械行业标准计划项目。国家食品药品监督管理总局可根据监管需要提出立项计划并批准下达医疗器械行业标准计划项目。医疗器械标准计划项目应当在信息系统中对外公布。</w:t>
      </w:r>
    </w:p>
    <w:p w:rsidR="002B6EE4" w:rsidRPr="00C406CD" w:rsidRDefault="002B6EE4" w:rsidP="00C406CD">
      <w:pPr>
        <w:ind w:firstLineChars="200" w:firstLine="640"/>
        <w:jc w:val="center"/>
        <w:rPr>
          <w:rFonts w:ascii="方正小标宋简体" w:eastAsia="方正小标宋简体" w:hAnsi="Times New Roman" w:cs="Times New Roman"/>
          <w:sz w:val="32"/>
          <w:szCs w:val="32"/>
        </w:rPr>
      </w:pPr>
      <w:r w:rsidRPr="00C406CD">
        <w:rPr>
          <w:rFonts w:ascii="方正小标宋简体" w:eastAsia="方正小标宋简体" w:hAnsi="Times New Roman" w:cs="方正小标宋简体" w:hint="eastAsia"/>
          <w:sz w:val="32"/>
          <w:szCs w:val="32"/>
        </w:rPr>
        <w:t>第三章</w:t>
      </w:r>
      <w:r w:rsidRPr="00C406CD">
        <w:rPr>
          <w:rFonts w:ascii="方正小标宋简体" w:eastAsia="方正小标宋简体" w:hAnsi="Times New Roman" w:cs="方正小标宋简体"/>
          <w:sz w:val="32"/>
          <w:szCs w:val="32"/>
        </w:rPr>
        <w:t xml:space="preserve"> </w:t>
      </w:r>
      <w:r w:rsidR="006B524F">
        <w:rPr>
          <w:rFonts w:ascii="方正小标宋简体" w:eastAsia="方正小标宋简体" w:hAnsi="Times New Roman" w:cs="方正小标宋简体" w:hint="eastAsia"/>
          <w:sz w:val="32"/>
          <w:szCs w:val="32"/>
        </w:rPr>
        <w:t xml:space="preserve"> 项目</w:t>
      </w:r>
      <w:r w:rsidRPr="00C406CD">
        <w:rPr>
          <w:rFonts w:ascii="方正小标宋简体" w:eastAsia="方正小标宋简体" w:hAnsi="Times New Roman" w:cs="方正小标宋简体" w:hint="eastAsia"/>
          <w:sz w:val="32"/>
          <w:szCs w:val="32"/>
        </w:rPr>
        <w:t>管理</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bookmarkStart w:id="7" w:name="OLE_LINK9"/>
      <w:r w:rsidRPr="00C406CD">
        <w:rPr>
          <w:rFonts w:ascii="黑体" w:eastAsia="黑体" w:hAnsi="黑体" w:cs="黑体" w:hint="eastAsia"/>
          <w:kern w:val="0"/>
          <w:sz w:val="32"/>
          <w:szCs w:val="32"/>
        </w:rPr>
        <w:t>第十四条</w:t>
      </w:r>
      <w:r w:rsidRPr="00C406CD">
        <w:rPr>
          <w:rFonts w:ascii="仿宋_GB2312" w:eastAsia="仿宋_GB2312" w:hAnsi="宋体" w:cs="仿宋_GB2312"/>
          <w:kern w:val="0"/>
          <w:sz w:val="32"/>
          <w:szCs w:val="32"/>
        </w:rPr>
        <w:t xml:space="preserve"> </w:t>
      </w:r>
      <w:r w:rsidRPr="00C406CD">
        <w:rPr>
          <w:rFonts w:ascii="仿宋_GB2312" w:eastAsia="仿宋_GB2312" w:hAnsi="Times New Roman" w:cs="仿宋_GB2312" w:hint="eastAsia"/>
          <w:sz w:val="32"/>
          <w:szCs w:val="32"/>
        </w:rPr>
        <w:t>计划项目下达后，技委会、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或技术归口单位应当按计划组织实施，并按要求</w:t>
      </w:r>
      <w:proofErr w:type="gramStart"/>
      <w:r w:rsidRPr="00C406CD">
        <w:rPr>
          <w:rFonts w:ascii="仿宋_GB2312" w:eastAsia="仿宋_GB2312" w:hAnsi="Times New Roman" w:cs="仿宋_GB2312" w:hint="eastAsia"/>
          <w:sz w:val="32"/>
          <w:szCs w:val="32"/>
        </w:rPr>
        <w:t>向标管中心</w:t>
      </w:r>
      <w:proofErr w:type="gramEnd"/>
      <w:r w:rsidRPr="00C406CD">
        <w:rPr>
          <w:rFonts w:ascii="仿宋_GB2312" w:eastAsia="仿宋_GB2312" w:hAnsi="Times New Roman" w:cs="仿宋_GB2312" w:hint="eastAsia"/>
          <w:sz w:val="32"/>
          <w:szCs w:val="32"/>
        </w:rPr>
        <w:t>报告计划项目的执行情况。</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对执行情况进行监督检查。</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第十五条</w:t>
      </w:r>
      <w:r w:rsidRPr="00C406CD">
        <w:rPr>
          <w:rFonts w:ascii="仿宋_GB2312" w:eastAsia="仿宋_GB2312" w:hAnsi="宋体" w:cs="仿宋_GB2312"/>
          <w:kern w:val="0"/>
          <w:sz w:val="32"/>
          <w:szCs w:val="32"/>
        </w:rPr>
        <w:t xml:space="preserve"> </w:t>
      </w:r>
      <w:r w:rsidRPr="00C406CD">
        <w:rPr>
          <w:rFonts w:ascii="仿宋_GB2312" w:eastAsia="仿宋_GB2312" w:hAnsi="Times New Roman" w:cs="仿宋_GB2312" w:hint="eastAsia"/>
          <w:sz w:val="32"/>
          <w:szCs w:val="32"/>
        </w:rPr>
        <w:t>批准下达的计划项目实施过程中原则上不做调整。确需撤销的或对项目适用范围、第一起草单位、标准约束程度、归口单位等重要事项变更的，承担计划项目的技委会、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或技术归口单位填写《医疗器械标准计划项目调整申请表》</w:t>
      </w:r>
      <w:r w:rsidRPr="00C406CD">
        <w:rPr>
          <w:rFonts w:ascii="仿宋_GB2312" w:eastAsia="仿宋_GB2312" w:hAnsi="Times New Roman" w:cs="仿宋_GB2312"/>
          <w:sz w:val="32"/>
          <w:szCs w:val="32"/>
        </w:rPr>
        <w:t>(</w:t>
      </w:r>
      <w:r w:rsidRPr="00C406CD">
        <w:rPr>
          <w:rFonts w:ascii="仿宋_GB2312" w:eastAsia="仿宋_GB2312" w:hAnsi="Times New Roman" w:cs="仿宋_GB2312" w:hint="eastAsia"/>
          <w:sz w:val="32"/>
          <w:szCs w:val="32"/>
        </w:rPr>
        <w:t>见附件</w:t>
      </w:r>
      <w:r w:rsidRPr="00C406CD">
        <w:rPr>
          <w:rFonts w:ascii="仿宋_GB2312" w:eastAsia="仿宋_GB2312" w:hAnsi="Times New Roman" w:cs="仿宋_GB2312"/>
          <w:sz w:val="32"/>
          <w:szCs w:val="32"/>
        </w:rPr>
        <w:t>2)</w:t>
      </w:r>
      <w:r w:rsidRPr="00C406CD">
        <w:rPr>
          <w:rFonts w:ascii="仿宋_GB2312" w:eastAsia="仿宋_GB2312" w:hAnsi="Times New Roman" w:cs="仿宋_GB2312" w:hint="eastAsia"/>
          <w:sz w:val="32"/>
          <w:szCs w:val="32"/>
        </w:rPr>
        <w:t>，按第二（四）条的要求再次组织审议。对表决通过的调整申请，承担计划项目的技委会或技术归口单位将调整申请表</w:t>
      </w:r>
      <w:proofErr w:type="gramStart"/>
      <w:r w:rsidRPr="00C406CD">
        <w:rPr>
          <w:rFonts w:ascii="仿宋_GB2312" w:eastAsia="仿宋_GB2312" w:hAnsi="Times New Roman" w:cs="仿宋_GB2312" w:hint="eastAsia"/>
          <w:sz w:val="32"/>
          <w:szCs w:val="32"/>
        </w:rPr>
        <w:t>报送标管中心</w:t>
      </w:r>
      <w:proofErr w:type="gramEnd"/>
      <w:r w:rsidRPr="00C406CD">
        <w:rPr>
          <w:rFonts w:ascii="仿宋_GB2312" w:eastAsia="仿宋_GB2312" w:hAnsi="Times New Roman" w:cs="仿宋_GB2312" w:hint="eastAsia"/>
          <w:sz w:val="32"/>
          <w:szCs w:val="32"/>
        </w:rPr>
        <w:t>，</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将调整申请表报送技委会。</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审核调整申请并提出调整建议后，报送国家食品药品监督管理总局。国家食品药品监督管理总局审查后，国家标准计划项目调整报送国务院标准化行政主管部门按相关规定批准；行业标准计划项目调整由国家食品药品监督管理总局批准，并</w:t>
      </w:r>
      <w:proofErr w:type="gramStart"/>
      <w:r w:rsidRPr="00C406CD">
        <w:rPr>
          <w:rFonts w:ascii="仿宋_GB2312" w:eastAsia="仿宋_GB2312" w:hAnsi="Times New Roman" w:cs="仿宋_GB2312" w:hint="eastAsia"/>
          <w:sz w:val="32"/>
          <w:szCs w:val="32"/>
        </w:rPr>
        <w:t>由标管</w:t>
      </w:r>
      <w:proofErr w:type="gramEnd"/>
      <w:r w:rsidRPr="00C406CD">
        <w:rPr>
          <w:rFonts w:ascii="仿宋_GB2312" w:eastAsia="仿宋_GB2312" w:hAnsi="Times New Roman" w:cs="仿宋_GB2312" w:hint="eastAsia"/>
          <w:sz w:val="32"/>
          <w:szCs w:val="32"/>
        </w:rPr>
        <w:t>中心在信息系统中公布。当调整医疗器械标准计划项目的申请未被批准时，承担计划项目的技委会、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或技术归口单位需依照原定计划开展制修订工作。</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第十六条</w:t>
      </w:r>
      <w:r w:rsidRPr="00C406CD">
        <w:rPr>
          <w:rFonts w:ascii="仿宋_GB2312" w:eastAsia="仿宋_GB2312" w:hAnsi="宋体" w:cs="仿宋_GB2312"/>
          <w:kern w:val="0"/>
          <w:sz w:val="32"/>
          <w:szCs w:val="32"/>
        </w:rPr>
        <w:t xml:space="preserve"> </w:t>
      </w:r>
      <w:r w:rsidRPr="00C406CD">
        <w:rPr>
          <w:rFonts w:ascii="仿宋_GB2312" w:eastAsia="仿宋_GB2312" w:hAnsi="Times New Roman" w:cs="仿宋_GB2312" w:hint="eastAsia"/>
          <w:sz w:val="32"/>
          <w:szCs w:val="32"/>
        </w:rPr>
        <w:t>计划项目需按立项计划确定的期限完成，完成时间</w:t>
      </w:r>
      <w:proofErr w:type="gramStart"/>
      <w:r w:rsidRPr="00C406CD">
        <w:rPr>
          <w:rFonts w:ascii="仿宋_GB2312" w:eastAsia="仿宋_GB2312" w:hAnsi="Times New Roman" w:cs="仿宋_GB2312" w:hint="eastAsia"/>
          <w:sz w:val="32"/>
          <w:szCs w:val="32"/>
        </w:rPr>
        <w:t>以标管中心</w:t>
      </w:r>
      <w:proofErr w:type="gramEnd"/>
      <w:r w:rsidRPr="00C406CD">
        <w:rPr>
          <w:rFonts w:ascii="仿宋_GB2312" w:eastAsia="仿宋_GB2312" w:hAnsi="Times New Roman" w:cs="仿宋_GB2312" w:hint="eastAsia"/>
          <w:sz w:val="32"/>
          <w:szCs w:val="32"/>
        </w:rPr>
        <w:t>接收日期为准。如果不能按期完成，承担计划项目的技委会、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或技术归口单位需至少提前</w:t>
      </w:r>
      <w:r w:rsidRPr="00C406CD">
        <w:rPr>
          <w:rFonts w:ascii="仿宋_GB2312" w:eastAsia="仿宋_GB2312" w:hAnsi="Times New Roman" w:cs="仿宋_GB2312"/>
          <w:sz w:val="32"/>
          <w:szCs w:val="32"/>
        </w:rPr>
        <w:t>3</w:t>
      </w:r>
      <w:r w:rsidRPr="00C406CD">
        <w:rPr>
          <w:rFonts w:ascii="仿宋_GB2312" w:eastAsia="仿宋_GB2312" w:hAnsi="Times New Roman" w:cs="仿宋_GB2312" w:hint="eastAsia"/>
          <w:sz w:val="32"/>
          <w:szCs w:val="32"/>
        </w:rPr>
        <w:t>个月</w:t>
      </w:r>
      <w:proofErr w:type="gramStart"/>
      <w:r w:rsidRPr="00C406CD">
        <w:rPr>
          <w:rFonts w:ascii="仿宋_GB2312" w:eastAsia="仿宋_GB2312" w:hAnsi="Times New Roman" w:cs="仿宋_GB2312" w:hint="eastAsia"/>
          <w:sz w:val="32"/>
          <w:szCs w:val="32"/>
        </w:rPr>
        <w:t>向标管中心</w:t>
      </w:r>
      <w:proofErr w:type="gramEnd"/>
      <w:r w:rsidRPr="00C406CD">
        <w:rPr>
          <w:rFonts w:ascii="仿宋_GB2312" w:eastAsia="仿宋_GB2312" w:hAnsi="Times New Roman" w:cs="仿宋_GB2312" w:hint="eastAsia"/>
          <w:sz w:val="32"/>
          <w:szCs w:val="32"/>
        </w:rPr>
        <w:t>提交延期申请。如因标准审查未通过而需要延期的，需在标准审查结束后</w:t>
      </w:r>
      <w:r w:rsidRPr="00C406CD">
        <w:rPr>
          <w:rFonts w:ascii="仿宋_GB2312" w:eastAsia="仿宋_GB2312" w:hAnsi="Times New Roman" w:cs="仿宋_GB2312"/>
          <w:sz w:val="32"/>
          <w:szCs w:val="32"/>
        </w:rPr>
        <w:t>1</w:t>
      </w:r>
      <w:r w:rsidRPr="00C406CD">
        <w:rPr>
          <w:rFonts w:ascii="仿宋_GB2312" w:eastAsia="仿宋_GB2312" w:hAnsi="Times New Roman" w:cs="仿宋_GB2312" w:hint="eastAsia"/>
          <w:sz w:val="32"/>
          <w:szCs w:val="32"/>
        </w:rPr>
        <w:t>个月</w:t>
      </w:r>
      <w:proofErr w:type="gramStart"/>
      <w:r w:rsidRPr="00C406CD">
        <w:rPr>
          <w:rFonts w:ascii="仿宋_GB2312" w:eastAsia="仿宋_GB2312" w:hAnsi="Times New Roman" w:cs="仿宋_GB2312" w:hint="eastAsia"/>
          <w:sz w:val="32"/>
          <w:szCs w:val="32"/>
        </w:rPr>
        <w:t>内向标管中心</w:t>
      </w:r>
      <w:proofErr w:type="gramEnd"/>
      <w:r w:rsidRPr="00C406CD">
        <w:rPr>
          <w:rFonts w:ascii="仿宋_GB2312" w:eastAsia="仿宋_GB2312" w:hAnsi="Times New Roman" w:cs="仿宋_GB2312" w:hint="eastAsia"/>
          <w:sz w:val="32"/>
          <w:szCs w:val="32"/>
        </w:rPr>
        <w:t>提交延期申请。</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审核延期申请并批准延期建议，并将有关情况报送国家食品药品监督管理总局。对于国家标准计划项目延期建议，由国家食品药品监督管理总局报国务院标准化行政主管部门按相关规定批准。对于行业标准，</w:t>
      </w:r>
      <w:proofErr w:type="gramStart"/>
      <w:r w:rsidRPr="00C406CD">
        <w:rPr>
          <w:rFonts w:ascii="仿宋_GB2312" w:eastAsia="仿宋_GB2312" w:hAnsi="Times New Roman" w:cs="仿宋_GB2312" w:hint="eastAsia"/>
          <w:sz w:val="32"/>
          <w:szCs w:val="32"/>
        </w:rPr>
        <w:t>由标管</w:t>
      </w:r>
      <w:proofErr w:type="gramEnd"/>
      <w:r w:rsidRPr="00C406CD">
        <w:rPr>
          <w:rFonts w:ascii="仿宋_GB2312" w:eastAsia="仿宋_GB2312" w:hAnsi="Times New Roman" w:cs="仿宋_GB2312" w:hint="eastAsia"/>
          <w:sz w:val="32"/>
          <w:szCs w:val="32"/>
        </w:rPr>
        <w:t>中心在信息系统中调整行业标准计划项目时限。</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第十七条</w:t>
      </w:r>
      <w:r w:rsidRPr="00C406CD">
        <w:rPr>
          <w:rFonts w:ascii="仿宋_GB2312" w:eastAsia="仿宋_GB2312" w:hAnsi="宋体" w:cs="仿宋_GB2312"/>
          <w:kern w:val="0"/>
          <w:sz w:val="32"/>
          <w:szCs w:val="32"/>
        </w:rPr>
        <w:t xml:space="preserve"> </w:t>
      </w:r>
      <w:r w:rsidRPr="00C406CD">
        <w:rPr>
          <w:rFonts w:ascii="仿宋_GB2312" w:eastAsia="仿宋_GB2312" w:hAnsi="Times New Roman" w:cs="仿宋_GB2312" w:hint="eastAsia"/>
          <w:sz w:val="32"/>
          <w:szCs w:val="32"/>
        </w:rPr>
        <w:t>经批准延期的计划项目，应当在申请的延长期内完成。同一计划项目原则上可申请延期</w:t>
      </w:r>
      <w:r w:rsidRPr="00C406CD">
        <w:rPr>
          <w:rFonts w:ascii="仿宋_GB2312" w:eastAsia="仿宋_GB2312" w:hAnsi="Times New Roman" w:cs="仿宋_GB2312"/>
          <w:sz w:val="32"/>
          <w:szCs w:val="32"/>
        </w:rPr>
        <w:t>1</w:t>
      </w:r>
      <w:r w:rsidRPr="00C406CD">
        <w:rPr>
          <w:rFonts w:ascii="仿宋_GB2312" w:eastAsia="仿宋_GB2312" w:hAnsi="Times New Roman" w:cs="仿宋_GB2312" w:hint="eastAsia"/>
          <w:sz w:val="32"/>
          <w:szCs w:val="32"/>
        </w:rPr>
        <w:t>次，最长延期</w:t>
      </w:r>
      <w:r w:rsidRPr="00C406CD">
        <w:rPr>
          <w:rFonts w:ascii="仿宋_GB2312" w:eastAsia="仿宋_GB2312" w:hAnsi="Times New Roman" w:cs="仿宋_GB2312"/>
          <w:sz w:val="32"/>
          <w:szCs w:val="32"/>
        </w:rPr>
        <w:t>1</w:t>
      </w:r>
      <w:r w:rsidRPr="00C406CD">
        <w:rPr>
          <w:rFonts w:ascii="仿宋_GB2312" w:eastAsia="仿宋_GB2312" w:hAnsi="Times New Roman" w:cs="仿宋_GB2312" w:hint="eastAsia"/>
          <w:sz w:val="32"/>
          <w:szCs w:val="32"/>
        </w:rPr>
        <w:t>年。</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第十八条</w:t>
      </w:r>
      <w:r w:rsidRPr="00C406CD">
        <w:rPr>
          <w:rFonts w:ascii="仿宋_GB2312" w:eastAsia="仿宋_GB2312" w:hAnsi="Times New Roman" w:cs="仿宋_GB2312" w:hint="eastAsia"/>
          <w:sz w:val="32"/>
          <w:szCs w:val="32"/>
        </w:rPr>
        <w:t>国家食品药品监督管理总局每年将对承担计划项目的技委会或技术归口单位的计划完成情况进行公布。未完成当年计划项目总数</w:t>
      </w:r>
      <w:r w:rsidRPr="00C406CD">
        <w:rPr>
          <w:rFonts w:ascii="仿宋_GB2312" w:eastAsia="仿宋_GB2312" w:hAnsi="Times New Roman" w:cs="仿宋_GB2312"/>
          <w:sz w:val="32"/>
          <w:szCs w:val="32"/>
        </w:rPr>
        <w:t>80</w:t>
      </w:r>
      <w:r w:rsidRPr="00C406CD">
        <w:rPr>
          <w:rFonts w:ascii="仿宋_GB2312" w:eastAsia="仿宋_GB2312" w:hAnsi="Times New Roman" w:cs="仿宋_GB2312" w:hint="eastAsia"/>
          <w:sz w:val="32"/>
          <w:szCs w:val="32"/>
        </w:rPr>
        <w:t>％，且未获批准项目延期的技委会或归口单位，国家食品药品监督管理总局将视情形减免该单位下一年度的计划项目。</w:t>
      </w:r>
      <w:bookmarkEnd w:id="7"/>
    </w:p>
    <w:p w:rsidR="002B6EE4" w:rsidRPr="00C406CD" w:rsidRDefault="002B6EE4" w:rsidP="00C406CD">
      <w:pPr>
        <w:spacing w:line="360" w:lineRule="auto"/>
        <w:ind w:firstLineChars="200" w:firstLine="640"/>
        <w:jc w:val="center"/>
        <w:rPr>
          <w:rFonts w:ascii="方正小标宋简体" w:eastAsia="方正小标宋简体" w:hAnsi="Times New Roman" w:cs="Times New Roman"/>
          <w:sz w:val="32"/>
          <w:szCs w:val="32"/>
        </w:rPr>
      </w:pPr>
      <w:r w:rsidRPr="00C406CD">
        <w:rPr>
          <w:rFonts w:ascii="方正小标宋简体" w:eastAsia="方正小标宋简体" w:hAnsi="Times New Roman" w:cs="方正小标宋简体" w:hint="eastAsia"/>
          <w:sz w:val="32"/>
          <w:szCs w:val="32"/>
        </w:rPr>
        <w:t>第四章</w:t>
      </w:r>
      <w:r w:rsidRPr="00C406CD">
        <w:rPr>
          <w:rFonts w:ascii="方正小标宋简体" w:eastAsia="方正小标宋简体" w:hAnsi="Times New Roman" w:cs="方正小标宋简体"/>
          <w:sz w:val="32"/>
          <w:szCs w:val="32"/>
        </w:rPr>
        <w:t xml:space="preserve"> </w:t>
      </w:r>
      <w:r w:rsidR="006B524F">
        <w:rPr>
          <w:rFonts w:ascii="方正小标宋简体" w:eastAsia="方正小标宋简体" w:hAnsi="Times New Roman" w:cs="方正小标宋简体" w:hint="eastAsia"/>
          <w:sz w:val="32"/>
          <w:szCs w:val="32"/>
        </w:rPr>
        <w:t>标准</w:t>
      </w:r>
      <w:r w:rsidRPr="00C406CD">
        <w:rPr>
          <w:rFonts w:ascii="方正小标宋简体" w:eastAsia="方正小标宋简体" w:hAnsi="Times New Roman" w:cs="方正小标宋简体" w:hint="eastAsia"/>
          <w:sz w:val="32"/>
          <w:szCs w:val="32"/>
        </w:rPr>
        <w:t>起草</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bookmarkStart w:id="8" w:name="OLE_LINK12"/>
      <w:r w:rsidRPr="00C406CD">
        <w:rPr>
          <w:rFonts w:ascii="黑体" w:eastAsia="黑体" w:hAnsi="黑体" w:cs="黑体" w:hint="eastAsia"/>
          <w:kern w:val="0"/>
          <w:sz w:val="32"/>
          <w:szCs w:val="32"/>
        </w:rPr>
        <w:t>第十九条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或技术归口单位需及时组织开展医疗器械标准起草工作，对其归口的医疗器械标准质量及技术内容负责。</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第二十条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医疗器械生产经营企业、使用单位、监管部门、检测机构以及有关教育科研机构、社会团体等，可以向承担计划项目的技委会、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或技术归口单位提出作为起草单位的申请。技委会、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按照公开、公正、择优的原则确定参与起草单位，其组成需具有代表性，充分发挥监管部门、企业、教育科研机构、检测机构、临床使用单位、社会团体等相关方的作用。立项提案单位可优先作为起草单位参与标准制修订工作。参与起草单位需填写医疗器械标准起草单位登记表（附件</w:t>
      </w:r>
      <w:r w:rsidRPr="00C406CD">
        <w:rPr>
          <w:rFonts w:ascii="仿宋_GB2312" w:eastAsia="仿宋_GB2312" w:hAnsi="Times New Roman" w:cs="仿宋_GB2312"/>
          <w:sz w:val="32"/>
          <w:szCs w:val="32"/>
        </w:rPr>
        <w:t>3</w:t>
      </w:r>
      <w:r w:rsidRPr="00C406CD">
        <w:rPr>
          <w:rFonts w:ascii="仿宋_GB2312" w:eastAsia="仿宋_GB2312" w:hAnsi="Times New Roman" w:cs="仿宋_GB2312" w:hint="eastAsia"/>
          <w:sz w:val="32"/>
          <w:szCs w:val="32"/>
        </w:rPr>
        <w:t>），在承担计划项目的技委会、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或技术归口单位备案。参与起草单位的变更，需经承担计划项目的技委会、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或技术归口单位同意并备案。</w:t>
      </w:r>
    </w:p>
    <w:p w:rsidR="002B6EE4" w:rsidRPr="00C406CD" w:rsidRDefault="002B6EE4" w:rsidP="00C406CD">
      <w:pPr>
        <w:spacing w:before="156"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第二十一条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或技术归口单位组织起草单位推荐标准起草人，成立标准起草工作组。标准起草人应由起草单位具有丰富专业知识和实践经验的技术人员担任。起草人需填写医疗器械标准起草人登记表（附件</w:t>
      </w:r>
      <w:r w:rsidRPr="00C406CD">
        <w:rPr>
          <w:rFonts w:ascii="仿宋_GB2312" w:eastAsia="仿宋_GB2312" w:hAnsi="Times New Roman" w:cs="仿宋_GB2312"/>
          <w:sz w:val="32"/>
          <w:szCs w:val="32"/>
        </w:rPr>
        <w:t>4</w:t>
      </w:r>
      <w:r w:rsidRPr="00C406CD">
        <w:rPr>
          <w:rFonts w:ascii="仿宋_GB2312" w:eastAsia="仿宋_GB2312" w:hAnsi="Times New Roman" w:cs="仿宋_GB2312" w:hint="eastAsia"/>
          <w:sz w:val="32"/>
          <w:szCs w:val="32"/>
        </w:rPr>
        <w:t>），在承担计划项目的技委会、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或技术归口单位备案。起草人的变更，需经承担计划项目的技委会、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或技术归口单位同意并备案。</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第二十二条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标准起草工作组负责标准起草工作，并</w:t>
      </w:r>
      <w:proofErr w:type="gramStart"/>
      <w:r w:rsidRPr="00C406CD">
        <w:rPr>
          <w:rFonts w:ascii="仿宋_GB2312" w:eastAsia="仿宋_GB2312" w:hAnsi="Times New Roman" w:cs="仿宋_GB2312" w:hint="eastAsia"/>
          <w:sz w:val="32"/>
          <w:szCs w:val="32"/>
        </w:rPr>
        <w:t>确定第</w:t>
      </w:r>
      <w:proofErr w:type="gramEnd"/>
      <w:r w:rsidRPr="00C406CD">
        <w:rPr>
          <w:rFonts w:ascii="仿宋_GB2312" w:eastAsia="仿宋_GB2312" w:hAnsi="Times New Roman" w:cs="仿宋_GB2312" w:hint="eastAsia"/>
          <w:sz w:val="32"/>
          <w:szCs w:val="32"/>
        </w:rPr>
        <w:t>一起草人，负责标准起草的具体编写、协调等工作。</w:t>
      </w:r>
      <w:proofErr w:type="gramStart"/>
      <w:r w:rsidRPr="00C406CD">
        <w:rPr>
          <w:rFonts w:ascii="仿宋_GB2312" w:eastAsia="仿宋_GB2312" w:hAnsi="Times New Roman" w:cs="仿宋_GB2312" w:hint="eastAsia"/>
          <w:sz w:val="32"/>
          <w:szCs w:val="32"/>
        </w:rPr>
        <w:t>标准第一起草人需</w:t>
      </w:r>
      <w:proofErr w:type="gramEnd"/>
      <w:r w:rsidRPr="00C406CD">
        <w:rPr>
          <w:rFonts w:ascii="仿宋_GB2312" w:eastAsia="仿宋_GB2312" w:hAnsi="Times New Roman" w:cs="仿宋_GB2312" w:hint="eastAsia"/>
          <w:sz w:val="32"/>
          <w:szCs w:val="32"/>
        </w:rPr>
        <w:t>具备以下条件：</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1</w:t>
      </w:r>
      <w:r w:rsidRPr="00ED10C3">
        <w:rPr>
          <w:rFonts w:ascii="仿宋_GB2312" w:eastAsia="仿宋_GB2312" w:hAnsi="Times New Roman" w:cs="仿宋_GB2312"/>
          <w:sz w:val="32"/>
          <w:szCs w:val="32"/>
        </w:rPr>
        <w:t>.</w:t>
      </w:r>
      <w:r w:rsidR="00E20C96">
        <w:rPr>
          <w:rFonts w:ascii="仿宋_GB2312" w:eastAsia="仿宋_GB2312" w:hAnsi="Times New Roman" w:cs="仿宋_GB2312" w:hint="eastAsia"/>
          <w:sz w:val="32"/>
          <w:szCs w:val="32"/>
        </w:rPr>
        <w:t>原则上强制性</w:t>
      </w:r>
      <w:proofErr w:type="gramStart"/>
      <w:r w:rsidR="00E20C96">
        <w:rPr>
          <w:rFonts w:ascii="仿宋_GB2312" w:eastAsia="仿宋_GB2312" w:hAnsi="Times New Roman" w:cs="仿宋_GB2312" w:hint="eastAsia"/>
          <w:sz w:val="32"/>
          <w:szCs w:val="32"/>
        </w:rPr>
        <w:t>标准</w:t>
      </w:r>
      <w:r w:rsidRPr="00C406CD">
        <w:rPr>
          <w:rFonts w:ascii="仿宋_GB2312" w:eastAsia="仿宋_GB2312" w:hAnsi="Times New Roman" w:cs="仿宋_GB2312" w:hint="eastAsia"/>
          <w:sz w:val="32"/>
          <w:szCs w:val="32"/>
        </w:rPr>
        <w:t>第一起草人需</w:t>
      </w:r>
      <w:proofErr w:type="gramEnd"/>
      <w:r w:rsidRPr="00C406CD">
        <w:rPr>
          <w:rFonts w:ascii="仿宋_GB2312" w:eastAsia="仿宋_GB2312" w:hAnsi="Times New Roman" w:cs="仿宋_GB2312" w:hint="eastAsia"/>
          <w:sz w:val="32"/>
          <w:szCs w:val="32"/>
        </w:rPr>
        <w:t>具备高级专业技术职称或相当技术职务，推荐性</w:t>
      </w:r>
      <w:proofErr w:type="gramStart"/>
      <w:r w:rsidRPr="00C406CD">
        <w:rPr>
          <w:rFonts w:ascii="仿宋_GB2312" w:eastAsia="仿宋_GB2312" w:hAnsi="Times New Roman" w:cs="仿宋_GB2312" w:hint="eastAsia"/>
          <w:sz w:val="32"/>
          <w:szCs w:val="32"/>
        </w:rPr>
        <w:t>标准第一起草人需</w:t>
      </w:r>
      <w:proofErr w:type="gramEnd"/>
      <w:r w:rsidRPr="00C406CD">
        <w:rPr>
          <w:rFonts w:ascii="仿宋_GB2312" w:eastAsia="仿宋_GB2312" w:hAnsi="Times New Roman" w:cs="仿宋_GB2312" w:hint="eastAsia"/>
          <w:sz w:val="32"/>
          <w:szCs w:val="32"/>
        </w:rPr>
        <w:t>具备中级专业技术职称或相当技术职务；</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2.</w:t>
      </w:r>
      <w:r w:rsidRPr="00C406CD">
        <w:rPr>
          <w:rFonts w:ascii="仿宋_GB2312" w:eastAsia="仿宋_GB2312" w:hAnsi="Times New Roman" w:cs="仿宋_GB2312" w:hint="eastAsia"/>
          <w:sz w:val="32"/>
          <w:szCs w:val="32"/>
        </w:rPr>
        <w:t>从事过产品检验或质量技术工作；</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3.</w:t>
      </w:r>
      <w:r w:rsidRPr="00C406CD">
        <w:rPr>
          <w:rFonts w:ascii="仿宋_GB2312" w:eastAsia="仿宋_GB2312" w:hAnsi="Times New Roman" w:cs="仿宋_GB2312" w:hint="eastAsia"/>
          <w:sz w:val="32"/>
          <w:szCs w:val="32"/>
        </w:rPr>
        <w:t>具有一定的标准化和法规知识；</w:t>
      </w:r>
    </w:p>
    <w:p w:rsidR="002B6EE4" w:rsidRPr="00C406CD" w:rsidRDefault="002B6EE4" w:rsidP="00C406CD">
      <w:pPr>
        <w:spacing w:line="360" w:lineRule="auto"/>
        <w:ind w:firstLineChars="200" w:firstLine="640"/>
        <w:rPr>
          <w:rFonts w:ascii="仿宋_GB2312" w:eastAsia="仿宋_GB2312" w:hAnsi="Times New Roman" w:cs="仿宋_GB2312"/>
          <w:sz w:val="32"/>
          <w:szCs w:val="32"/>
        </w:rPr>
      </w:pPr>
      <w:r w:rsidRPr="00C406CD">
        <w:rPr>
          <w:rFonts w:ascii="仿宋_GB2312" w:eastAsia="仿宋_GB2312" w:hAnsi="Times New Roman" w:cs="仿宋_GB2312"/>
          <w:sz w:val="32"/>
          <w:szCs w:val="32"/>
        </w:rPr>
        <w:t>4.</w:t>
      </w:r>
      <w:r w:rsidRPr="00C406CD">
        <w:rPr>
          <w:rFonts w:ascii="仿宋_GB2312" w:eastAsia="仿宋_GB2312" w:hAnsi="Times New Roman" w:cs="仿宋_GB2312" w:hint="eastAsia"/>
          <w:sz w:val="32"/>
          <w:szCs w:val="32"/>
        </w:rPr>
        <w:t>具有较好的文字表达能力和较高的英语水平；</w:t>
      </w:r>
      <w:r w:rsidRPr="00C406CD">
        <w:rPr>
          <w:rFonts w:ascii="仿宋_GB2312" w:eastAsia="仿宋_GB2312" w:hAnsi="Times New Roman" w:cs="仿宋_GB2312"/>
          <w:sz w:val="32"/>
          <w:szCs w:val="32"/>
        </w:rPr>
        <w:t xml:space="preserve"> </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5.</w:t>
      </w:r>
      <w:r w:rsidRPr="00C406CD">
        <w:rPr>
          <w:rFonts w:ascii="仿宋_GB2312" w:eastAsia="仿宋_GB2312" w:hAnsi="Times New Roman" w:cs="仿宋_GB2312" w:hint="eastAsia"/>
          <w:sz w:val="32"/>
          <w:szCs w:val="32"/>
        </w:rPr>
        <w:t>具有较好的组织管理和协调能力；</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6.</w:t>
      </w:r>
      <w:r w:rsidRPr="00C406CD">
        <w:rPr>
          <w:rFonts w:ascii="仿宋_GB2312" w:eastAsia="仿宋_GB2312" w:hAnsi="Times New Roman" w:cs="仿宋_GB2312" w:hint="eastAsia"/>
          <w:sz w:val="32"/>
          <w:szCs w:val="32"/>
        </w:rPr>
        <w:t>未出现过无故不按时完成标准工作任务的情况。</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第二十三条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标准起草工作组进行广泛调研、深入分析研究，积极借鉴相关国际标准，在对技术内容进行充分论证的基础上，并按ＧＢ</w:t>
      </w:r>
      <w:r w:rsidRPr="00C406CD">
        <w:rPr>
          <w:rFonts w:ascii="仿宋_GB2312" w:eastAsia="仿宋_GB2312" w:hAnsi="Times New Roman" w:cs="仿宋_GB2312"/>
          <w:sz w:val="32"/>
          <w:szCs w:val="32"/>
        </w:rPr>
        <w:t>/T</w:t>
      </w:r>
      <w:r w:rsidRPr="00C406CD">
        <w:rPr>
          <w:rFonts w:ascii="仿宋_GB2312" w:eastAsia="仿宋_GB2312" w:hAnsi="Times New Roman" w:cs="仿宋_GB2312" w:hint="eastAsia"/>
          <w:sz w:val="32"/>
          <w:szCs w:val="32"/>
        </w:rPr>
        <w:t>１《标准化工作导则》、</w:t>
      </w:r>
      <w:r w:rsidRPr="00C406CD">
        <w:rPr>
          <w:rFonts w:ascii="仿宋_GB2312" w:eastAsia="仿宋_GB2312" w:hAnsi="Times New Roman" w:cs="仿宋_GB2312"/>
          <w:sz w:val="32"/>
          <w:szCs w:val="32"/>
        </w:rPr>
        <w:t>GB/T 20000</w:t>
      </w:r>
      <w:r w:rsidRPr="00C406CD">
        <w:rPr>
          <w:rFonts w:ascii="仿宋_GB2312" w:eastAsia="仿宋_GB2312" w:hAnsi="Times New Roman" w:cs="仿宋_GB2312" w:hint="eastAsia"/>
          <w:sz w:val="32"/>
          <w:szCs w:val="32"/>
        </w:rPr>
        <w:t>《标准化工作指南》等标准编写规范要求起草标准草案。</w:t>
      </w:r>
      <w:bookmarkEnd w:id="8"/>
    </w:p>
    <w:p w:rsidR="002B6EE4" w:rsidRPr="00C406CD" w:rsidRDefault="002B6EE4" w:rsidP="00C406CD">
      <w:pPr>
        <w:spacing w:line="360" w:lineRule="auto"/>
        <w:ind w:firstLineChars="200" w:firstLine="640"/>
        <w:jc w:val="center"/>
        <w:rPr>
          <w:rFonts w:ascii="方正小标宋简体" w:eastAsia="方正小标宋简体" w:hAnsi="Times New Roman" w:cs="Times New Roman"/>
          <w:sz w:val="32"/>
          <w:szCs w:val="32"/>
        </w:rPr>
      </w:pPr>
      <w:r w:rsidRPr="00C406CD">
        <w:rPr>
          <w:rFonts w:ascii="方正小标宋简体" w:eastAsia="方正小标宋简体" w:hAnsi="Times New Roman" w:cs="方正小标宋简体" w:hint="eastAsia"/>
          <w:sz w:val="32"/>
          <w:szCs w:val="32"/>
        </w:rPr>
        <w:t>第五章</w:t>
      </w:r>
      <w:r w:rsidRPr="00C406CD">
        <w:rPr>
          <w:rFonts w:ascii="方正小标宋简体" w:eastAsia="方正小标宋简体" w:hAnsi="Times New Roman" w:cs="方正小标宋简体"/>
          <w:sz w:val="32"/>
          <w:szCs w:val="32"/>
        </w:rPr>
        <w:t xml:space="preserve"> </w:t>
      </w:r>
      <w:r w:rsidR="006B524F">
        <w:rPr>
          <w:rFonts w:ascii="方正小标宋简体" w:eastAsia="方正小标宋简体" w:hAnsi="Times New Roman" w:cs="方正小标宋简体" w:hint="eastAsia"/>
          <w:sz w:val="32"/>
          <w:szCs w:val="32"/>
        </w:rPr>
        <w:t>标准</w:t>
      </w:r>
      <w:r w:rsidRPr="00C406CD">
        <w:rPr>
          <w:rFonts w:ascii="方正小标宋简体" w:eastAsia="方正小标宋简体" w:hAnsi="Times New Roman" w:cs="方正小标宋简体" w:hint="eastAsia"/>
          <w:sz w:val="32"/>
          <w:szCs w:val="32"/>
        </w:rPr>
        <w:t>验证</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bookmarkStart w:id="9" w:name="OLE_LINK13"/>
      <w:r w:rsidRPr="00C406CD">
        <w:rPr>
          <w:rFonts w:ascii="黑体" w:eastAsia="黑体" w:hAnsi="黑体" w:cs="黑体" w:hint="eastAsia"/>
          <w:kern w:val="0"/>
          <w:sz w:val="32"/>
          <w:szCs w:val="32"/>
        </w:rPr>
        <w:t>第二十四条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承担计划项目的技委会、分</w:t>
      </w:r>
      <w:r w:rsidR="006B524F">
        <w:rPr>
          <w:rFonts w:ascii="仿宋_GB2312" w:eastAsia="仿宋_GB2312" w:hAnsi="Times New Roman" w:cs="仿宋_GB2312" w:hint="eastAsia"/>
          <w:sz w:val="32"/>
          <w:szCs w:val="32"/>
        </w:rPr>
        <w:t>标准</w:t>
      </w:r>
      <w:r w:rsidRPr="00C406CD">
        <w:rPr>
          <w:rFonts w:ascii="仿宋_GB2312" w:eastAsia="仿宋_GB2312" w:hAnsi="Times New Roman" w:cs="仿宋_GB2312" w:hint="eastAsia"/>
          <w:sz w:val="32"/>
          <w:szCs w:val="32"/>
        </w:rPr>
        <w:t>技委或技术归口单位根据验证工作规范要求组织有条件的单位对标准草案进行验证，并对验证结果进行分析，给出结论。</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第二十五条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对医疗器械标准中需要试验验证才能确定的技术要求和方法应当进行试验验证。对整个标准不需要试验验证的，需说明免试</w:t>
      </w:r>
      <w:proofErr w:type="gramStart"/>
      <w:r w:rsidRPr="00C406CD">
        <w:rPr>
          <w:rFonts w:ascii="仿宋_GB2312" w:eastAsia="仿宋_GB2312" w:hAnsi="Times New Roman" w:cs="仿宋_GB2312" w:hint="eastAsia"/>
          <w:sz w:val="32"/>
          <w:szCs w:val="32"/>
        </w:rPr>
        <w:t>验</w:t>
      </w:r>
      <w:proofErr w:type="gramEnd"/>
      <w:r w:rsidRPr="00C406CD">
        <w:rPr>
          <w:rFonts w:ascii="仿宋_GB2312" w:eastAsia="仿宋_GB2312" w:hAnsi="Times New Roman" w:cs="仿宋_GB2312" w:hint="eastAsia"/>
          <w:sz w:val="32"/>
          <w:szCs w:val="32"/>
        </w:rPr>
        <w:t>验证理由。</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第二十六条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试验验证前，应当先拟定试验大纲，确定试验目的、要求、试验对象、试验方法，试验中使用的仪器、设备、工具、工作场地、工作环境以及验证时应当注意的事项等，以确保试验验证的可靠性和准确性。</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第十二七条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对于受本行业或国内条件所限，不能或不便进行试验验证的项目，应当了解国际上同类型技术要求采用的依据和数据，积极寻找代替和类似的手段加以验证，保证标准的科学性、合理性和先进性。</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第二十八条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同一验证项目应在不同企业或检测机构中开展。强制性标准验证单位需至少包括一家检测机构和一家生产企业。</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第二十九条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或技术归口单位需完整保存验证相关资料。对整个标准不需要验证的，应提供免验证说明。</w:t>
      </w:r>
      <w:bookmarkEnd w:id="9"/>
    </w:p>
    <w:p w:rsidR="002B6EE4" w:rsidRPr="00C406CD" w:rsidRDefault="002B6EE4" w:rsidP="002604D9">
      <w:pPr>
        <w:spacing w:line="360" w:lineRule="auto"/>
        <w:jc w:val="center"/>
        <w:rPr>
          <w:rFonts w:ascii="方正小标宋简体" w:eastAsia="方正小标宋简体" w:hAnsi="Times New Roman" w:cs="Times New Roman"/>
          <w:sz w:val="32"/>
          <w:szCs w:val="32"/>
        </w:rPr>
      </w:pPr>
      <w:r w:rsidRPr="00C406CD">
        <w:rPr>
          <w:rFonts w:ascii="方正小标宋简体" w:eastAsia="方正小标宋简体" w:hAnsi="Times New Roman" w:cs="方正小标宋简体" w:hint="eastAsia"/>
          <w:sz w:val="32"/>
          <w:szCs w:val="32"/>
        </w:rPr>
        <w:t>第六章</w:t>
      </w:r>
      <w:r w:rsidRPr="00C406CD">
        <w:rPr>
          <w:rFonts w:ascii="方正小标宋简体" w:eastAsia="方正小标宋简体" w:hAnsi="Times New Roman" w:cs="方正小标宋简体"/>
          <w:sz w:val="32"/>
          <w:szCs w:val="32"/>
        </w:rPr>
        <w:t xml:space="preserve"> </w:t>
      </w:r>
      <w:r w:rsidRPr="00C406CD">
        <w:rPr>
          <w:rFonts w:ascii="方正小标宋简体" w:eastAsia="方正小标宋简体" w:hAnsi="Times New Roman" w:cs="方正小标宋简体" w:hint="eastAsia"/>
          <w:sz w:val="32"/>
          <w:szCs w:val="32"/>
        </w:rPr>
        <w:t>征求意见</w:t>
      </w:r>
    </w:p>
    <w:p w:rsidR="002B6EE4" w:rsidRPr="00C406CD" w:rsidRDefault="002B6EE4" w:rsidP="004F3F81">
      <w:pPr>
        <w:spacing w:line="360" w:lineRule="auto"/>
        <w:ind w:firstLineChars="200" w:firstLine="640"/>
        <w:rPr>
          <w:rFonts w:ascii="仿宋_GB2312" w:eastAsia="仿宋_GB2312" w:hAnsi="Times New Roman" w:cs="Times New Roman"/>
          <w:sz w:val="32"/>
          <w:szCs w:val="32"/>
        </w:rPr>
      </w:pPr>
      <w:bookmarkStart w:id="10" w:name="OLE_LINK14"/>
      <w:r w:rsidRPr="00C406CD">
        <w:rPr>
          <w:rFonts w:ascii="黑体" w:eastAsia="黑体" w:hAnsi="黑体" w:cs="黑体" w:hint="eastAsia"/>
          <w:kern w:val="0"/>
          <w:sz w:val="32"/>
          <w:szCs w:val="32"/>
        </w:rPr>
        <w:t>第三十条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对验证通过的标准草案，承担计划项目的技委会、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或技术归口单位需形成医疗器械标准征求意见稿、编制说明及有关附件。“编制说明”的内容一般包括：</w:t>
      </w:r>
    </w:p>
    <w:p w:rsidR="002B6EE4" w:rsidRPr="00C406CD" w:rsidRDefault="002B6EE4" w:rsidP="007D1050">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1.</w:t>
      </w:r>
      <w:r w:rsidRPr="00C406CD">
        <w:rPr>
          <w:rFonts w:ascii="仿宋_GB2312" w:eastAsia="仿宋_GB2312" w:hAnsi="Times New Roman" w:cs="仿宋_GB2312" w:hint="eastAsia"/>
          <w:sz w:val="32"/>
          <w:szCs w:val="32"/>
        </w:rPr>
        <w:t>工作简况，包括任务来源、协作单位、主要工作过程、标准起草单位及其所做的工作等；</w:t>
      </w:r>
    </w:p>
    <w:p w:rsidR="002B6EE4" w:rsidRPr="00C406CD" w:rsidRDefault="002B6EE4" w:rsidP="007D1050">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2.</w:t>
      </w:r>
      <w:r w:rsidRPr="00C406CD">
        <w:rPr>
          <w:rFonts w:ascii="仿宋_GB2312" w:eastAsia="仿宋_GB2312" w:hAnsi="Times New Roman" w:cs="仿宋_GB2312" w:hint="eastAsia"/>
          <w:sz w:val="32"/>
          <w:szCs w:val="32"/>
        </w:rPr>
        <w:t>标准编制原则和确定标准主要内容（如技术指标、参数、公式、性能要求、试验方法、检验规则等）的论据（包括试验、统计数据），修订标准时，需说明新旧标准的对比；</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3.</w:t>
      </w:r>
      <w:r w:rsidRPr="00C406CD">
        <w:rPr>
          <w:rFonts w:ascii="仿宋_GB2312" w:eastAsia="仿宋_GB2312" w:hAnsi="Times New Roman" w:cs="仿宋_GB2312" w:hint="eastAsia"/>
          <w:sz w:val="32"/>
          <w:szCs w:val="32"/>
        </w:rPr>
        <w:t>主要试验（或验证）的分析、综述报告，技术经济论证，预期的经济效果；</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4.</w:t>
      </w:r>
      <w:r w:rsidRPr="00C406CD">
        <w:rPr>
          <w:rFonts w:ascii="仿宋_GB2312" w:eastAsia="仿宋_GB2312" w:hAnsi="Times New Roman" w:cs="仿宋_GB2312" w:hint="eastAsia"/>
          <w:sz w:val="32"/>
          <w:szCs w:val="32"/>
        </w:rPr>
        <w:t>采用国际标准和国外先进标准的程度，以及与国际、国外同类标准水平的对比情况，或与测试的国外样品、样机的有关数据对比情况；</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5.</w:t>
      </w:r>
      <w:r w:rsidRPr="00C406CD">
        <w:rPr>
          <w:rFonts w:ascii="仿宋_GB2312" w:eastAsia="仿宋_GB2312" w:hAnsi="Times New Roman" w:cs="仿宋_GB2312" w:hint="eastAsia"/>
          <w:sz w:val="32"/>
          <w:szCs w:val="32"/>
        </w:rPr>
        <w:t>与有关的现行法律、法规和强制性标准的关系；</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6.</w:t>
      </w:r>
      <w:r w:rsidRPr="00C406CD">
        <w:rPr>
          <w:rFonts w:ascii="仿宋_GB2312" w:eastAsia="仿宋_GB2312" w:hAnsi="Times New Roman" w:cs="仿宋_GB2312" w:hint="eastAsia"/>
          <w:sz w:val="32"/>
          <w:szCs w:val="32"/>
        </w:rPr>
        <w:t>重大分歧意见的处理经过和依据；</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7.</w:t>
      </w:r>
      <w:r w:rsidRPr="00C406CD">
        <w:rPr>
          <w:rFonts w:ascii="仿宋_GB2312" w:eastAsia="仿宋_GB2312" w:hAnsi="Times New Roman" w:cs="仿宋_GB2312" w:hint="eastAsia"/>
          <w:sz w:val="32"/>
          <w:szCs w:val="32"/>
        </w:rPr>
        <w:t>作为强制性标准或推荐性标准的建议；</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8.</w:t>
      </w:r>
      <w:r w:rsidRPr="00C406CD">
        <w:rPr>
          <w:rFonts w:ascii="仿宋_GB2312" w:eastAsia="仿宋_GB2312" w:hAnsi="Times New Roman" w:cs="仿宋_GB2312" w:hint="eastAsia"/>
          <w:sz w:val="32"/>
          <w:szCs w:val="32"/>
        </w:rPr>
        <w:t>贯彻标准的要求和措施建议（包括组织措施、技术措施、过渡办法、实施日期等内容）；</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9.</w:t>
      </w:r>
      <w:r w:rsidRPr="00C406CD">
        <w:rPr>
          <w:rFonts w:ascii="仿宋_GB2312" w:eastAsia="仿宋_GB2312" w:hAnsi="Times New Roman" w:cs="仿宋_GB2312" w:hint="eastAsia"/>
          <w:sz w:val="32"/>
          <w:szCs w:val="32"/>
        </w:rPr>
        <w:t>废止现行有关标准的建议；</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10.</w:t>
      </w:r>
      <w:r w:rsidRPr="00C406CD">
        <w:rPr>
          <w:rFonts w:ascii="仿宋_GB2312" w:eastAsia="仿宋_GB2312" w:hAnsi="Times New Roman" w:cs="仿宋_GB2312" w:hint="eastAsia"/>
          <w:sz w:val="32"/>
          <w:szCs w:val="32"/>
        </w:rPr>
        <w:t>其他需予说明的事项。</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第三十一条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或技术归口单位按要求在信息系统提供标准征求意见稿、编制说明等附件，向社会公开征求意见。监管部门、生产企业、科研机构、社会团体等利益相关方需及时关注信息系统并积极反馈意见。</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第三十二条</w:t>
      </w:r>
      <w:r w:rsidRPr="00C406CD">
        <w:rPr>
          <w:rFonts w:ascii="仿宋_GB2312" w:eastAsia="仿宋_GB2312" w:hAnsi="Times New Roman" w:cs="仿宋_GB2312"/>
          <w:sz w:val="32"/>
          <w:szCs w:val="32"/>
        </w:rPr>
        <w:t xml:space="preserve"> </w:t>
      </w:r>
      <w:r w:rsidR="00676F21" w:rsidRPr="00C406CD">
        <w:rPr>
          <w:rFonts w:ascii="仿宋_GB2312" w:eastAsia="仿宋_GB2312" w:hAnsi="Times New Roman" w:cs="仿宋_GB2312" w:hint="eastAsia"/>
          <w:sz w:val="32"/>
          <w:szCs w:val="32"/>
        </w:rPr>
        <w:t>承担计划项目的技委会、</w:t>
      </w:r>
      <w:proofErr w:type="gramStart"/>
      <w:r w:rsidR="00676F21" w:rsidRPr="00C406CD">
        <w:rPr>
          <w:rFonts w:ascii="仿宋_GB2312" w:eastAsia="仿宋_GB2312" w:hAnsi="Times New Roman" w:cs="仿宋_GB2312" w:hint="eastAsia"/>
          <w:sz w:val="32"/>
          <w:szCs w:val="32"/>
        </w:rPr>
        <w:t>分技委</w:t>
      </w:r>
      <w:proofErr w:type="gramEnd"/>
      <w:r w:rsidR="00676F21" w:rsidRPr="00C406CD">
        <w:rPr>
          <w:rFonts w:ascii="仿宋_GB2312" w:eastAsia="仿宋_GB2312" w:hAnsi="Times New Roman" w:cs="仿宋_GB2312" w:hint="eastAsia"/>
          <w:sz w:val="32"/>
          <w:szCs w:val="32"/>
        </w:rPr>
        <w:t>或技术归口单位同时向技委会委员及相关单位征求意见。</w:t>
      </w:r>
      <w:proofErr w:type="gramStart"/>
      <w:r w:rsidR="00676F21" w:rsidRPr="00C406CD">
        <w:rPr>
          <w:rFonts w:ascii="仿宋_GB2312" w:eastAsia="仿宋_GB2312" w:hAnsi="Times New Roman" w:cs="仿宋_GB2312" w:hint="eastAsia"/>
          <w:sz w:val="32"/>
          <w:szCs w:val="32"/>
        </w:rPr>
        <w:t>若标准</w:t>
      </w:r>
      <w:proofErr w:type="gramEnd"/>
      <w:r w:rsidR="00676F21" w:rsidRPr="00C406CD">
        <w:rPr>
          <w:rFonts w:ascii="仿宋_GB2312" w:eastAsia="仿宋_GB2312" w:hAnsi="Times New Roman" w:cs="仿宋_GB2312" w:hint="eastAsia"/>
          <w:sz w:val="32"/>
          <w:szCs w:val="32"/>
        </w:rPr>
        <w:t>内容与其他部门相交叉时，需征求相关部门意见。</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第三十三条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征求意见时，需明确征求意见的期限，一般为</w:t>
      </w:r>
      <w:r w:rsidRPr="00C406CD">
        <w:rPr>
          <w:rFonts w:ascii="仿宋_GB2312" w:eastAsia="仿宋_GB2312" w:hAnsi="Times New Roman" w:cs="仿宋_GB2312"/>
          <w:sz w:val="32"/>
          <w:szCs w:val="32"/>
        </w:rPr>
        <w:t>2</w:t>
      </w:r>
      <w:r w:rsidRPr="00C406CD">
        <w:rPr>
          <w:rFonts w:ascii="仿宋_GB2312" w:eastAsia="仿宋_GB2312" w:hAnsi="Times New Roman" w:cs="仿宋_GB2312" w:hint="eastAsia"/>
          <w:sz w:val="32"/>
          <w:szCs w:val="32"/>
        </w:rPr>
        <w:t>个月。被征求意见的单位需在规定期限内回复意见，如没有意见也需复函说明，逾期</w:t>
      </w:r>
      <w:proofErr w:type="gramStart"/>
      <w:r w:rsidRPr="00C406CD">
        <w:rPr>
          <w:rFonts w:ascii="仿宋_GB2312" w:eastAsia="仿宋_GB2312" w:hAnsi="Times New Roman" w:cs="仿宋_GB2312" w:hint="eastAsia"/>
          <w:sz w:val="32"/>
          <w:szCs w:val="32"/>
        </w:rPr>
        <w:t>不</w:t>
      </w:r>
      <w:proofErr w:type="gramEnd"/>
      <w:r w:rsidRPr="00C406CD">
        <w:rPr>
          <w:rFonts w:ascii="仿宋_GB2312" w:eastAsia="仿宋_GB2312" w:hAnsi="Times New Roman" w:cs="仿宋_GB2312" w:hint="eastAsia"/>
          <w:sz w:val="32"/>
          <w:szCs w:val="32"/>
        </w:rPr>
        <w:t>复函，按无异议处理。对比较重大的意见，需说明论据或提出技术论证。</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第三十四条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对征集到的意见，由技委会、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或技术归口单位负责进行汇总、归纳、整理，并反馈标准起草工作组进行分析研究。标准起草工作组对汇总意见进行认真研究，提出处理意见，填写《医疗器械标准征求意见汇总处理表》（见附件</w:t>
      </w:r>
      <w:r w:rsidRPr="00C406CD">
        <w:rPr>
          <w:rFonts w:ascii="仿宋_GB2312" w:eastAsia="仿宋_GB2312" w:hAnsi="Times New Roman" w:cs="仿宋_GB2312"/>
          <w:sz w:val="32"/>
          <w:szCs w:val="32"/>
        </w:rPr>
        <w:t>5</w:t>
      </w:r>
      <w:r w:rsidRPr="00C406CD">
        <w:rPr>
          <w:rFonts w:ascii="仿宋_GB2312" w:eastAsia="仿宋_GB2312" w:hAnsi="Times New Roman" w:cs="仿宋_GB2312" w:hint="eastAsia"/>
          <w:sz w:val="32"/>
          <w:szCs w:val="32"/>
        </w:rPr>
        <w:t>），上报承担计划项目的技委会、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或技术归口单位。原则上对征求意见的处理主要有四种结论：采纳、部分采纳、技术审查阶段讨论和不采纳。对于结论为“采纳”或“部分采纳”的，需将采纳后的修改内容表述清楚。对于结论为“部分采纳”、</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“审查阶段讨论”或“不采纳”的，需说明理由。对于重大的修改意见是否采纳，需有充分的论据。</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第三十五条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或技术归口单位需对征求意见处理情况进行审核，必要时，需组织全体委员和相关专家审核确定。若意见分歧较大，承担计划项目的技委会、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或技术归口单位应当再次组织调查研究或补充验证。</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第三十六条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若技术内容有较大改变，承担计划项目的技委会、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或技术归口单位需再次向社会公开征求意见。</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第三十七条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根据征求意见的处理情况，承担计划项目的技委会、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或技术归口单位组织起草工作组修改完善标准征求意见稿及相关材料，形成标准送审稿、编制说明、验证报告、意见汇总处理表和有关附件。</w:t>
      </w:r>
      <w:bookmarkEnd w:id="10"/>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第三十八条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对强制性标准计划项目，应有全体委员或代表三分之二以上同意</w:t>
      </w:r>
      <w:r w:rsidRPr="00C406CD">
        <w:rPr>
          <w:rFonts w:ascii="仿宋_GB2312" w:eastAsia="仿宋_GB2312" w:hAnsi="Times New Roman" w:cs="仿宋_GB2312"/>
          <w:sz w:val="32"/>
          <w:szCs w:val="32"/>
        </w:rPr>
        <w:t>,</w:t>
      </w:r>
      <w:r w:rsidRPr="00C406CD">
        <w:rPr>
          <w:rFonts w:ascii="仿宋_GB2312" w:eastAsia="仿宋_GB2312" w:hAnsi="Times New Roman" w:cs="仿宋_GB2312" w:hint="eastAsia"/>
          <w:sz w:val="32"/>
          <w:szCs w:val="32"/>
        </w:rPr>
        <w:t>方可进入标准技术审查环节。若未通过，承担计划项目的技委会、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或技术归口单位重新组织起草并再次征求意见。</w:t>
      </w:r>
    </w:p>
    <w:p w:rsidR="002B6EE4" w:rsidRPr="00C406CD" w:rsidRDefault="002B6EE4" w:rsidP="00C406CD">
      <w:pPr>
        <w:spacing w:line="360" w:lineRule="auto"/>
        <w:ind w:firstLineChars="200" w:firstLine="640"/>
        <w:jc w:val="center"/>
        <w:rPr>
          <w:rFonts w:ascii="方正小标宋简体" w:eastAsia="方正小标宋简体" w:hAnsi="Times New Roman" w:cs="Times New Roman"/>
          <w:sz w:val="32"/>
          <w:szCs w:val="32"/>
        </w:rPr>
      </w:pPr>
      <w:r w:rsidRPr="00C406CD">
        <w:rPr>
          <w:rFonts w:ascii="方正小标宋简体" w:eastAsia="方正小标宋简体" w:hAnsi="Times New Roman" w:cs="方正小标宋简体" w:hint="eastAsia"/>
          <w:sz w:val="32"/>
          <w:szCs w:val="32"/>
        </w:rPr>
        <w:t>第七章</w:t>
      </w:r>
      <w:r w:rsidRPr="00C406CD">
        <w:rPr>
          <w:rFonts w:ascii="方正小标宋简体" w:eastAsia="方正小标宋简体" w:hAnsi="Times New Roman" w:cs="方正小标宋简体"/>
          <w:sz w:val="32"/>
          <w:szCs w:val="32"/>
        </w:rPr>
        <w:t xml:space="preserve"> </w:t>
      </w:r>
      <w:r w:rsidRPr="00C406CD">
        <w:rPr>
          <w:rFonts w:ascii="方正小标宋简体" w:eastAsia="方正小标宋简体" w:hAnsi="Times New Roman" w:cs="方正小标宋简体" w:hint="eastAsia"/>
          <w:sz w:val="32"/>
          <w:szCs w:val="32"/>
        </w:rPr>
        <w:t>技术审查</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bookmarkStart w:id="11" w:name="OLE_LINK15"/>
      <w:r w:rsidRPr="00C406CD">
        <w:rPr>
          <w:rFonts w:ascii="黑体" w:eastAsia="黑体" w:hAnsi="黑体" w:cs="黑体" w:hint="eastAsia"/>
          <w:kern w:val="0"/>
          <w:sz w:val="32"/>
          <w:szCs w:val="32"/>
        </w:rPr>
        <w:t>第三十九条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负责组织对医疗器械标准送审稿进行技术审查。审查形式分为会议审查和函审两种审查形式。对强制性标准、重大基础推荐性标准、涉及专利的标准以及征求意见分歧意见较多的推荐性标准送审稿需进行会议审查。必要时，可在会议审查或函审前对标准进行预审，但预审结论不作为报批标准的依据。</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第四十条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无论采用会议审查形式还是函审形式，承担计划项目的技委会、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或技术归口单位按要求需至少提前</w:t>
      </w:r>
      <w:r w:rsidRPr="00C406CD">
        <w:rPr>
          <w:rFonts w:ascii="仿宋_GB2312" w:eastAsia="仿宋_GB2312" w:hAnsi="Times New Roman" w:cs="仿宋_GB2312"/>
          <w:sz w:val="32"/>
          <w:szCs w:val="32"/>
        </w:rPr>
        <w:t>10</w:t>
      </w:r>
      <w:r w:rsidRPr="00C406CD">
        <w:rPr>
          <w:rFonts w:ascii="仿宋_GB2312" w:eastAsia="仿宋_GB2312" w:hAnsi="Times New Roman" w:cs="仿宋_GB2312" w:hint="eastAsia"/>
          <w:sz w:val="32"/>
          <w:szCs w:val="32"/>
        </w:rPr>
        <w:t>日将送审资料包括标准送审稿、编制说明、征求意见汇总处理表等附件送交全体委员或参加审查的人员及单位。</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第四十一条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标准起草工作组需对标准的主要技术内容、编制工作过程、征求意见及对征求意见的处理情况等进行说明，并能准确地解释标准中技术要求的内涵及采用依据。对各方提出的意见或建议应当如实准确地进行解答，并积极采纳合理的部分。</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第四十二条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采用会议审查时，由技委会、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承担的医疗器械标准计划项目，技委会、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负责组织提交全体委员审查，</w:t>
      </w:r>
      <w:r w:rsidR="00676F21" w:rsidRPr="00ED10C3">
        <w:rPr>
          <w:rFonts w:ascii="仿宋_GB2312" w:eastAsia="仿宋_GB2312" w:hAnsi="Times New Roman" w:cs="仿宋_GB2312" w:hint="eastAsia"/>
          <w:sz w:val="32"/>
          <w:szCs w:val="32"/>
        </w:rPr>
        <w:t>有三分之二以上同意，且反对票不超过四分之一方</w:t>
      </w:r>
      <w:r w:rsidR="00E20C96">
        <w:rPr>
          <w:rFonts w:ascii="仿宋_GB2312" w:eastAsia="仿宋_GB2312" w:hAnsi="Times New Roman" w:cs="仿宋_GB2312" w:hint="eastAsia"/>
          <w:sz w:val="32"/>
          <w:szCs w:val="32"/>
        </w:rPr>
        <w:t>为通</w:t>
      </w:r>
      <w:r w:rsidR="00676F21" w:rsidRPr="00C406CD">
        <w:rPr>
          <w:rFonts w:ascii="仿宋_GB2312" w:eastAsia="仿宋_GB2312" w:hAnsi="Times New Roman" w:cs="仿宋_GB2312" w:hint="eastAsia"/>
          <w:sz w:val="32"/>
          <w:szCs w:val="32"/>
        </w:rPr>
        <w:t>过</w:t>
      </w:r>
      <w:r w:rsidR="00327543">
        <w:rPr>
          <w:rFonts w:ascii="仿宋_GB2312" w:eastAsia="仿宋_GB2312" w:hAnsi="Times New Roman" w:cs="仿宋_GB2312" w:hint="eastAsia"/>
          <w:sz w:val="32"/>
          <w:szCs w:val="32"/>
        </w:rPr>
        <w:t>。</w:t>
      </w:r>
      <w:r w:rsidRPr="00C406CD">
        <w:rPr>
          <w:rFonts w:ascii="仿宋_GB2312" w:eastAsia="仿宋_GB2312" w:hAnsi="Times New Roman" w:cs="仿宋_GB2312" w:hint="eastAsia"/>
          <w:sz w:val="32"/>
          <w:szCs w:val="32"/>
        </w:rPr>
        <w:t>会议审查时委员本人未出席会议或未委托本单位代表出席会议，也未说明意见者，按弃权计票。会议审查委员（</w:t>
      </w:r>
      <w:proofErr w:type="gramStart"/>
      <w:r w:rsidRPr="00C406CD">
        <w:rPr>
          <w:rFonts w:ascii="仿宋_GB2312" w:eastAsia="仿宋_GB2312" w:hAnsi="Times New Roman" w:cs="仿宋_GB2312" w:hint="eastAsia"/>
          <w:sz w:val="32"/>
          <w:szCs w:val="32"/>
        </w:rPr>
        <w:t>含委员</w:t>
      </w:r>
      <w:proofErr w:type="gramEnd"/>
      <w:r w:rsidRPr="00C406CD">
        <w:rPr>
          <w:rFonts w:ascii="仿宋_GB2312" w:eastAsia="仿宋_GB2312" w:hAnsi="Times New Roman" w:cs="仿宋_GB2312" w:hint="eastAsia"/>
          <w:sz w:val="32"/>
          <w:szCs w:val="32"/>
        </w:rPr>
        <w:t>代表）出席率不足三分之二时，需重新组织审查。</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hint="eastAsia"/>
          <w:sz w:val="32"/>
          <w:szCs w:val="32"/>
        </w:rPr>
        <w:t>由技术归口单位承担的医疗器械标准计划项目，技术归口单位按要求组织有代表性的不少于</w:t>
      </w:r>
      <w:r w:rsidRPr="00C406CD">
        <w:rPr>
          <w:rFonts w:ascii="仿宋_GB2312" w:eastAsia="仿宋_GB2312" w:hAnsi="Times New Roman" w:cs="仿宋_GB2312"/>
          <w:sz w:val="32"/>
          <w:szCs w:val="32"/>
        </w:rPr>
        <w:t>15</w:t>
      </w:r>
      <w:r w:rsidRPr="00C406CD">
        <w:rPr>
          <w:rFonts w:ascii="仿宋_GB2312" w:eastAsia="仿宋_GB2312" w:hAnsi="Times New Roman" w:cs="仿宋_GB2312" w:hint="eastAsia"/>
          <w:sz w:val="32"/>
          <w:szCs w:val="32"/>
        </w:rPr>
        <w:t>家的专家和单位进行审查。每个专家或单位有</w:t>
      </w:r>
      <w:r w:rsidRPr="00C406CD">
        <w:rPr>
          <w:rFonts w:ascii="仿宋_GB2312" w:eastAsia="仿宋_GB2312" w:hAnsi="Times New Roman" w:cs="仿宋_GB2312"/>
          <w:sz w:val="32"/>
          <w:szCs w:val="32"/>
        </w:rPr>
        <w:t>1</w:t>
      </w:r>
      <w:r w:rsidRPr="00C406CD">
        <w:rPr>
          <w:rFonts w:ascii="仿宋_GB2312" w:eastAsia="仿宋_GB2312" w:hAnsi="Times New Roman" w:cs="仿宋_GB2312" w:hint="eastAsia"/>
          <w:sz w:val="32"/>
          <w:szCs w:val="32"/>
        </w:rPr>
        <w:t>票投票表决权</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有三分之二以上同意，且反对票不超过四分之一方为通过。第一起草单位不参加表决。</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第四十三条</w:t>
      </w:r>
      <w:r w:rsidRPr="00C406CD">
        <w:rPr>
          <w:rFonts w:ascii="黑体" w:eastAsia="黑体" w:hAnsi="黑体" w:cs="黑体"/>
          <w:kern w:val="0"/>
          <w:sz w:val="32"/>
          <w:szCs w:val="32"/>
        </w:rPr>
        <w:t xml:space="preserve"> </w:t>
      </w:r>
      <w:r w:rsidRPr="00C406CD">
        <w:rPr>
          <w:rFonts w:ascii="仿宋_GB2312" w:eastAsia="仿宋_GB2312" w:hAnsi="Times New Roman" w:cs="仿宋_GB2312" w:hint="eastAsia"/>
          <w:sz w:val="32"/>
          <w:szCs w:val="32"/>
        </w:rPr>
        <w:t>采用函审时，承担计划项目的技委会、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或技术归口单位需向参加审查的人员或单位发送医疗器械标准送审稿函审单（附件</w:t>
      </w:r>
      <w:r w:rsidRPr="00C406CD">
        <w:rPr>
          <w:rFonts w:ascii="仿宋_GB2312" w:eastAsia="仿宋_GB2312" w:hAnsi="Times New Roman" w:cs="仿宋_GB2312"/>
          <w:sz w:val="32"/>
          <w:szCs w:val="32"/>
        </w:rPr>
        <w:t>6</w:t>
      </w:r>
      <w:r w:rsidRPr="00C406CD">
        <w:rPr>
          <w:rFonts w:ascii="仿宋_GB2312" w:eastAsia="仿宋_GB2312" w:hAnsi="Times New Roman" w:cs="仿宋_GB2312" w:hint="eastAsia"/>
          <w:sz w:val="32"/>
          <w:szCs w:val="32"/>
        </w:rPr>
        <w:t>），并规定回函期限，一般不少于一个月。函审时未按规定时间投票者，按弃权计票。函审回函率不足三分之二时，需重新组织审查。</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第四十四条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或技术归口单位需根据会议审查或函审情况，形成会议审查（函审）纪要以及会议审查（函审）结论表（见附件</w:t>
      </w:r>
      <w:r w:rsidRPr="00C406CD">
        <w:rPr>
          <w:rFonts w:ascii="仿宋_GB2312" w:eastAsia="仿宋_GB2312" w:hAnsi="Times New Roman" w:cs="仿宋_GB2312"/>
          <w:sz w:val="32"/>
          <w:szCs w:val="32"/>
        </w:rPr>
        <w:t>7</w:t>
      </w:r>
      <w:r w:rsidRPr="00C406CD">
        <w:rPr>
          <w:rFonts w:ascii="仿宋_GB2312" w:eastAsia="仿宋_GB2312" w:hAnsi="Times New Roman" w:cs="仿宋_GB2312" w:hint="eastAsia"/>
          <w:sz w:val="32"/>
          <w:szCs w:val="32"/>
        </w:rPr>
        <w:t>），并经</w:t>
      </w:r>
      <w:r w:rsidR="00327543">
        <w:rPr>
          <w:rFonts w:ascii="仿宋_GB2312" w:eastAsia="仿宋_GB2312" w:hAnsi="Times New Roman" w:cs="仿宋_GB2312" w:hint="eastAsia"/>
          <w:sz w:val="32"/>
          <w:szCs w:val="32"/>
        </w:rPr>
        <w:t>与会</w:t>
      </w:r>
      <w:r w:rsidRPr="00C406CD">
        <w:rPr>
          <w:rFonts w:ascii="仿宋_GB2312" w:eastAsia="仿宋_GB2312" w:hAnsi="Times New Roman" w:cs="仿宋_GB2312" w:hint="eastAsia"/>
          <w:sz w:val="32"/>
          <w:szCs w:val="32"/>
        </w:rPr>
        <w:t>委员或</w:t>
      </w:r>
      <w:r w:rsidR="00327543">
        <w:rPr>
          <w:rFonts w:ascii="仿宋_GB2312" w:eastAsia="仿宋_GB2312" w:hAnsi="Times New Roman" w:cs="仿宋_GB2312" w:hint="eastAsia"/>
          <w:sz w:val="32"/>
          <w:szCs w:val="32"/>
        </w:rPr>
        <w:t>专家</w:t>
      </w:r>
      <w:r w:rsidRPr="00C406CD">
        <w:rPr>
          <w:rFonts w:ascii="仿宋_GB2312" w:eastAsia="仿宋_GB2312" w:hAnsi="Times New Roman" w:cs="仿宋_GB2312" w:hint="eastAsia"/>
          <w:sz w:val="32"/>
          <w:szCs w:val="32"/>
        </w:rPr>
        <w:t>审议通过。会议审查（函审）纪要需如实反映审查情况，内容包括审查时间和地点、参与审查人员和单位情况、审查情况、对送审稿的审查结论、对编制说明第（二）至（十）项内容的审查结论等。审查结论分为三种情形，包括一致通过、三分之二以上多数通过、不通过。</w:t>
      </w:r>
    </w:p>
    <w:p w:rsidR="00064B97" w:rsidRDefault="002B6EE4" w:rsidP="00C406CD">
      <w:pPr>
        <w:spacing w:line="360" w:lineRule="auto"/>
        <w:ind w:firstLineChars="200" w:firstLine="640"/>
        <w:rPr>
          <w:rFonts w:ascii="仿宋_GB2312" w:eastAsia="仿宋_GB2312" w:hAnsi="Times New Roman" w:cs="仿宋_GB2312"/>
          <w:sz w:val="32"/>
          <w:szCs w:val="32"/>
        </w:rPr>
      </w:pPr>
      <w:r w:rsidRPr="00C406CD">
        <w:rPr>
          <w:rFonts w:ascii="黑体" w:eastAsia="黑体" w:hAnsi="黑体" w:cs="黑体" w:hint="eastAsia"/>
          <w:kern w:val="0"/>
          <w:sz w:val="32"/>
          <w:szCs w:val="32"/>
        </w:rPr>
        <w:t>第四十五条</w:t>
      </w:r>
      <w:r w:rsidRPr="00C406CD">
        <w:rPr>
          <w:rFonts w:ascii="仿宋_GB2312" w:eastAsia="仿宋_GB2312" w:hAnsi="Times New Roman" w:cs="仿宋_GB2312"/>
          <w:sz w:val="32"/>
          <w:szCs w:val="32"/>
        </w:rPr>
        <w:t xml:space="preserve"> </w:t>
      </w:r>
      <w:r w:rsidR="00064B97">
        <w:rPr>
          <w:rFonts w:ascii="仿宋_GB2312" w:eastAsia="仿宋_GB2312" w:hAnsi="Times New Roman" w:cs="仿宋_GB2312" w:hint="eastAsia"/>
          <w:sz w:val="32"/>
          <w:szCs w:val="32"/>
        </w:rPr>
        <w:t>对标准</w:t>
      </w:r>
      <w:r w:rsidRPr="00C406CD">
        <w:rPr>
          <w:rFonts w:ascii="仿宋_GB2312" w:eastAsia="仿宋_GB2312" w:hAnsi="Times New Roman" w:cs="仿宋_GB2312" w:hint="eastAsia"/>
          <w:sz w:val="32"/>
          <w:szCs w:val="32"/>
        </w:rPr>
        <w:t>审查通过</w:t>
      </w:r>
      <w:r w:rsidR="00064B97">
        <w:rPr>
          <w:rFonts w:ascii="仿宋_GB2312" w:eastAsia="仿宋_GB2312" w:hAnsi="Times New Roman" w:cs="仿宋_GB2312" w:hint="eastAsia"/>
          <w:sz w:val="32"/>
          <w:szCs w:val="32"/>
        </w:rPr>
        <w:t>的</w:t>
      </w:r>
      <w:r w:rsidRPr="00C406CD">
        <w:rPr>
          <w:rFonts w:ascii="仿宋_GB2312" w:eastAsia="仿宋_GB2312" w:hAnsi="Times New Roman" w:cs="仿宋_GB2312" w:hint="eastAsia"/>
          <w:sz w:val="32"/>
          <w:szCs w:val="32"/>
        </w:rPr>
        <w:t>，承担计划项目的技委会、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或技术归口单位组织起草单位依据会议审查或函审意见对标准送审稿等材料进一步修改完善，形成标准报批稿、实施建议（包括实施时间、确定实施日期依据）等材料。</w:t>
      </w:r>
    </w:p>
    <w:p w:rsidR="002B6EE4" w:rsidRPr="00C406CD" w:rsidRDefault="00064B97" w:rsidP="00C406CD">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仿宋_GB2312" w:hint="eastAsia"/>
          <w:sz w:val="32"/>
          <w:szCs w:val="32"/>
        </w:rPr>
        <w:t>对</w:t>
      </w:r>
      <w:r w:rsidRPr="00C406CD">
        <w:rPr>
          <w:rFonts w:ascii="仿宋_GB2312" w:eastAsia="仿宋_GB2312" w:hAnsi="Times New Roman" w:cs="仿宋_GB2312" w:hint="eastAsia"/>
          <w:sz w:val="32"/>
          <w:szCs w:val="32"/>
        </w:rPr>
        <w:t>标准未通过审查的</w:t>
      </w:r>
      <w:r>
        <w:rPr>
          <w:rFonts w:ascii="仿宋_GB2312" w:eastAsia="仿宋_GB2312" w:hAnsi="Times New Roman" w:cs="仿宋_GB2312" w:hint="eastAsia"/>
          <w:sz w:val="32"/>
          <w:szCs w:val="32"/>
        </w:rPr>
        <w:t>，</w:t>
      </w:r>
      <w:r w:rsidR="002B6EE4" w:rsidRPr="00C406CD">
        <w:rPr>
          <w:rFonts w:ascii="仿宋_GB2312" w:eastAsia="仿宋_GB2312" w:hAnsi="Times New Roman" w:cs="仿宋_GB2312" w:hint="eastAsia"/>
          <w:sz w:val="32"/>
          <w:szCs w:val="32"/>
        </w:rPr>
        <w:t>承担计划项目的技委会或技术归口单位需根据审查意见进一步修改完善后，再次提交审查。</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第四十六条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或技术归口单位整理标准报批稿、实施建议及相关附件，按要求</w:t>
      </w:r>
      <w:proofErr w:type="gramStart"/>
      <w:r w:rsidRPr="00C406CD">
        <w:rPr>
          <w:rFonts w:ascii="仿宋_GB2312" w:eastAsia="仿宋_GB2312" w:hAnsi="Times New Roman" w:cs="仿宋_GB2312" w:hint="eastAsia"/>
          <w:sz w:val="32"/>
          <w:szCs w:val="32"/>
        </w:rPr>
        <w:t>向标管中心</w:t>
      </w:r>
      <w:proofErr w:type="gramEnd"/>
      <w:r w:rsidRPr="00C406CD">
        <w:rPr>
          <w:rFonts w:ascii="仿宋_GB2312" w:eastAsia="仿宋_GB2312" w:hAnsi="Times New Roman" w:cs="仿宋_GB2312" w:hint="eastAsia"/>
          <w:sz w:val="32"/>
          <w:szCs w:val="32"/>
        </w:rPr>
        <w:t>报送报批材料。对医疗器械国家标准和行业标准，</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按要求将报批材料通过信息系统上报技委会。经技委会审核通过后，</w:t>
      </w:r>
      <w:proofErr w:type="gramStart"/>
      <w:r w:rsidRPr="00C406CD">
        <w:rPr>
          <w:rFonts w:ascii="仿宋_GB2312" w:eastAsia="仿宋_GB2312" w:hAnsi="Times New Roman" w:cs="仿宋_GB2312" w:hint="eastAsia"/>
          <w:sz w:val="32"/>
          <w:szCs w:val="32"/>
        </w:rPr>
        <w:t>上报标管中心</w:t>
      </w:r>
      <w:proofErr w:type="gramEnd"/>
      <w:r w:rsidRPr="00C406CD">
        <w:rPr>
          <w:rFonts w:ascii="仿宋_GB2312" w:eastAsia="仿宋_GB2312" w:hAnsi="Times New Roman" w:cs="仿宋_GB2312" w:hint="eastAsia"/>
          <w:sz w:val="32"/>
          <w:szCs w:val="32"/>
        </w:rPr>
        <w:t>。</w:t>
      </w:r>
      <w:bookmarkEnd w:id="11"/>
    </w:p>
    <w:p w:rsidR="002B6EE4" w:rsidRPr="00C406CD" w:rsidRDefault="002B6EE4" w:rsidP="00390971">
      <w:pPr>
        <w:spacing w:line="360" w:lineRule="auto"/>
        <w:jc w:val="center"/>
        <w:rPr>
          <w:rFonts w:ascii="方正小标宋简体" w:eastAsia="方正小标宋简体" w:hAnsi="Times New Roman" w:cs="Times New Roman"/>
          <w:sz w:val="32"/>
          <w:szCs w:val="32"/>
        </w:rPr>
      </w:pPr>
      <w:r w:rsidRPr="00C406CD">
        <w:rPr>
          <w:rFonts w:ascii="方正小标宋简体" w:eastAsia="方正小标宋简体" w:hAnsi="Times New Roman" w:cs="方正小标宋简体" w:hint="eastAsia"/>
          <w:sz w:val="32"/>
          <w:szCs w:val="32"/>
        </w:rPr>
        <w:t>第八章</w:t>
      </w:r>
      <w:r w:rsidRPr="00C406CD">
        <w:rPr>
          <w:rFonts w:ascii="方正小标宋简体" w:eastAsia="方正小标宋简体" w:hAnsi="Times New Roman" w:cs="方正小标宋简体"/>
          <w:sz w:val="32"/>
          <w:szCs w:val="32"/>
        </w:rPr>
        <w:t xml:space="preserve"> </w:t>
      </w:r>
      <w:r w:rsidRPr="00C406CD">
        <w:rPr>
          <w:rFonts w:ascii="方正小标宋简体" w:eastAsia="方正小标宋简体" w:hAnsi="Times New Roman" w:cs="方正小标宋简体" w:hint="eastAsia"/>
          <w:sz w:val="32"/>
          <w:szCs w:val="32"/>
        </w:rPr>
        <w:t>审核、批准和发布</w:t>
      </w:r>
    </w:p>
    <w:p w:rsidR="002B6EE4" w:rsidRPr="00C406CD" w:rsidRDefault="002B6EE4" w:rsidP="004F3F81">
      <w:pPr>
        <w:spacing w:line="360" w:lineRule="auto"/>
        <w:ind w:firstLineChars="200" w:firstLine="640"/>
        <w:rPr>
          <w:rFonts w:ascii="仿宋_GB2312" w:eastAsia="仿宋_GB2312" w:hAnsi="Times New Roman" w:cs="Times New Roman"/>
          <w:sz w:val="32"/>
          <w:szCs w:val="32"/>
        </w:rPr>
      </w:pPr>
      <w:bookmarkStart w:id="12" w:name="OLE_LINK16"/>
      <w:r w:rsidRPr="00C406CD">
        <w:rPr>
          <w:rFonts w:ascii="黑体" w:eastAsia="黑体" w:hAnsi="黑体" w:cs="黑体" w:hint="eastAsia"/>
          <w:kern w:val="0"/>
          <w:sz w:val="32"/>
          <w:szCs w:val="32"/>
        </w:rPr>
        <w:t>第四十七条</w:t>
      </w:r>
      <w:r w:rsidRPr="00C406CD">
        <w:rPr>
          <w:rFonts w:ascii="仿宋_GB2312" w:eastAsia="仿宋_GB2312" w:hAnsi="Times New Roman" w:cs="仿宋_GB2312"/>
          <w:sz w:val="32"/>
          <w:szCs w:val="32"/>
        </w:rPr>
        <w:t xml:space="preserve"> </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按要求对标准制修订程序、报批稿协调性、报批材料齐全性和规范性等进行审核，应当在</w:t>
      </w:r>
      <w:r w:rsidRPr="00C406CD">
        <w:rPr>
          <w:rFonts w:ascii="仿宋_GB2312" w:eastAsia="仿宋_GB2312" w:hAnsi="Times New Roman" w:cs="仿宋_GB2312"/>
          <w:sz w:val="32"/>
          <w:szCs w:val="32"/>
        </w:rPr>
        <w:t>90</w:t>
      </w:r>
      <w:r w:rsidRPr="00C406CD">
        <w:rPr>
          <w:rFonts w:ascii="仿宋_GB2312" w:eastAsia="仿宋_GB2312" w:hAnsi="Times New Roman" w:cs="仿宋_GB2312" w:hint="eastAsia"/>
          <w:sz w:val="32"/>
          <w:szCs w:val="32"/>
        </w:rPr>
        <w:t>个工作日内完成审核，补充资料的时间不计算在审核时限内。必要时，可组织相关专家对标准报批材料进行技术论证。对于需要完善上报资料的医疗器械标准，</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在信息系统向承担计划项目的技委会、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或技术归口单位提出审核意见。承担计划项目的技委会或技术归口单位原则上在</w:t>
      </w:r>
      <w:r w:rsidRPr="00C406CD">
        <w:rPr>
          <w:rFonts w:ascii="仿宋_GB2312" w:eastAsia="仿宋_GB2312" w:hAnsi="Times New Roman" w:cs="仿宋_GB2312"/>
          <w:sz w:val="32"/>
          <w:szCs w:val="32"/>
        </w:rPr>
        <w:t>30</w:t>
      </w:r>
      <w:r w:rsidRPr="00C406CD">
        <w:rPr>
          <w:rFonts w:ascii="仿宋_GB2312" w:eastAsia="仿宋_GB2312" w:hAnsi="Times New Roman" w:cs="仿宋_GB2312" w:hint="eastAsia"/>
          <w:sz w:val="32"/>
          <w:szCs w:val="32"/>
        </w:rPr>
        <w:t>个工作日内</w:t>
      </w:r>
      <w:proofErr w:type="gramStart"/>
      <w:r w:rsidRPr="00C406CD">
        <w:rPr>
          <w:rFonts w:ascii="仿宋_GB2312" w:eastAsia="仿宋_GB2312" w:hAnsi="Times New Roman" w:cs="仿宋_GB2312" w:hint="eastAsia"/>
          <w:sz w:val="32"/>
          <w:szCs w:val="32"/>
        </w:rPr>
        <w:t>根据标管中心</w:t>
      </w:r>
      <w:proofErr w:type="gramEnd"/>
      <w:r w:rsidRPr="00C406CD">
        <w:rPr>
          <w:rFonts w:ascii="仿宋_GB2312" w:eastAsia="仿宋_GB2312" w:hAnsi="Times New Roman" w:cs="仿宋_GB2312" w:hint="eastAsia"/>
          <w:sz w:val="32"/>
          <w:szCs w:val="32"/>
        </w:rPr>
        <w:t>的审核意见按要求提交相关材料。</w:t>
      </w:r>
      <w:proofErr w:type="gramStart"/>
      <w:r w:rsidRPr="00C406CD">
        <w:rPr>
          <w:rFonts w:ascii="仿宋_GB2312" w:eastAsia="仿宋_GB2312" w:hAnsi="Times New Roman" w:cs="仿宋_GB2312" w:hint="eastAsia"/>
          <w:sz w:val="32"/>
          <w:szCs w:val="32"/>
        </w:rPr>
        <w:t>若标准</w:t>
      </w:r>
      <w:proofErr w:type="gramEnd"/>
      <w:r w:rsidRPr="00C406CD">
        <w:rPr>
          <w:rFonts w:ascii="仿宋_GB2312" w:eastAsia="仿宋_GB2312" w:hAnsi="Times New Roman" w:cs="仿宋_GB2312" w:hint="eastAsia"/>
          <w:sz w:val="32"/>
          <w:szCs w:val="32"/>
        </w:rPr>
        <w:t>报批稿及其相关报批材料仍不符合相关要求，</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将不符合相关要求的标准报批稿及其相关报批材料退回技委会、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或技术归口单位，由技委会、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或技术归口单位按标准制修订程序修订完善后重新上报。</w:t>
      </w:r>
    </w:p>
    <w:p w:rsidR="002B6EE4" w:rsidRPr="00C406CD" w:rsidRDefault="002B6EE4" w:rsidP="007D1050">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第四十八条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对审核通过的医疗器械国家标准，技委会或技术归口单位按要求在国家标准制修订工作管理信息系统完成上报。对审核通过的医疗器械行业标准，</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将标准报批稿及相关材料报送标准出版单位进行审校。在审校过程中，发现标准文本有疑问时，由标准出版单位</w:t>
      </w:r>
      <w:proofErr w:type="gramStart"/>
      <w:r w:rsidRPr="00C406CD">
        <w:rPr>
          <w:rFonts w:ascii="仿宋_GB2312" w:eastAsia="仿宋_GB2312" w:hAnsi="Times New Roman" w:cs="仿宋_GB2312" w:hint="eastAsia"/>
          <w:sz w:val="32"/>
          <w:szCs w:val="32"/>
        </w:rPr>
        <w:t>联系</w:t>
      </w:r>
      <w:r w:rsidR="000F00AE">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w:t>
      </w:r>
    </w:p>
    <w:p w:rsidR="002B6EE4" w:rsidRPr="00C406CD" w:rsidRDefault="002B6EE4" w:rsidP="007D1050">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第四十九条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对</w:t>
      </w:r>
      <w:bookmarkStart w:id="13" w:name="OLE_LINK21"/>
      <w:bookmarkStart w:id="14" w:name="OLE_LINK22"/>
      <w:r w:rsidRPr="00C406CD">
        <w:rPr>
          <w:rFonts w:ascii="仿宋_GB2312" w:eastAsia="仿宋_GB2312" w:hAnsi="Times New Roman" w:cs="仿宋_GB2312" w:hint="eastAsia"/>
          <w:sz w:val="32"/>
          <w:szCs w:val="32"/>
        </w:rPr>
        <w:t>国家标准制修订工作管理信息系统</w:t>
      </w:r>
      <w:bookmarkEnd w:id="13"/>
      <w:bookmarkEnd w:id="14"/>
      <w:r w:rsidRPr="00C406CD">
        <w:rPr>
          <w:rFonts w:ascii="仿宋_GB2312" w:eastAsia="仿宋_GB2312" w:hAnsi="Times New Roman" w:cs="仿宋_GB2312" w:hint="eastAsia"/>
          <w:sz w:val="32"/>
          <w:szCs w:val="32"/>
        </w:rPr>
        <w:t>完成上报的医疗器械国家标准和符合出版要求的医疗器械行业标准报批稿及相关材料，</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按要求和程序报送国家食品药品监督管理总局审查。审查通过的国家标准由国家食品药品监督管理总局报送国务院标准化行政主管部门按有关规定批准、发布；审查通过的行业标准由国家食品药品监督管理总局批准，确定实施日期和实施要求，以公告形式发布，必要时对标准实施提出指导性意见。医疗器械国家标准、行业标准按照相关规定进行公开，供公众查阅。</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第五十条</w:t>
      </w:r>
      <w:r w:rsidRPr="00C406CD">
        <w:rPr>
          <w:rFonts w:ascii="仿宋_GB2312" w:eastAsia="仿宋_GB2312" w:hAnsi="Times New Roman" w:cs="仿宋_GB2312"/>
          <w:sz w:val="32"/>
          <w:szCs w:val="32"/>
        </w:rPr>
        <w:t xml:space="preserve"> </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在医疗器械标准发布后，及时组织、指导技委会、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和技术归口单位开展标准的宣传、培训。必要时，</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可组织开展对强制性标准以及重大基础标准的宣传、培训。技委会或技术归口单位按要求制定其归口标准的下一年度宣传、培训计划和具体方案，并</w:t>
      </w:r>
      <w:proofErr w:type="gramStart"/>
      <w:r w:rsidRPr="00C406CD">
        <w:rPr>
          <w:rFonts w:ascii="仿宋_GB2312" w:eastAsia="仿宋_GB2312" w:hAnsi="Times New Roman" w:cs="仿宋_GB2312" w:hint="eastAsia"/>
          <w:sz w:val="32"/>
          <w:szCs w:val="32"/>
        </w:rPr>
        <w:t>上报标管中心</w:t>
      </w:r>
      <w:proofErr w:type="gramEnd"/>
      <w:r w:rsidRPr="00C406CD">
        <w:rPr>
          <w:rFonts w:ascii="仿宋_GB2312" w:eastAsia="仿宋_GB2312" w:hAnsi="Times New Roman" w:cs="仿宋_GB2312" w:hint="eastAsia"/>
          <w:sz w:val="32"/>
          <w:szCs w:val="32"/>
        </w:rPr>
        <w:t>。</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及时将标准宣传、培训计划向社会公布。</w:t>
      </w:r>
    </w:p>
    <w:p w:rsidR="002B6EE4" w:rsidRPr="00C406CD" w:rsidRDefault="002B6EE4" w:rsidP="00C406CD">
      <w:pPr>
        <w:spacing w:before="156"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第五十一条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在标准实施过程中，技委会、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或技术归口单位及时开展对标准的完整性、科学性、适用性及使用目的等实施情况进行评价，并将标准实施情况</w:t>
      </w:r>
      <w:proofErr w:type="gramStart"/>
      <w:r w:rsidRPr="00C406CD">
        <w:rPr>
          <w:rFonts w:ascii="仿宋_GB2312" w:eastAsia="仿宋_GB2312" w:hAnsi="Times New Roman" w:cs="仿宋_GB2312" w:hint="eastAsia"/>
          <w:sz w:val="32"/>
          <w:szCs w:val="32"/>
        </w:rPr>
        <w:t>向标管中心</w:t>
      </w:r>
      <w:proofErr w:type="gramEnd"/>
      <w:r w:rsidRPr="00C406CD">
        <w:rPr>
          <w:rFonts w:ascii="仿宋_GB2312" w:eastAsia="仿宋_GB2312" w:hAnsi="Times New Roman" w:cs="仿宋_GB2312" w:hint="eastAsia"/>
          <w:sz w:val="32"/>
          <w:szCs w:val="32"/>
        </w:rPr>
        <w:t>反馈。对医疗器械强制性标准的实施情况，技委会、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w:t>
      </w:r>
      <w:r w:rsidR="000F00AE">
        <w:rPr>
          <w:rFonts w:ascii="仿宋_GB2312" w:eastAsia="仿宋_GB2312" w:hAnsi="Times New Roman" w:cs="仿宋_GB2312" w:hint="eastAsia"/>
          <w:sz w:val="32"/>
          <w:szCs w:val="32"/>
        </w:rPr>
        <w:t>应</w:t>
      </w:r>
      <w:proofErr w:type="gramStart"/>
      <w:r w:rsidRPr="00C406CD">
        <w:rPr>
          <w:rFonts w:ascii="仿宋_GB2312" w:eastAsia="仿宋_GB2312" w:hAnsi="Times New Roman" w:cs="仿宋_GB2312" w:hint="eastAsia"/>
          <w:sz w:val="32"/>
          <w:szCs w:val="32"/>
        </w:rPr>
        <w:t>向标管中心</w:t>
      </w:r>
      <w:proofErr w:type="gramEnd"/>
      <w:r w:rsidRPr="00C406CD">
        <w:rPr>
          <w:rFonts w:ascii="仿宋_GB2312" w:eastAsia="仿宋_GB2312" w:hAnsi="Times New Roman" w:cs="仿宋_GB2312" w:hint="eastAsia"/>
          <w:sz w:val="32"/>
          <w:szCs w:val="32"/>
        </w:rPr>
        <w:t>上报强制性标准实施情况报告。</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汇总实施情况并按要求上报国家食品药品监督管理总局。</w:t>
      </w:r>
    </w:p>
    <w:p w:rsidR="002B6EE4" w:rsidRPr="00C406CD" w:rsidRDefault="002B6EE4" w:rsidP="00C406CD">
      <w:pPr>
        <w:spacing w:before="156"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第五十二条</w:t>
      </w:r>
      <w:r w:rsidRPr="00C406CD">
        <w:rPr>
          <w:rFonts w:ascii="仿宋_GB2312" w:eastAsia="仿宋_GB2312" w:hAnsi="Times New Roman" w:cs="仿宋_GB2312"/>
          <w:sz w:val="32"/>
          <w:szCs w:val="32"/>
        </w:rPr>
        <w:t xml:space="preserve"> </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负责对技委会、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或技术归口单位医疗器械标准的实施评价工作的开展情况进行管理和考核。必要时，</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可组织相关单位、专家对医疗器械强制性标准、重大基础标准的实施情况进行评价。</w:t>
      </w:r>
    </w:p>
    <w:bookmarkEnd w:id="12"/>
    <w:p w:rsidR="002B6EE4" w:rsidRPr="00C406CD" w:rsidRDefault="002B6EE4" w:rsidP="00C406CD">
      <w:pPr>
        <w:spacing w:line="360" w:lineRule="auto"/>
        <w:ind w:firstLineChars="200" w:firstLine="640"/>
        <w:jc w:val="center"/>
        <w:rPr>
          <w:rFonts w:ascii="方正小标宋简体" w:eastAsia="方正小标宋简体" w:hAnsi="Times New Roman" w:cs="Times New Roman"/>
          <w:sz w:val="32"/>
          <w:szCs w:val="32"/>
        </w:rPr>
      </w:pPr>
      <w:r w:rsidRPr="00C406CD">
        <w:rPr>
          <w:rFonts w:ascii="方正小标宋简体" w:eastAsia="方正小标宋简体" w:hAnsi="Times New Roman" w:cs="方正小标宋简体" w:hint="eastAsia"/>
          <w:sz w:val="32"/>
          <w:szCs w:val="32"/>
        </w:rPr>
        <w:t>第九章</w:t>
      </w:r>
      <w:r w:rsidRPr="00C406CD">
        <w:rPr>
          <w:rFonts w:ascii="方正小标宋简体" w:eastAsia="方正小标宋简体" w:hAnsi="Times New Roman" w:cs="方正小标宋简体"/>
          <w:sz w:val="32"/>
          <w:szCs w:val="32"/>
        </w:rPr>
        <w:t xml:space="preserve"> </w:t>
      </w:r>
      <w:r w:rsidRPr="00C406CD">
        <w:rPr>
          <w:rFonts w:ascii="方正小标宋简体" w:eastAsia="方正小标宋简体" w:hAnsi="Times New Roman" w:cs="方正小标宋简体" w:hint="eastAsia"/>
          <w:sz w:val="32"/>
          <w:szCs w:val="32"/>
        </w:rPr>
        <w:t>修改和勘误</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bookmarkStart w:id="15" w:name="OLE_LINK17"/>
      <w:r w:rsidRPr="00C406CD">
        <w:rPr>
          <w:rFonts w:ascii="黑体" w:eastAsia="黑体" w:hAnsi="黑体" w:cs="黑体" w:hint="eastAsia"/>
          <w:kern w:val="0"/>
          <w:sz w:val="32"/>
          <w:szCs w:val="32"/>
        </w:rPr>
        <w:t>第五十三条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医疗器械标准出版后，因个别技术内容影响标准使用需要进行修改，或者对原标准内容进行增减时，应当采用标准修改单方式修改。</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第五十四条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医疗器械标准修改时</w:t>
      </w:r>
      <w:r w:rsidRPr="00C406CD">
        <w:rPr>
          <w:rFonts w:ascii="仿宋_GB2312" w:eastAsia="仿宋_GB2312" w:hAnsi="Times New Roman" w:cs="仿宋_GB2312"/>
          <w:sz w:val="32"/>
          <w:szCs w:val="32"/>
        </w:rPr>
        <w:t>,</w:t>
      </w:r>
      <w:r w:rsidRPr="00C406CD">
        <w:rPr>
          <w:rFonts w:ascii="仿宋_GB2312" w:eastAsia="仿宋_GB2312" w:hAnsi="Times New Roman" w:cs="仿宋_GB2312" w:hint="eastAsia"/>
          <w:sz w:val="32"/>
          <w:szCs w:val="32"/>
        </w:rPr>
        <w:t>归口的技委会、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或技术归口单位需按照医疗器械标准制定、修订程序进行标准修改单的起草、征求意见、技术审查及报批。医疗器械标准修改单征求意见时间可适当缩短。</w:t>
      </w:r>
    </w:p>
    <w:p w:rsidR="002B6EE4" w:rsidRPr="00C406CD" w:rsidRDefault="002B6EE4" w:rsidP="00C406CD">
      <w:pPr>
        <w:spacing w:line="360" w:lineRule="auto"/>
        <w:ind w:firstLineChars="200" w:firstLine="640"/>
        <w:rPr>
          <w:rFonts w:ascii="仿宋_GB2312" w:eastAsia="仿宋_GB2312" w:hAnsi="Times New Roman" w:cs="仿宋_GB2312"/>
          <w:sz w:val="32"/>
          <w:szCs w:val="32"/>
        </w:rPr>
      </w:pPr>
      <w:r w:rsidRPr="00C406CD">
        <w:rPr>
          <w:rFonts w:ascii="黑体" w:eastAsia="黑体" w:hAnsi="黑体" w:cs="黑体" w:hint="eastAsia"/>
          <w:kern w:val="0"/>
          <w:sz w:val="32"/>
          <w:szCs w:val="32"/>
        </w:rPr>
        <w:t>第五十五条</w:t>
      </w:r>
      <w:r w:rsidRPr="00C406CD">
        <w:rPr>
          <w:rFonts w:ascii="仿宋_GB2312" w:eastAsia="仿宋_GB2312" w:hAnsi="Times New Roman" w:cs="仿宋_GB2312"/>
          <w:sz w:val="32"/>
          <w:szCs w:val="32"/>
        </w:rPr>
        <w:t xml:space="preserve"> </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将审核通过的医疗器械标准修改单及相关报批材料上报国家食品药品监督管理总局审查。经审查通过的医疗器械国家标准修改单及相关报批材料，由国家食品药品监督管理总局报国务院标准化行政主管部门，由国务院标准化行政主管部门审批、发布。医疗器械行业标准修改单，由国家食品药品监督管理总局批准、发布。</w:t>
      </w:r>
      <w:r w:rsidRPr="00C406CD">
        <w:rPr>
          <w:rFonts w:ascii="仿宋_GB2312" w:eastAsia="仿宋_GB2312" w:hAnsi="Times New Roman" w:cs="仿宋_GB2312"/>
          <w:sz w:val="32"/>
          <w:szCs w:val="32"/>
        </w:rPr>
        <w:t xml:space="preserve"> </w:t>
      </w:r>
    </w:p>
    <w:p w:rsidR="002B6EE4" w:rsidRPr="00C406CD" w:rsidRDefault="002B6EE4" w:rsidP="00C406CD">
      <w:pPr>
        <w:spacing w:before="156"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第五十六条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医疗器械标准发布出版后，若发现标准文本存在错别字，或标点符号错误，且不涉及技术指标或内容的变化或修改，勘误后不会产生标准理解的歧义，由归口的技委会、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或技术归口单位将拟勘误的内容上报出版部门并</w:t>
      </w:r>
      <w:proofErr w:type="gramStart"/>
      <w:r w:rsidRPr="00C406CD">
        <w:rPr>
          <w:rFonts w:ascii="仿宋_GB2312" w:eastAsia="仿宋_GB2312" w:hAnsi="Times New Roman" w:cs="仿宋_GB2312" w:hint="eastAsia"/>
          <w:sz w:val="32"/>
          <w:szCs w:val="32"/>
        </w:rPr>
        <w:t>抄送标管中心</w:t>
      </w:r>
      <w:proofErr w:type="gramEnd"/>
      <w:r w:rsidRPr="00C406CD">
        <w:rPr>
          <w:rFonts w:ascii="仿宋_GB2312" w:eastAsia="仿宋_GB2312" w:hAnsi="Times New Roman" w:cs="仿宋_GB2312" w:hint="eastAsia"/>
          <w:sz w:val="32"/>
          <w:szCs w:val="32"/>
        </w:rPr>
        <w:t>。标准出版单位审核通过予以勘误，发布勘误表或勘误说明，在标准再次印刷时予以更正，同时国家食品药品监督管理总局公布的标准文本与出版物保持一致。</w:t>
      </w:r>
    </w:p>
    <w:bookmarkEnd w:id="15"/>
    <w:p w:rsidR="002B6EE4" w:rsidRPr="00C406CD" w:rsidRDefault="002B6EE4" w:rsidP="00C406CD">
      <w:pPr>
        <w:spacing w:line="360" w:lineRule="auto"/>
        <w:ind w:firstLineChars="200" w:firstLine="640"/>
        <w:jc w:val="center"/>
        <w:rPr>
          <w:rFonts w:ascii="方正小标宋简体" w:eastAsia="方正小标宋简体" w:hAnsi="Times New Roman" w:cs="Times New Roman"/>
          <w:sz w:val="32"/>
          <w:szCs w:val="32"/>
        </w:rPr>
      </w:pPr>
      <w:r w:rsidRPr="00C406CD">
        <w:rPr>
          <w:rFonts w:ascii="方正小标宋简体" w:eastAsia="方正小标宋简体" w:hAnsi="Times New Roman" w:cs="方正小标宋简体" w:hint="eastAsia"/>
          <w:sz w:val="32"/>
          <w:szCs w:val="32"/>
        </w:rPr>
        <w:t>第十章</w:t>
      </w:r>
      <w:r w:rsidRPr="00C406CD">
        <w:rPr>
          <w:rFonts w:ascii="方正小标宋简体" w:eastAsia="方正小标宋简体" w:hAnsi="Times New Roman" w:cs="方正小标宋简体"/>
          <w:sz w:val="32"/>
          <w:szCs w:val="32"/>
        </w:rPr>
        <w:t xml:space="preserve"> </w:t>
      </w:r>
      <w:r w:rsidRPr="00C406CD">
        <w:rPr>
          <w:rFonts w:ascii="方正小标宋简体" w:eastAsia="方正小标宋简体" w:hAnsi="Times New Roman" w:cs="方正小标宋简体" w:hint="eastAsia"/>
          <w:sz w:val="32"/>
          <w:szCs w:val="32"/>
        </w:rPr>
        <w:t>复审和评价</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bookmarkStart w:id="16" w:name="OLE_LINK18"/>
      <w:r w:rsidRPr="00C406CD">
        <w:rPr>
          <w:rFonts w:ascii="黑体" w:eastAsia="黑体" w:hAnsi="黑体" w:cs="黑体" w:hint="eastAsia"/>
          <w:kern w:val="0"/>
          <w:sz w:val="32"/>
          <w:szCs w:val="32"/>
        </w:rPr>
        <w:t>第五十七条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医疗器械标准实施后，为确保其有效性、适用性和</w:t>
      </w:r>
      <w:proofErr w:type="gramStart"/>
      <w:r w:rsidRPr="00C406CD">
        <w:rPr>
          <w:rFonts w:ascii="仿宋_GB2312" w:eastAsia="仿宋_GB2312" w:hAnsi="Times New Roman" w:cs="仿宋_GB2312" w:hint="eastAsia"/>
          <w:sz w:val="32"/>
          <w:szCs w:val="32"/>
        </w:rPr>
        <w:t>可</w:t>
      </w:r>
      <w:proofErr w:type="gramEnd"/>
      <w:r w:rsidRPr="00C406CD">
        <w:rPr>
          <w:rFonts w:ascii="仿宋_GB2312" w:eastAsia="仿宋_GB2312" w:hAnsi="Times New Roman" w:cs="仿宋_GB2312" w:hint="eastAsia"/>
          <w:sz w:val="32"/>
          <w:szCs w:val="32"/>
        </w:rPr>
        <w:t>实施性，提升标准技术和质量水平，技委会、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需根据医疗器械相关科学技术发展、产业发展、监管需要以及标准实施跟踪评价情况组织复审。复审周期原则上不超过五年。复审可采用会议审查或函审，标准复审程序和要求需参照本规定第五条的相关规定，形成复审结论。</w:t>
      </w:r>
    </w:p>
    <w:p w:rsidR="002B6EE4" w:rsidRPr="00C406CD" w:rsidRDefault="002B6EE4" w:rsidP="00C406CD">
      <w:pPr>
        <w:spacing w:before="156"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第五十</w:t>
      </w:r>
      <w:r w:rsidR="000F00AE">
        <w:rPr>
          <w:rFonts w:ascii="黑体" w:eastAsia="黑体" w:hAnsi="黑体" w:cs="黑体" w:hint="eastAsia"/>
          <w:kern w:val="0"/>
          <w:sz w:val="32"/>
          <w:szCs w:val="32"/>
        </w:rPr>
        <w:t>八</w:t>
      </w:r>
      <w:r w:rsidRPr="00C406CD">
        <w:rPr>
          <w:rFonts w:ascii="黑体" w:eastAsia="黑体" w:hAnsi="黑体" w:cs="黑体" w:hint="eastAsia"/>
          <w:kern w:val="0"/>
          <w:sz w:val="32"/>
          <w:szCs w:val="32"/>
        </w:rPr>
        <w:t>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标准复审后，技委会、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或技术归口单位需形成复审报告，报告内容包括复审简况、复审程序、处理意见、复审结论，并将标准复审材料</w:t>
      </w:r>
      <w:proofErr w:type="gramStart"/>
      <w:r w:rsidRPr="00C406CD">
        <w:rPr>
          <w:rFonts w:ascii="仿宋_GB2312" w:eastAsia="仿宋_GB2312" w:hAnsi="Times New Roman" w:cs="仿宋_GB2312" w:hint="eastAsia"/>
          <w:sz w:val="32"/>
          <w:szCs w:val="32"/>
        </w:rPr>
        <w:t>上报标管中心</w:t>
      </w:r>
      <w:proofErr w:type="gramEnd"/>
      <w:r w:rsidRPr="00C406CD">
        <w:rPr>
          <w:rFonts w:ascii="仿宋_GB2312" w:eastAsia="仿宋_GB2312" w:hAnsi="Times New Roman" w:cs="仿宋_GB2312" w:hint="eastAsia"/>
          <w:sz w:val="32"/>
          <w:szCs w:val="32"/>
        </w:rPr>
        <w:t>。报送材料包括报送公文、标准复审报告、标准复审项目汇总表以及标准复审结论表（见附件</w:t>
      </w:r>
      <w:r w:rsidRPr="00C406CD">
        <w:rPr>
          <w:rFonts w:ascii="仿宋_GB2312" w:eastAsia="仿宋_GB2312" w:hAnsi="Times New Roman" w:cs="仿宋_GB2312"/>
          <w:sz w:val="32"/>
          <w:szCs w:val="32"/>
        </w:rPr>
        <w:t>8</w:t>
      </w:r>
      <w:r w:rsidRPr="00C406CD">
        <w:rPr>
          <w:rFonts w:ascii="仿宋_GB2312" w:eastAsia="仿宋_GB2312" w:hAnsi="Times New Roman" w:cs="仿宋_GB2312" w:hint="eastAsia"/>
          <w:sz w:val="32"/>
          <w:szCs w:val="32"/>
        </w:rPr>
        <w:t>）。</w:t>
      </w:r>
    </w:p>
    <w:p w:rsidR="002B6EE4" w:rsidRDefault="002B6EE4" w:rsidP="00C406CD">
      <w:pPr>
        <w:spacing w:line="360" w:lineRule="auto"/>
        <w:ind w:firstLineChars="200" w:firstLine="640"/>
        <w:rPr>
          <w:rFonts w:ascii="仿宋_GB2312" w:eastAsia="仿宋_GB2312" w:hAnsi="Times New Roman" w:cs="仿宋_GB2312"/>
          <w:sz w:val="32"/>
          <w:szCs w:val="32"/>
        </w:rPr>
      </w:pPr>
      <w:r w:rsidRPr="00C406CD">
        <w:rPr>
          <w:rFonts w:ascii="黑体" w:eastAsia="黑体" w:hAnsi="黑体" w:cs="黑体" w:hint="eastAsia"/>
          <w:kern w:val="0"/>
          <w:sz w:val="32"/>
          <w:szCs w:val="32"/>
        </w:rPr>
        <w:t>第</w:t>
      </w:r>
      <w:r w:rsidR="000F00AE">
        <w:rPr>
          <w:rFonts w:ascii="黑体" w:eastAsia="黑体" w:hAnsi="黑体" w:cs="黑体" w:hint="eastAsia"/>
          <w:kern w:val="0"/>
          <w:sz w:val="32"/>
          <w:szCs w:val="32"/>
        </w:rPr>
        <w:t>五十九</w:t>
      </w:r>
      <w:r w:rsidRPr="00C406CD">
        <w:rPr>
          <w:rFonts w:ascii="黑体" w:eastAsia="黑体" w:hAnsi="黑体" w:cs="黑体" w:hint="eastAsia"/>
          <w:kern w:val="0"/>
          <w:sz w:val="32"/>
          <w:szCs w:val="32"/>
        </w:rPr>
        <w:t>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复审结论</w:t>
      </w:r>
      <w:proofErr w:type="gramStart"/>
      <w:r w:rsidRPr="00C406CD">
        <w:rPr>
          <w:rFonts w:ascii="仿宋_GB2312" w:eastAsia="仿宋_GB2312" w:hAnsi="Times New Roman" w:cs="仿宋_GB2312" w:hint="eastAsia"/>
          <w:sz w:val="32"/>
          <w:szCs w:val="32"/>
        </w:rPr>
        <w:t>由标管</w:t>
      </w:r>
      <w:proofErr w:type="gramEnd"/>
      <w:r w:rsidRPr="00C406CD">
        <w:rPr>
          <w:rFonts w:ascii="仿宋_GB2312" w:eastAsia="仿宋_GB2312" w:hAnsi="Times New Roman" w:cs="仿宋_GB2312" w:hint="eastAsia"/>
          <w:sz w:val="32"/>
          <w:szCs w:val="32"/>
        </w:rPr>
        <w:t>中心审核通过后，上报国家食品药品监督管理总局审查。医疗器械国家标准复审结论报国务院标准化行政主管部门批准；医疗器械行业标准复审结论由国家食品药品监督管理总局审查</w:t>
      </w:r>
      <w:r w:rsidR="00034029">
        <w:rPr>
          <w:rFonts w:ascii="仿宋_GB2312" w:eastAsia="仿宋_GB2312" w:hAnsi="Times New Roman" w:cs="仿宋_GB2312" w:hint="eastAsia"/>
          <w:sz w:val="32"/>
          <w:szCs w:val="32"/>
        </w:rPr>
        <w:t>、</w:t>
      </w:r>
      <w:r w:rsidRPr="00C406CD">
        <w:rPr>
          <w:rFonts w:ascii="仿宋_GB2312" w:eastAsia="仿宋_GB2312" w:hAnsi="Times New Roman" w:cs="仿宋_GB2312" w:hint="eastAsia"/>
          <w:sz w:val="32"/>
          <w:szCs w:val="32"/>
        </w:rPr>
        <w:t>批准。</w:t>
      </w:r>
    </w:p>
    <w:p w:rsidR="000F00AE" w:rsidRPr="00C406CD" w:rsidRDefault="000F00AE" w:rsidP="000F00AE">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w:t>
      </w:r>
      <w:r>
        <w:rPr>
          <w:rFonts w:ascii="黑体" w:eastAsia="黑体" w:hAnsi="黑体" w:cs="黑体" w:hint="eastAsia"/>
          <w:kern w:val="0"/>
          <w:sz w:val="32"/>
          <w:szCs w:val="32"/>
        </w:rPr>
        <w:t>六十</w:t>
      </w:r>
      <w:r w:rsidRPr="00C406CD">
        <w:rPr>
          <w:rFonts w:ascii="黑体" w:eastAsia="黑体" w:hAnsi="黑体" w:cs="黑体" w:hint="eastAsia"/>
          <w:kern w:val="0"/>
          <w:sz w:val="32"/>
          <w:szCs w:val="32"/>
        </w:rPr>
        <w:t>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医疗器械标准复审结论分为继续有效、修订或者废止。根据复审结论，按下列情形分别处理：</w:t>
      </w:r>
    </w:p>
    <w:p w:rsidR="000F00AE" w:rsidRPr="00C406CD" w:rsidRDefault="000F00AE" w:rsidP="000F00AE">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1.</w:t>
      </w:r>
      <w:r w:rsidRPr="00C406CD">
        <w:rPr>
          <w:rFonts w:ascii="仿宋_GB2312" w:eastAsia="仿宋_GB2312" w:hAnsi="Times New Roman" w:cs="仿宋_GB2312" w:hint="eastAsia"/>
          <w:sz w:val="32"/>
          <w:szCs w:val="32"/>
        </w:rPr>
        <w:t>确认继续有效的医疗器械标准，维持原标准号和年号。继续有效的医疗器械行业标准由国家食品药品监督管理总局在标准公开系统中予以标识。</w:t>
      </w:r>
    </w:p>
    <w:p w:rsidR="000F00AE" w:rsidRPr="00C406CD" w:rsidRDefault="000F00AE" w:rsidP="000F00AE">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2.</w:t>
      </w:r>
      <w:r w:rsidRPr="00C406CD">
        <w:rPr>
          <w:rFonts w:ascii="仿宋_GB2312" w:eastAsia="仿宋_GB2312" w:hAnsi="Times New Roman" w:cs="仿宋_GB2312" w:hint="eastAsia"/>
          <w:sz w:val="32"/>
          <w:szCs w:val="32"/>
        </w:rPr>
        <w:t>需修订的医疗器械标准，归口的技委会或技术归口单位需按照立项要求提出修订申请</w:t>
      </w:r>
      <w:r w:rsidRPr="00C406CD">
        <w:rPr>
          <w:rFonts w:ascii="仿宋_GB2312" w:eastAsia="仿宋_GB2312" w:hAnsi="Times New Roman" w:cs="仿宋_GB2312"/>
          <w:sz w:val="32"/>
          <w:szCs w:val="32"/>
        </w:rPr>
        <w:t>,</w:t>
      </w:r>
      <w:r w:rsidRPr="00C406CD">
        <w:rPr>
          <w:rFonts w:ascii="仿宋_GB2312" w:eastAsia="仿宋_GB2312" w:hAnsi="Times New Roman" w:cs="仿宋_GB2312" w:hint="eastAsia"/>
          <w:sz w:val="32"/>
          <w:szCs w:val="32"/>
        </w:rPr>
        <w:t>列入计划后组织修订，或通过修改单进行修改。</w:t>
      </w:r>
    </w:p>
    <w:p w:rsidR="000F00AE" w:rsidRPr="00C406CD" w:rsidRDefault="000F00AE" w:rsidP="008357B8">
      <w:pPr>
        <w:spacing w:line="360" w:lineRule="auto"/>
        <w:ind w:firstLineChars="200" w:firstLine="640"/>
        <w:rPr>
          <w:rFonts w:ascii="仿宋_GB2312" w:eastAsia="仿宋_GB2312" w:hAnsi="Times New Roman" w:cs="Times New Roman"/>
          <w:sz w:val="32"/>
          <w:szCs w:val="32"/>
        </w:rPr>
      </w:pPr>
      <w:r w:rsidRPr="00C406CD">
        <w:rPr>
          <w:rFonts w:ascii="仿宋_GB2312" w:eastAsia="仿宋_GB2312" w:hAnsi="Times New Roman" w:cs="仿宋_GB2312"/>
          <w:sz w:val="32"/>
          <w:szCs w:val="32"/>
        </w:rPr>
        <w:t>3.</w:t>
      </w:r>
      <w:r w:rsidRPr="00C406CD">
        <w:rPr>
          <w:rFonts w:ascii="仿宋_GB2312" w:eastAsia="仿宋_GB2312" w:hAnsi="Times New Roman" w:cs="仿宋_GB2312" w:hint="eastAsia"/>
          <w:sz w:val="32"/>
          <w:szCs w:val="32"/>
        </w:rPr>
        <w:t>确认废止的医疗器械标准，国家标准按国务院标准化行政主管部门的规定予以废止，行业标准由国家食品药品监督管理总局批准后予以废止并公布。</w:t>
      </w:r>
    </w:p>
    <w:p w:rsidR="002B6EE4" w:rsidRPr="00C406CD" w:rsidRDefault="002B6EE4" w:rsidP="008357B8">
      <w:pPr>
        <w:spacing w:line="360" w:lineRule="auto"/>
        <w:ind w:firstLineChars="200" w:firstLine="640"/>
        <w:jc w:val="center"/>
        <w:rPr>
          <w:rFonts w:ascii="方正小标宋简体" w:eastAsia="方正小标宋简体" w:hAnsi="Times New Roman" w:cs="Times New Roman"/>
          <w:sz w:val="32"/>
          <w:szCs w:val="32"/>
        </w:rPr>
      </w:pPr>
      <w:bookmarkStart w:id="17" w:name="OLE_LINK3"/>
      <w:bookmarkStart w:id="18" w:name="OLE_LINK4"/>
      <w:bookmarkEnd w:id="16"/>
      <w:r w:rsidRPr="00C406CD">
        <w:rPr>
          <w:rFonts w:ascii="方正小标宋简体" w:eastAsia="方正小标宋简体" w:hAnsi="Times New Roman" w:cs="方正小标宋简体" w:hint="eastAsia"/>
          <w:sz w:val="32"/>
          <w:szCs w:val="32"/>
        </w:rPr>
        <w:t>第十一章</w:t>
      </w:r>
      <w:r w:rsidRPr="00C406CD">
        <w:rPr>
          <w:rFonts w:ascii="方正小标宋简体" w:eastAsia="方正小标宋简体" w:hAnsi="Times New Roman" w:cs="方正小标宋简体"/>
          <w:sz w:val="32"/>
          <w:szCs w:val="32"/>
        </w:rPr>
        <w:t xml:space="preserve"> </w:t>
      </w:r>
      <w:r w:rsidRPr="00C406CD">
        <w:rPr>
          <w:rFonts w:ascii="方正小标宋简体" w:eastAsia="方正小标宋简体" w:hAnsi="Times New Roman" w:cs="方正小标宋简体" w:hint="eastAsia"/>
          <w:sz w:val="32"/>
          <w:szCs w:val="32"/>
        </w:rPr>
        <w:t>行业标准制修订快速程序</w:t>
      </w:r>
    </w:p>
    <w:p w:rsidR="002B6EE4" w:rsidRPr="00C406CD" w:rsidRDefault="002B6EE4" w:rsidP="008357B8">
      <w:pPr>
        <w:spacing w:line="360" w:lineRule="auto"/>
        <w:ind w:firstLineChars="200" w:firstLine="640"/>
        <w:rPr>
          <w:rFonts w:ascii="仿宋_GB2312" w:eastAsia="仿宋_GB2312" w:hAnsi="Times New Roman" w:cs="Times New Roman"/>
          <w:sz w:val="32"/>
          <w:szCs w:val="32"/>
        </w:rPr>
      </w:pPr>
      <w:bookmarkStart w:id="19" w:name="OLE_LINK5"/>
      <w:bookmarkStart w:id="20" w:name="OLE_LINK6"/>
      <w:bookmarkStart w:id="21" w:name="OLE_LINK19"/>
      <w:bookmarkStart w:id="22" w:name="OLE_LINK20"/>
      <w:bookmarkEnd w:id="17"/>
      <w:bookmarkEnd w:id="18"/>
      <w:r w:rsidRPr="00C406CD">
        <w:rPr>
          <w:rFonts w:ascii="黑体" w:eastAsia="黑体" w:hAnsi="黑体" w:cs="黑体" w:hint="eastAsia"/>
          <w:kern w:val="0"/>
          <w:sz w:val="32"/>
          <w:szCs w:val="32"/>
        </w:rPr>
        <w:t>第六十一条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对医疗器械监管急需制修订的行业标准，</w:t>
      </w:r>
      <w:bookmarkEnd w:id="19"/>
      <w:bookmarkEnd w:id="20"/>
      <w:r w:rsidRPr="00C406CD">
        <w:rPr>
          <w:rFonts w:ascii="仿宋_GB2312" w:eastAsia="仿宋_GB2312" w:hAnsi="Times New Roman" w:cs="仿宋_GB2312" w:hint="eastAsia"/>
          <w:sz w:val="32"/>
          <w:szCs w:val="32"/>
        </w:rPr>
        <w:t>可采用快速程序。</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第六十二条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根据监管急需情况，</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组织相关技术委员会、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或技术归口单位研究讨论后，提出立项建议，上报国家食品药品监督管理总局。由国家食品药品监督管理总局下达立项计划。</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第六十三条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计划任务下达后，承担计划项目的技委会、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或技术归口单位加快组织起草、征求意见以及技术审查，并按时完成上报。征求意见时间原则上可缩短为</w:t>
      </w:r>
      <w:r w:rsidRPr="00C406CD">
        <w:rPr>
          <w:rFonts w:ascii="仿宋_GB2312" w:eastAsia="仿宋_GB2312" w:hAnsi="Times New Roman" w:cs="仿宋_GB2312"/>
          <w:sz w:val="32"/>
          <w:szCs w:val="32"/>
        </w:rPr>
        <w:t>10</w:t>
      </w:r>
      <w:r w:rsidRPr="00C406CD">
        <w:rPr>
          <w:rFonts w:ascii="仿宋_GB2312" w:eastAsia="仿宋_GB2312" w:hAnsi="Times New Roman" w:cs="仿宋_GB2312" w:hint="eastAsia"/>
          <w:sz w:val="32"/>
          <w:szCs w:val="32"/>
        </w:rPr>
        <w:t>工作日。</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第六十四条</w:t>
      </w:r>
      <w:r w:rsidRPr="00C406CD">
        <w:rPr>
          <w:rFonts w:ascii="仿宋_GB2312" w:eastAsia="仿宋_GB2312" w:hAnsi="Times New Roman" w:cs="仿宋_GB2312"/>
          <w:sz w:val="32"/>
          <w:szCs w:val="32"/>
        </w:rPr>
        <w:t xml:space="preserve"> </w:t>
      </w:r>
      <w:proofErr w:type="gramStart"/>
      <w:r w:rsidRPr="00C406CD">
        <w:rPr>
          <w:rFonts w:ascii="仿宋_GB2312" w:eastAsia="仿宋_GB2312" w:hAnsi="Times New Roman" w:cs="仿宋_GB2312" w:hint="eastAsia"/>
          <w:sz w:val="32"/>
          <w:szCs w:val="32"/>
        </w:rPr>
        <w:t>标管中心</w:t>
      </w:r>
      <w:proofErr w:type="gramEnd"/>
      <w:r w:rsidRPr="00C406CD">
        <w:rPr>
          <w:rFonts w:ascii="仿宋_GB2312" w:eastAsia="仿宋_GB2312" w:hAnsi="Times New Roman" w:cs="仿宋_GB2312" w:hint="eastAsia"/>
          <w:sz w:val="32"/>
          <w:szCs w:val="32"/>
        </w:rPr>
        <w:t>在</w:t>
      </w:r>
      <w:r w:rsidRPr="00C406CD">
        <w:rPr>
          <w:rFonts w:ascii="仿宋_GB2312" w:eastAsia="仿宋_GB2312" w:hAnsi="Times New Roman" w:cs="仿宋_GB2312"/>
          <w:sz w:val="32"/>
          <w:szCs w:val="32"/>
        </w:rPr>
        <w:t>10</w:t>
      </w:r>
      <w:r w:rsidRPr="00C406CD">
        <w:rPr>
          <w:rFonts w:ascii="仿宋_GB2312" w:eastAsia="仿宋_GB2312" w:hAnsi="Times New Roman" w:cs="仿宋_GB2312" w:hint="eastAsia"/>
          <w:sz w:val="32"/>
          <w:szCs w:val="32"/>
        </w:rPr>
        <w:t>个工作日完成审核并上报国家食品药品监督管理总局。国家食品药品监督管理总局在</w:t>
      </w:r>
      <w:r w:rsidRPr="00C406CD">
        <w:rPr>
          <w:rFonts w:ascii="仿宋_GB2312" w:eastAsia="仿宋_GB2312" w:hAnsi="Times New Roman" w:cs="仿宋_GB2312"/>
          <w:sz w:val="32"/>
          <w:szCs w:val="32"/>
        </w:rPr>
        <w:t>10</w:t>
      </w:r>
      <w:r w:rsidRPr="00C406CD">
        <w:rPr>
          <w:rFonts w:ascii="仿宋_GB2312" w:eastAsia="仿宋_GB2312" w:hAnsi="Times New Roman" w:cs="仿宋_GB2312" w:hint="eastAsia"/>
          <w:sz w:val="32"/>
          <w:szCs w:val="32"/>
        </w:rPr>
        <w:t>个工作日内审批、发布。</w:t>
      </w:r>
    </w:p>
    <w:bookmarkEnd w:id="21"/>
    <w:bookmarkEnd w:id="22"/>
    <w:p w:rsidR="002B6EE4" w:rsidRPr="00C406CD" w:rsidRDefault="002B6EE4" w:rsidP="00C406CD">
      <w:pPr>
        <w:spacing w:line="360" w:lineRule="auto"/>
        <w:ind w:firstLineChars="200" w:firstLine="640"/>
        <w:jc w:val="center"/>
        <w:rPr>
          <w:rFonts w:ascii="方正小标宋简体" w:eastAsia="方正小标宋简体" w:hAnsi="Times New Roman" w:cs="Times New Roman"/>
          <w:sz w:val="32"/>
          <w:szCs w:val="32"/>
        </w:rPr>
      </w:pPr>
      <w:r w:rsidRPr="00C406CD">
        <w:rPr>
          <w:rFonts w:ascii="方正小标宋简体" w:eastAsia="方正小标宋简体" w:hAnsi="Times New Roman" w:cs="方正小标宋简体" w:hint="eastAsia"/>
          <w:sz w:val="32"/>
          <w:szCs w:val="32"/>
        </w:rPr>
        <w:t>第十二章</w:t>
      </w:r>
      <w:r w:rsidRPr="00C406CD">
        <w:rPr>
          <w:rFonts w:ascii="方正小标宋简体" w:eastAsia="方正小标宋简体" w:hAnsi="Times New Roman" w:cs="方正小标宋简体"/>
          <w:sz w:val="32"/>
          <w:szCs w:val="32"/>
        </w:rPr>
        <w:t xml:space="preserve"> </w:t>
      </w:r>
      <w:r w:rsidR="006B524F">
        <w:rPr>
          <w:rFonts w:ascii="方正小标宋简体" w:eastAsia="方正小标宋简体" w:hAnsi="Times New Roman" w:cs="方正小标宋简体" w:hint="eastAsia"/>
          <w:sz w:val="32"/>
          <w:szCs w:val="32"/>
        </w:rPr>
        <w:t xml:space="preserve"> </w:t>
      </w:r>
      <w:r w:rsidRPr="00C406CD">
        <w:rPr>
          <w:rFonts w:ascii="方正小标宋简体" w:eastAsia="方正小标宋简体" w:hAnsi="Times New Roman" w:cs="方正小标宋简体" w:hint="eastAsia"/>
          <w:sz w:val="32"/>
          <w:szCs w:val="32"/>
        </w:rPr>
        <w:t>附</w:t>
      </w:r>
      <w:r w:rsidR="006B524F">
        <w:rPr>
          <w:rFonts w:ascii="方正小标宋简体" w:eastAsia="方正小标宋简体" w:hAnsi="Times New Roman" w:cs="方正小标宋简体" w:hint="eastAsia"/>
          <w:sz w:val="32"/>
          <w:szCs w:val="32"/>
        </w:rPr>
        <w:t xml:space="preserve"> </w:t>
      </w:r>
      <w:r w:rsidRPr="00C406CD">
        <w:rPr>
          <w:rFonts w:ascii="方正小标宋简体" w:eastAsia="方正小标宋简体" w:hAnsi="Times New Roman" w:cs="方正小标宋简体" w:hint="eastAsia"/>
          <w:sz w:val="32"/>
          <w:szCs w:val="32"/>
        </w:rPr>
        <w:t>则</w:t>
      </w:r>
    </w:p>
    <w:p w:rsidR="002B6EE4" w:rsidRPr="00C406CD" w:rsidRDefault="002B6EE4" w:rsidP="00C406CD">
      <w:pPr>
        <w:spacing w:before="156"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第六十五条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技委会、</w:t>
      </w:r>
      <w:proofErr w:type="gramStart"/>
      <w:r w:rsidRPr="00C406CD">
        <w:rPr>
          <w:rFonts w:ascii="仿宋_GB2312" w:eastAsia="仿宋_GB2312" w:hAnsi="Times New Roman" w:cs="仿宋_GB2312" w:hint="eastAsia"/>
          <w:sz w:val="32"/>
          <w:szCs w:val="32"/>
        </w:rPr>
        <w:t>分技委</w:t>
      </w:r>
      <w:proofErr w:type="gramEnd"/>
      <w:r w:rsidRPr="00C406CD">
        <w:rPr>
          <w:rFonts w:ascii="仿宋_GB2312" w:eastAsia="仿宋_GB2312" w:hAnsi="Times New Roman" w:cs="仿宋_GB2312" w:hint="eastAsia"/>
          <w:sz w:val="32"/>
          <w:szCs w:val="32"/>
        </w:rPr>
        <w:t>或归口单位需按照《标准档案管理办法》等相关规定保存标准制修订过程的相关文件资料，包括项目建议书、起草人登记表、验证原始文件资料、会议纪要、标准审定投票单等过程文件记录。存档材料需确保真实可靠、可追溯。</w:t>
      </w:r>
    </w:p>
    <w:p w:rsidR="002B6EE4" w:rsidRPr="00C406CD" w:rsidRDefault="002B6EE4" w:rsidP="00C406CD">
      <w:pPr>
        <w:spacing w:before="156"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第六十六条</w:t>
      </w:r>
      <w:r w:rsidRPr="00C406CD">
        <w:rPr>
          <w:rFonts w:ascii="仿宋_GB2312" w:eastAsia="仿宋_GB2312" w:hAnsi="Times New Roman" w:cs="仿宋_GB2312"/>
          <w:sz w:val="32"/>
          <w:szCs w:val="32"/>
        </w:rPr>
        <w:t xml:space="preserve"> </w:t>
      </w:r>
      <w:r w:rsidRPr="00C406CD">
        <w:rPr>
          <w:rFonts w:ascii="仿宋_GB2312" w:eastAsia="仿宋_GB2312" w:hAnsi="Times New Roman" w:cs="仿宋_GB2312" w:hint="eastAsia"/>
          <w:sz w:val="32"/>
          <w:szCs w:val="32"/>
        </w:rPr>
        <w:t>本</w:t>
      </w:r>
      <w:r w:rsidR="000F00AE">
        <w:rPr>
          <w:rFonts w:ascii="仿宋_GB2312" w:eastAsia="仿宋_GB2312" w:hAnsi="Times New Roman" w:cs="仿宋_GB2312" w:hint="eastAsia"/>
          <w:sz w:val="32"/>
          <w:szCs w:val="32"/>
        </w:rPr>
        <w:t>规范</w:t>
      </w:r>
      <w:r w:rsidRPr="00C406CD">
        <w:rPr>
          <w:rFonts w:ascii="仿宋_GB2312" w:eastAsia="仿宋_GB2312" w:hAnsi="Times New Roman" w:cs="仿宋_GB2312" w:hint="eastAsia"/>
          <w:sz w:val="32"/>
          <w:szCs w:val="32"/>
        </w:rPr>
        <w:t>由国家食品药品监督管理总局负责解释。</w:t>
      </w:r>
    </w:p>
    <w:p w:rsidR="002B6EE4" w:rsidRPr="00C406CD" w:rsidRDefault="002B6EE4" w:rsidP="00C406CD">
      <w:pPr>
        <w:spacing w:line="360" w:lineRule="auto"/>
        <w:ind w:firstLineChars="200" w:firstLine="640"/>
        <w:rPr>
          <w:rFonts w:ascii="仿宋_GB2312" w:eastAsia="仿宋_GB2312" w:hAnsi="Times New Roman" w:cs="Times New Roman"/>
          <w:sz w:val="32"/>
          <w:szCs w:val="32"/>
        </w:rPr>
      </w:pPr>
      <w:r w:rsidRPr="00C406CD">
        <w:rPr>
          <w:rFonts w:ascii="黑体" w:eastAsia="黑体" w:hAnsi="黑体" w:cs="黑体" w:hint="eastAsia"/>
          <w:kern w:val="0"/>
          <w:sz w:val="32"/>
          <w:szCs w:val="32"/>
        </w:rPr>
        <w:t>第六十七条</w:t>
      </w:r>
      <w:r w:rsidRPr="00C406CD">
        <w:rPr>
          <w:rFonts w:ascii="仿宋_GB2312" w:eastAsia="仿宋_GB2312" w:hAnsi="Times New Roman" w:cs="仿宋_GB2312"/>
          <w:sz w:val="32"/>
          <w:szCs w:val="32"/>
        </w:rPr>
        <w:t xml:space="preserve"> </w:t>
      </w:r>
      <w:r w:rsidR="000F00AE" w:rsidRPr="00C406CD">
        <w:rPr>
          <w:rFonts w:ascii="仿宋_GB2312" w:eastAsia="仿宋_GB2312" w:hAnsi="Times New Roman" w:cs="仿宋_GB2312" w:hint="eastAsia"/>
          <w:sz w:val="32"/>
          <w:szCs w:val="32"/>
        </w:rPr>
        <w:t>本</w:t>
      </w:r>
      <w:r w:rsidR="000F00AE">
        <w:rPr>
          <w:rFonts w:ascii="仿宋_GB2312" w:eastAsia="仿宋_GB2312" w:hAnsi="Times New Roman" w:cs="仿宋_GB2312" w:hint="eastAsia"/>
          <w:sz w:val="32"/>
          <w:szCs w:val="32"/>
        </w:rPr>
        <w:t>规范</w:t>
      </w:r>
      <w:r w:rsidR="000F00AE" w:rsidRPr="00C406CD">
        <w:rPr>
          <w:rFonts w:ascii="仿宋_GB2312" w:eastAsia="仿宋_GB2312" w:hAnsi="Times New Roman" w:cs="仿宋_GB2312" w:hint="eastAsia"/>
          <w:sz w:val="32"/>
          <w:szCs w:val="32"/>
        </w:rPr>
        <w:t>自发布之日起施行</w:t>
      </w:r>
      <w:r w:rsidRPr="00C406CD">
        <w:rPr>
          <w:rFonts w:ascii="仿宋_GB2312" w:eastAsia="仿宋_GB2312" w:hAnsi="Times New Roman" w:cs="仿宋_GB2312" w:hint="eastAsia"/>
          <w:sz w:val="32"/>
          <w:szCs w:val="32"/>
        </w:rPr>
        <w:t>。原国家药品监督管理局于</w:t>
      </w:r>
      <w:r w:rsidRPr="00C406CD">
        <w:rPr>
          <w:rFonts w:ascii="仿宋_GB2312" w:eastAsia="仿宋_GB2312" w:hAnsi="Times New Roman" w:cs="仿宋_GB2312"/>
          <w:sz w:val="32"/>
          <w:szCs w:val="32"/>
        </w:rPr>
        <w:t>2007</w:t>
      </w:r>
      <w:r w:rsidRPr="00C406CD">
        <w:rPr>
          <w:rFonts w:ascii="仿宋_GB2312" w:eastAsia="仿宋_GB2312" w:hAnsi="Times New Roman" w:cs="仿宋_GB2312" w:hint="eastAsia"/>
          <w:sz w:val="32"/>
          <w:szCs w:val="32"/>
        </w:rPr>
        <w:t>年</w:t>
      </w:r>
      <w:r w:rsidRPr="00C406CD">
        <w:rPr>
          <w:rFonts w:ascii="仿宋_GB2312" w:eastAsia="仿宋_GB2312" w:hAnsi="Times New Roman" w:cs="仿宋_GB2312"/>
          <w:sz w:val="32"/>
          <w:szCs w:val="32"/>
        </w:rPr>
        <w:t>4</w:t>
      </w:r>
      <w:r w:rsidRPr="00C406CD">
        <w:rPr>
          <w:rFonts w:ascii="仿宋_GB2312" w:eastAsia="仿宋_GB2312" w:hAnsi="Times New Roman" w:cs="仿宋_GB2312" w:hint="eastAsia"/>
          <w:sz w:val="32"/>
          <w:szCs w:val="32"/>
        </w:rPr>
        <w:t>月</w:t>
      </w:r>
      <w:r w:rsidRPr="00C406CD">
        <w:rPr>
          <w:rFonts w:ascii="仿宋_GB2312" w:eastAsia="仿宋_GB2312" w:hAnsi="Times New Roman" w:cs="仿宋_GB2312"/>
          <w:sz w:val="32"/>
          <w:szCs w:val="32"/>
        </w:rPr>
        <w:t>6</w:t>
      </w:r>
      <w:r w:rsidRPr="00C406CD">
        <w:rPr>
          <w:rFonts w:ascii="仿宋_GB2312" w:eastAsia="仿宋_GB2312" w:hAnsi="Times New Roman" w:cs="仿宋_GB2312" w:hint="eastAsia"/>
          <w:sz w:val="32"/>
          <w:szCs w:val="32"/>
        </w:rPr>
        <w:t>日发布的《医疗器械行业标准制修订工作规范（试行）》（试行）同时废止。</w:t>
      </w:r>
    </w:p>
    <w:p w:rsidR="002B6EE4" w:rsidRPr="00C406CD" w:rsidRDefault="002B6EE4">
      <w:pPr>
        <w:widowControl/>
        <w:jc w:val="left"/>
        <w:rPr>
          <w:rFonts w:ascii="仿宋_GB2312" w:eastAsia="仿宋_GB2312" w:hAnsi="Times New Roman" w:cs="Times New Roman"/>
          <w:sz w:val="32"/>
          <w:szCs w:val="32"/>
        </w:rPr>
      </w:pPr>
      <w:r w:rsidRPr="00C406CD">
        <w:rPr>
          <w:rFonts w:ascii="仿宋_GB2312" w:eastAsia="仿宋_GB2312" w:hAnsi="Times New Roman" w:cs="Times New Roman"/>
          <w:sz w:val="32"/>
          <w:szCs w:val="32"/>
        </w:rPr>
        <w:br w:type="page"/>
      </w:r>
    </w:p>
    <w:p w:rsidR="002B6EE4" w:rsidRPr="00C406CD" w:rsidRDefault="002B6EE4" w:rsidP="00094BF6">
      <w:pPr>
        <w:rPr>
          <w:rFonts w:ascii="黑体" w:eastAsia="黑体" w:hAnsi="黑体" w:cs="Times New Roman"/>
          <w:sz w:val="28"/>
          <w:szCs w:val="28"/>
        </w:rPr>
      </w:pPr>
      <w:r w:rsidRPr="00C406CD">
        <w:rPr>
          <w:rFonts w:ascii="黑体" w:eastAsia="黑体" w:hAnsi="黑体" w:cs="黑体" w:hint="eastAsia"/>
          <w:sz w:val="28"/>
          <w:szCs w:val="28"/>
        </w:rPr>
        <w:t>附件</w:t>
      </w:r>
      <w:r w:rsidRPr="00C406CD">
        <w:rPr>
          <w:rFonts w:ascii="黑体" w:eastAsia="黑体" w:hAnsi="黑体" w:cs="黑体"/>
          <w:sz w:val="28"/>
          <w:szCs w:val="28"/>
        </w:rPr>
        <w:t>1</w:t>
      </w:r>
      <w:r w:rsidRPr="00C406CD">
        <w:rPr>
          <w:rFonts w:ascii="黑体" w:eastAsia="黑体" w:hAnsi="黑体" w:cs="黑体" w:hint="eastAsia"/>
          <w:sz w:val="28"/>
          <w:szCs w:val="28"/>
        </w:rPr>
        <w:t>：</w:t>
      </w:r>
    </w:p>
    <w:p w:rsidR="002B6EE4" w:rsidRPr="00C406CD" w:rsidRDefault="002B6EE4" w:rsidP="00094BF6">
      <w:pPr>
        <w:jc w:val="center"/>
        <w:rPr>
          <w:rFonts w:cs="Times New Roman"/>
        </w:rPr>
      </w:pPr>
      <w:r w:rsidRPr="00C406CD">
        <w:rPr>
          <w:rFonts w:eastAsia="黑体" w:cs="黑体" w:hint="eastAsia"/>
          <w:sz w:val="32"/>
          <w:szCs w:val="32"/>
        </w:rPr>
        <w:t>医疗器械标准立项提案表</w:t>
      </w:r>
    </w:p>
    <w:tbl>
      <w:tblPr>
        <w:tblW w:w="92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418"/>
        <w:gridCol w:w="1134"/>
        <w:gridCol w:w="1424"/>
        <w:gridCol w:w="1269"/>
        <w:gridCol w:w="127"/>
        <w:gridCol w:w="1397"/>
      </w:tblGrid>
      <w:tr w:rsidR="002B6EE4" w:rsidRPr="00C406CD">
        <w:tc>
          <w:tcPr>
            <w:tcW w:w="2518"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项目名称（中文）</w:t>
            </w:r>
            <w:r w:rsidRPr="00C406CD">
              <w:rPr>
                <w:rFonts w:ascii="宋体" w:hAnsi="宋体" w:cs="宋体"/>
                <w:sz w:val="28"/>
                <w:szCs w:val="28"/>
                <w:vertAlign w:val="superscript"/>
              </w:rPr>
              <w:t>*</w:t>
            </w:r>
          </w:p>
        </w:tc>
        <w:tc>
          <w:tcPr>
            <w:tcW w:w="6769" w:type="dxa"/>
            <w:gridSpan w:val="6"/>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518"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归</w:t>
            </w:r>
            <w:proofErr w:type="gramStart"/>
            <w:r w:rsidRPr="00C406CD">
              <w:rPr>
                <w:rFonts w:ascii="宋体" w:hAnsi="宋体" w:cs="宋体" w:hint="eastAsia"/>
                <w:sz w:val="28"/>
                <w:szCs w:val="28"/>
              </w:rPr>
              <w:t>口技委</w:t>
            </w:r>
            <w:proofErr w:type="gramEnd"/>
            <w:r w:rsidRPr="00C406CD">
              <w:rPr>
                <w:rFonts w:ascii="宋体" w:hAnsi="宋体" w:cs="宋体" w:hint="eastAsia"/>
                <w:sz w:val="28"/>
                <w:szCs w:val="28"/>
              </w:rPr>
              <w:t>会或技术归口单位</w:t>
            </w:r>
          </w:p>
        </w:tc>
        <w:tc>
          <w:tcPr>
            <w:tcW w:w="6769" w:type="dxa"/>
            <w:gridSpan w:val="6"/>
            <w:vAlign w:val="center"/>
          </w:tcPr>
          <w:p w:rsidR="002B6EE4" w:rsidRPr="00C406CD" w:rsidRDefault="002B6EE4" w:rsidP="00DB78DB">
            <w:pPr>
              <w:autoSpaceDE w:val="0"/>
              <w:autoSpaceDN w:val="0"/>
              <w:adjustRightInd w:val="0"/>
              <w:rPr>
                <w:rFonts w:ascii="宋体" w:cs="Times New Roman"/>
                <w:sz w:val="28"/>
                <w:szCs w:val="28"/>
              </w:rPr>
            </w:pPr>
          </w:p>
        </w:tc>
      </w:tr>
      <w:tr w:rsidR="002B6EE4" w:rsidRPr="00C406CD">
        <w:tc>
          <w:tcPr>
            <w:tcW w:w="2518"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国标</w:t>
            </w:r>
            <w:r w:rsidRPr="00C406CD">
              <w:rPr>
                <w:rFonts w:ascii="宋体" w:hAnsi="宋体" w:cs="宋体"/>
                <w:sz w:val="28"/>
                <w:szCs w:val="28"/>
              </w:rPr>
              <w:t>/</w:t>
            </w:r>
            <w:proofErr w:type="gramStart"/>
            <w:r w:rsidRPr="00C406CD">
              <w:rPr>
                <w:rFonts w:ascii="宋体" w:hAnsi="宋体" w:cs="宋体" w:hint="eastAsia"/>
                <w:sz w:val="28"/>
                <w:szCs w:val="28"/>
              </w:rPr>
              <w:t>行标</w:t>
            </w:r>
            <w:proofErr w:type="gramEnd"/>
            <w:r w:rsidRPr="00C406CD">
              <w:rPr>
                <w:rFonts w:ascii="宋体" w:hAnsi="宋体" w:cs="宋体"/>
                <w:sz w:val="28"/>
                <w:szCs w:val="28"/>
                <w:vertAlign w:val="superscript"/>
              </w:rPr>
              <w:t>*</w:t>
            </w:r>
          </w:p>
        </w:tc>
        <w:tc>
          <w:tcPr>
            <w:tcW w:w="6769" w:type="dxa"/>
            <w:gridSpan w:val="6"/>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518"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制定或修订</w:t>
            </w:r>
            <w:r w:rsidRPr="00C406CD">
              <w:rPr>
                <w:rFonts w:ascii="宋体" w:hAnsi="宋体" w:cs="宋体"/>
                <w:sz w:val="28"/>
                <w:szCs w:val="28"/>
                <w:vertAlign w:val="superscript"/>
              </w:rPr>
              <w:t>*</w:t>
            </w:r>
          </w:p>
        </w:tc>
        <w:tc>
          <w:tcPr>
            <w:tcW w:w="2552" w:type="dxa"/>
            <w:gridSpan w:val="2"/>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c>
          <w:tcPr>
            <w:tcW w:w="2693" w:type="dxa"/>
            <w:gridSpan w:val="2"/>
            <w:tcBorders>
              <w:right w:val="single" w:sz="2" w:space="0" w:color="auto"/>
            </w:tcBorders>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被修订标准编号</w:t>
            </w:r>
          </w:p>
        </w:tc>
        <w:tc>
          <w:tcPr>
            <w:tcW w:w="1524" w:type="dxa"/>
            <w:gridSpan w:val="2"/>
            <w:tcBorders>
              <w:left w:val="single" w:sz="2" w:space="0" w:color="auto"/>
            </w:tcBorders>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518"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适用产品类型</w:t>
            </w:r>
          </w:p>
        </w:tc>
        <w:tc>
          <w:tcPr>
            <w:tcW w:w="6769" w:type="dxa"/>
            <w:gridSpan w:val="6"/>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r w:rsidRPr="00C406CD">
              <w:rPr>
                <w:rFonts w:ascii="宋体" w:hAnsi="宋体" w:cs="宋体" w:hint="eastAsia"/>
                <w:sz w:val="28"/>
                <w:szCs w:val="28"/>
              </w:rPr>
              <w:t>有源</w:t>
            </w:r>
            <w:r w:rsidRPr="00C406CD">
              <w:rPr>
                <w:rFonts w:ascii="宋体" w:hAnsi="宋体" w:cs="宋体"/>
                <w:sz w:val="28"/>
                <w:szCs w:val="28"/>
              </w:rPr>
              <w:t>/</w:t>
            </w:r>
            <w:r w:rsidRPr="00C406CD">
              <w:rPr>
                <w:rFonts w:ascii="宋体" w:hAnsi="宋体" w:cs="宋体" w:hint="eastAsia"/>
                <w:sz w:val="28"/>
                <w:szCs w:val="28"/>
              </w:rPr>
              <w:t>无源</w:t>
            </w:r>
            <w:r w:rsidRPr="00C406CD">
              <w:rPr>
                <w:rFonts w:ascii="宋体" w:hAnsi="宋体" w:cs="宋体"/>
                <w:sz w:val="28"/>
                <w:szCs w:val="28"/>
              </w:rPr>
              <w:t>/</w:t>
            </w:r>
            <w:r w:rsidRPr="00C406CD">
              <w:rPr>
                <w:rFonts w:ascii="宋体" w:hAnsi="宋体" w:cs="宋体" w:hint="eastAsia"/>
                <w:sz w:val="28"/>
                <w:szCs w:val="28"/>
              </w:rPr>
              <w:t>体外诊断医疗器械</w:t>
            </w:r>
          </w:p>
        </w:tc>
      </w:tr>
      <w:tr w:rsidR="002B6EE4" w:rsidRPr="00C406CD">
        <w:tc>
          <w:tcPr>
            <w:tcW w:w="2518"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是否</w:t>
            </w:r>
            <w:r w:rsidRPr="00C406CD">
              <w:rPr>
                <w:rFonts w:ascii="宋体" w:cs="宋体" w:hint="eastAsia"/>
                <w:sz w:val="28"/>
                <w:szCs w:val="28"/>
              </w:rPr>
              <w:t>采用国际标准</w:t>
            </w:r>
          </w:p>
        </w:tc>
        <w:tc>
          <w:tcPr>
            <w:tcW w:w="2552" w:type="dxa"/>
            <w:gridSpan w:val="2"/>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c>
          <w:tcPr>
            <w:tcW w:w="2693" w:type="dxa"/>
            <w:gridSpan w:val="2"/>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cs="宋体" w:hint="eastAsia"/>
                <w:sz w:val="28"/>
                <w:szCs w:val="28"/>
              </w:rPr>
              <w:t>采用国际标准的编号和名称（中英文）</w:t>
            </w:r>
          </w:p>
        </w:tc>
        <w:tc>
          <w:tcPr>
            <w:tcW w:w="1524" w:type="dxa"/>
            <w:gridSpan w:val="2"/>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rPr>
          <w:trHeight w:val="1397"/>
        </w:trPr>
        <w:tc>
          <w:tcPr>
            <w:tcW w:w="2518"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目的、意义</w:t>
            </w:r>
            <w:r w:rsidRPr="00C406CD">
              <w:rPr>
                <w:rFonts w:ascii="宋体" w:hAnsi="宋体" w:cs="宋体"/>
                <w:sz w:val="28"/>
                <w:szCs w:val="28"/>
                <w:vertAlign w:val="superscript"/>
              </w:rPr>
              <w:t>*</w:t>
            </w:r>
          </w:p>
        </w:tc>
        <w:tc>
          <w:tcPr>
            <w:tcW w:w="6769" w:type="dxa"/>
            <w:gridSpan w:val="6"/>
          </w:tcPr>
          <w:p w:rsidR="00BB0CF1" w:rsidRPr="00C406CD" w:rsidRDefault="00BB0CF1" w:rsidP="004F3F81">
            <w:pPr>
              <w:autoSpaceDE w:val="0"/>
              <w:autoSpaceDN w:val="0"/>
              <w:adjustRightInd w:val="0"/>
              <w:ind w:firstLineChars="200" w:firstLine="560"/>
              <w:rPr>
                <w:rFonts w:ascii="宋体" w:cs="Times New Roman"/>
                <w:sz w:val="28"/>
                <w:szCs w:val="28"/>
              </w:rPr>
            </w:pPr>
          </w:p>
        </w:tc>
      </w:tr>
      <w:tr w:rsidR="002B6EE4" w:rsidRPr="00C406CD">
        <w:tc>
          <w:tcPr>
            <w:tcW w:w="2518"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适用范围和主要技术内容</w:t>
            </w:r>
            <w:r w:rsidRPr="00C406CD">
              <w:rPr>
                <w:rFonts w:ascii="宋体" w:hAnsi="宋体" w:cs="宋体"/>
                <w:sz w:val="28"/>
                <w:szCs w:val="28"/>
                <w:vertAlign w:val="superscript"/>
              </w:rPr>
              <w:t>*</w:t>
            </w:r>
          </w:p>
        </w:tc>
        <w:tc>
          <w:tcPr>
            <w:tcW w:w="6769" w:type="dxa"/>
            <w:gridSpan w:val="6"/>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518"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与有关法律、法规和强制性标准的关系</w:t>
            </w:r>
            <w:r w:rsidRPr="00C406CD">
              <w:rPr>
                <w:rFonts w:ascii="宋体" w:hAnsi="宋体" w:cs="宋体"/>
                <w:sz w:val="28"/>
                <w:szCs w:val="28"/>
                <w:vertAlign w:val="superscript"/>
              </w:rPr>
              <w:t>*</w:t>
            </w:r>
          </w:p>
        </w:tc>
        <w:tc>
          <w:tcPr>
            <w:tcW w:w="6769" w:type="dxa"/>
            <w:gridSpan w:val="6"/>
          </w:tcPr>
          <w:p w:rsidR="00BB0CF1" w:rsidRPr="00C406CD" w:rsidRDefault="00BB0CF1" w:rsidP="004F3F81">
            <w:pPr>
              <w:autoSpaceDE w:val="0"/>
              <w:autoSpaceDN w:val="0"/>
              <w:adjustRightInd w:val="0"/>
              <w:ind w:firstLineChars="200" w:firstLine="560"/>
              <w:rPr>
                <w:rFonts w:ascii="宋体" w:cs="Times New Roman"/>
                <w:sz w:val="28"/>
                <w:szCs w:val="28"/>
              </w:rPr>
            </w:pPr>
          </w:p>
        </w:tc>
      </w:tr>
      <w:tr w:rsidR="002B6EE4" w:rsidRPr="00C406CD">
        <w:tc>
          <w:tcPr>
            <w:tcW w:w="2518"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国内外产业和标准有关情况及发展趋势</w:t>
            </w:r>
          </w:p>
        </w:tc>
        <w:tc>
          <w:tcPr>
            <w:tcW w:w="6769" w:type="dxa"/>
            <w:gridSpan w:val="6"/>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rPr>
          <w:trHeight w:val="1363"/>
        </w:trPr>
        <w:tc>
          <w:tcPr>
            <w:tcW w:w="2518"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制定标准拟采用的方法和技术依据</w:t>
            </w:r>
          </w:p>
        </w:tc>
        <w:tc>
          <w:tcPr>
            <w:tcW w:w="6769" w:type="dxa"/>
            <w:gridSpan w:val="6"/>
            <w:vAlign w:val="center"/>
          </w:tcPr>
          <w:p w:rsidR="00BB0CF1" w:rsidRPr="00C406CD" w:rsidRDefault="00BB0CF1" w:rsidP="004F3F81">
            <w:pPr>
              <w:autoSpaceDE w:val="0"/>
              <w:autoSpaceDN w:val="0"/>
              <w:adjustRightInd w:val="0"/>
              <w:ind w:left="700" w:hangingChars="250" w:hanging="700"/>
              <w:rPr>
                <w:rFonts w:ascii="宋体" w:cs="Times New Roman"/>
                <w:sz w:val="28"/>
                <w:szCs w:val="28"/>
              </w:rPr>
            </w:pPr>
          </w:p>
        </w:tc>
      </w:tr>
      <w:tr w:rsidR="002B6EE4" w:rsidRPr="00C406CD">
        <w:tc>
          <w:tcPr>
            <w:tcW w:w="2518"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标准修订的内容和理由</w:t>
            </w:r>
          </w:p>
        </w:tc>
        <w:tc>
          <w:tcPr>
            <w:tcW w:w="6769" w:type="dxa"/>
            <w:gridSpan w:val="6"/>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518" w:type="dxa"/>
            <w:vMerge w:val="restart"/>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提案单位（人）</w:t>
            </w:r>
            <w:r w:rsidRPr="00C406CD">
              <w:rPr>
                <w:rFonts w:ascii="宋体" w:hAnsi="宋体" w:cs="宋体"/>
                <w:sz w:val="28"/>
                <w:szCs w:val="28"/>
                <w:vertAlign w:val="superscript"/>
              </w:rPr>
              <w:t>*</w:t>
            </w:r>
          </w:p>
        </w:tc>
        <w:tc>
          <w:tcPr>
            <w:tcW w:w="1418" w:type="dxa"/>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r w:rsidRPr="00C406CD">
              <w:rPr>
                <w:rFonts w:ascii="宋体" w:cs="宋体" w:hint="eastAsia"/>
                <w:sz w:val="28"/>
                <w:szCs w:val="28"/>
              </w:rPr>
              <w:t>单位名称（姓名）</w:t>
            </w:r>
          </w:p>
        </w:tc>
        <w:tc>
          <w:tcPr>
            <w:tcW w:w="5351" w:type="dxa"/>
            <w:gridSpan w:val="5"/>
            <w:vAlign w:val="center"/>
          </w:tcPr>
          <w:p w:rsidR="002B6EE4" w:rsidRPr="00C406CD" w:rsidRDefault="002B6EE4" w:rsidP="00DB78DB">
            <w:pPr>
              <w:autoSpaceDE w:val="0"/>
              <w:autoSpaceDN w:val="0"/>
              <w:adjustRightInd w:val="0"/>
              <w:jc w:val="right"/>
              <w:rPr>
                <w:rFonts w:ascii="宋体" w:cs="Times New Roman"/>
                <w:sz w:val="28"/>
                <w:szCs w:val="28"/>
              </w:rPr>
            </w:pPr>
          </w:p>
        </w:tc>
      </w:tr>
      <w:tr w:rsidR="002B6EE4" w:rsidRPr="00C406CD">
        <w:tc>
          <w:tcPr>
            <w:tcW w:w="2518" w:type="dxa"/>
            <w:vMerge/>
            <w:vAlign w:val="center"/>
          </w:tcPr>
          <w:p w:rsidR="002B6EE4" w:rsidRPr="00C406CD" w:rsidRDefault="002B6EE4" w:rsidP="00DB78DB">
            <w:pPr>
              <w:autoSpaceDE w:val="0"/>
              <w:autoSpaceDN w:val="0"/>
              <w:adjustRightInd w:val="0"/>
              <w:rPr>
                <w:rFonts w:ascii="宋体" w:cs="Times New Roman"/>
                <w:sz w:val="28"/>
                <w:szCs w:val="28"/>
              </w:rPr>
            </w:pPr>
          </w:p>
        </w:tc>
        <w:tc>
          <w:tcPr>
            <w:tcW w:w="1418"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r w:rsidRPr="00C406CD">
              <w:rPr>
                <w:rFonts w:ascii="宋体" w:cs="宋体" w:hint="eastAsia"/>
                <w:sz w:val="28"/>
                <w:szCs w:val="28"/>
              </w:rPr>
              <w:t>单位地址</w:t>
            </w:r>
          </w:p>
        </w:tc>
        <w:tc>
          <w:tcPr>
            <w:tcW w:w="5351" w:type="dxa"/>
            <w:gridSpan w:val="5"/>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518" w:type="dxa"/>
            <w:vMerge/>
            <w:vAlign w:val="center"/>
          </w:tcPr>
          <w:p w:rsidR="002B6EE4" w:rsidRPr="00C406CD" w:rsidRDefault="002B6EE4" w:rsidP="00DB78DB">
            <w:pPr>
              <w:autoSpaceDE w:val="0"/>
              <w:autoSpaceDN w:val="0"/>
              <w:adjustRightInd w:val="0"/>
              <w:rPr>
                <w:rFonts w:ascii="宋体" w:cs="Times New Roman"/>
                <w:sz w:val="28"/>
                <w:szCs w:val="28"/>
              </w:rPr>
            </w:pPr>
          </w:p>
        </w:tc>
        <w:tc>
          <w:tcPr>
            <w:tcW w:w="1418"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r w:rsidRPr="00C406CD">
              <w:rPr>
                <w:rFonts w:ascii="宋体" w:cs="宋体" w:hint="eastAsia"/>
                <w:sz w:val="28"/>
                <w:szCs w:val="28"/>
              </w:rPr>
              <w:t>邮编</w:t>
            </w:r>
          </w:p>
        </w:tc>
        <w:tc>
          <w:tcPr>
            <w:tcW w:w="2558" w:type="dxa"/>
            <w:gridSpan w:val="2"/>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c>
          <w:tcPr>
            <w:tcW w:w="1396" w:type="dxa"/>
            <w:gridSpan w:val="2"/>
          </w:tcPr>
          <w:p w:rsidR="002B6EE4" w:rsidRPr="00C406CD" w:rsidRDefault="002B6EE4" w:rsidP="00DB78DB">
            <w:pPr>
              <w:autoSpaceDE w:val="0"/>
              <w:autoSpaceDN w:val="0"/>
              <w:adjustRightInd w:val="0"/>
              <w:rPr>
                <w:rFonts w:ascii="宋体" w:hAnsi="宋体" w:cs="宋体"/>
                <w:sz w:val="28"/>
                <w:szCs w:val="28"/>
              </w:rPr>
            </w:pPr>
            <w:r w:rsidRPr="00C406CD">
              <w:rPr>
                <w:rFonts w:ascii="宋体" w:hAnsi="宋体" w:cs="宋体"/>
                <w:sz w:val="28"/>
                <w:szCs w:val="28"/>
              </w:rPr>
              <w:t>E-mail</w:t>
            </w:r>
          </w:p>
        </w:tc>
        <w:tc>
          <w:tcPr>
            <w:tcW w:w="1397"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518" w:type="dxa"/>
            <w:vMerge/>
            <w:vAlign w:val="center"/>
          </w:tcPr>
          <w:p w:rsidR="002B6EE4" w:rsidRPr="00C406CD" w:rsidRDefault="002B6EE4" w:rsidP="00DB78DB">
            <w:pPr>
              <w:autoSpaceDE w:val="0"/>
              <w:autoSpaceDN w:val="0"/>
              <w:adjustRightInd w:val="0"/>
              <w:rPr>
                <w:rFonts w:ascii="宋体" w:cs="Times New Roman"/>
                <w:sz w:val="28"/>
                <w:szCs w:val="28"/>
              </w:rPr>
            </w:pPr>
          </w:p>
        </w:tc>
        <w:tc>
          <w:tcPr>
            <w:tcW w:w="1418"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r w:rsidRPr="00C406CD">
              <w:rPr>
                <w:rFonts w:ascii="宋体" w:cs="宋体" w:hint="eastAsia"/>
                <w:sz w:val="28"/>
                <w:szCs w:val="28"/>
              </w:rPr>
              <w:t>联系人</w:t>
            </w:r>
          </w:p>
        </w:tc>
        <w:tc>
          <w:tcPr>
            <w:tcW w:w="2558" w:type="dxa"/>
            <w:gridSpan w:val="2"/>
            <w:vAlign w:val="center"/>
          </w:tcPr>
          <w:p w:rsidR="002B6EE4" w:rsidRPr="00C406CD" w:rsidRDefault="002B6EE4" w:rsidP="00DB78DB">
            <w:pPr>
              <w:autoSpaceDE w:val="0"/>
              <w:autoSpaceDN w:val="0"/>
              <w:adjustRightInd w:val="0"/>
              <w:rPr>
                <w:rFonts w:ascii="宋体" w:cs="Times New Roman"/>
                <w:sz w:val="28"/>
                <w:szCs w:val="28"/>
              </w:rPr>
            </w:pPr>
          </w:p>
        </w:tc>
        <w:tc>
          <w:tcPr>
            <w:tcW w:w="1396" w:type="dxa"/>
            <w:gridSpan w:val="2"/>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r w:rsidRPr="00C406CD">
              <w:rPr>
                <w:rFonts w:ascii="宋体" w:cs="宋体" w:hint="eastAsia"/>
                <w:sz w:val="28"/>
                <w:szCs w:val="28"/>
              </w:rPr>
              <w:t>联系电话</w:t>
            </w:r>
          </w:p>
        </w:tc>
        <w:tc>
          <w:tcPr>
            <w:tcW w:w="1397"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518" w:type="dxa"/>
            <w:vMerge/>
            <w:vAlign w:val="center"/>
          </w:tcPr>
          <w:p w:rsidR="002B6EE4" w:rsidRPr="00C406CD" w:rsidRDefault="002B6EE4" w:rsidP="00DB78DB">
            <w:pPr>
              <w:autoSpaceDE w:val="0"/>
              <w:autoSpaceDN w:val="0"/>
              <w:adjustRightInd w:val="0"/>
              <w:rPr>
                <w:rFonts w:ascii="宋体" w:cs="Times New Roman"/>
                <w:sz w:val="28"/>
                <w:szCs w:val="28"/>
              </w:rPr>
            </w:pPr>
          </w:p>
        </w:tc>
        <w:tc>
          <w:tcPr>
            <w:tcW w:w="1418"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r w:rsidRPr="00C406CD">
              <w:rPr>
                <w:rFonts w:ascii="宋体" w:cs="宋体" w:hint="eastAsia"/>
                <w:sz w:val="28"/>
                <w:szCs w:val="28"/>
              </w:rPr>
              <w:t>手机</w:t>
            </w:r>
          </w:p>
        </w:tc>
        <w:tc>
          <w:tcPr>
            <w:tcW w:w="2558" w:type="dxa"/>
            <w:gridSpan w:val="2"/>
            <w:vAlign w:val="center"/>
          </w:tcPr>
          <w:p w:rsidR="002B6EE4" w:rsidRPr="00C406CD" w:rsidRDefault="002B6EE4" w:rsidP="00DB78DB">
            <w:pPr>
              <w:autoSpaceDE w:val="0"/>
              <w:autoSpaceDN w:val="0"/>
              <w:adjustRightInd w:val="0"/>
              <w:rPr>
                <w:rFonts w:ascii="宋体" w:cs="Times New Roman"/>
                <w:sz w:val="28"/>
                <w:szCs w:val="28"/>
              </w:rPr>
            </w:pPr>
          </w:p>
        </w:tc>
        <w:tc>
          <w:tcPr>
            <w:tcW w:w="1396" w:type="dxa"/>
            <w:gridSpan w:val="2"/>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r w:rsidRPr="00C406CD">
              <w:rPr>
                <w:rFonts w:ascii="宋体" w:cs="宋体" w:hint="eastAsia"/>
                <w:sz w:val="28"/>
                <w:szCs w:val="28"/>
              </w:rPr>
              <w:t>传真</w:t>
            </w:r>
          </w:p>
        </w:tc>
        <w:tc>
          <w:tcPr>
            <w:tcW w:w="1397"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bl>
    <w:p w:rsidR="002B6EE4" w:rsidRPr="00C406CD" w:rsidRDefault="002B6EE4" w:rsidP="00094BF6">
      <w:pPr>
        <w:rPr>
          <w:rFonts w:cs="Times New Roman"/>
        </w:rPr>
      </w:pPr>
      <w:r w:rsidRPr="00C406CD">
        <w:rPr>
          <w:rFonts w:cs="宋体" w:hint="eastAsia"/>
        </w:rPr>
        <w:t>注：如本表空间不够，可另附页。</w:t>
      </w:r>
    </w:p>
    <w:p w:rsidR="002B6EE4" w:rsidRPr="00C406CD" w:rsidRDefault="002B6EE4" w:rsidP="00094BF6">
      <w:pPr>
        <w:rPr>
          <w:rFonts w:cs="Times New Roman"/>
        </w:rPr>
      </w:pPr>
      <w:r w:rsidRPr="00C406CD">
        <w:rPr>
          <w:rFonts w:cs="宋体" w:hint="eastAsia"/>
        </w:rPr>
        <w:t>注：</w:t>
      </w:r>
      <w:r w:rsidRPr="00C406CD">
        <w:t>*</w:t>
      </w:r>
      <w:proofErr w:type="gramStart"/>
      <w:r w:rsidRPr="00C406CD">
        <w:rPr>
          <w:rFonts w:cs="宋体" w:hint="eastAsia"/>
        </w:rPr>
        <w:t>号项为</w:t>
      </w:r>
      <w:proofErr w:type="gramEnd"/>
      <w:r w:rsidRPr="00C406CD">
        <w:rPr>
          <w:rFonts w:cs="宋体" w:hint="eastAsia"/>
        </w:rPr>
        <w:t>必填项。</w:t>
      </w:r>
      <w:r w:rsidRPr="00C406CD">
        <w:rPr>
          <w:rFonts w:cs="Times New Roman"/>
        </w:rPr>
        <w:br w:type="page"/>
      </w:r>
    </w:p>
    <w:p w:rsidR="002B6EE4" w:rsidRPr="00C406CD" w:rsidRDefault="002B6EE4" w:rsidP="00094BF6">
      <w:pPr>
        <w:rPr>
          <w:rFonts w:ascii="黑体" w:eastAsia="黑体" w:hAnsi="黑体" w:cs="Times New Roman"/>
          <w:sz w:val="28"/>
          <w:szCs w:val="28"/>
        </w:rPr>
      </w:pPr>
      <w:r w:rsidRPr="00C406CD">
        <w:rPr>
          <w:rFonts w:ascii="黑体" w:eastAsia="黑体" w:hAnsi="黑体" w:cs="黑体" w:hint="eastAsia"/>
          <w:sz w:val="28"/>
          <w:szCs w:val="28"/>
        </w:rPr>
        <w:t>附件</w:t>
      </w:r>
      <w:r w:rsidRPr="00C406CD">
        <w:rPr>
          <w:rFonts w:ascii="黑体" w:eastAsia="黑体" w:hAnsi="黑体" w:cs="黑体"/>
          <w:sz w:val="28"/>
          <w:szCs w:val="28"/>
        </w:rPr>
        <w:t>2</w:t>
      </w:r>
      <w:r w:rsidRPr="00C406CD">
        <w:rPr>
          <w:rFonts w:ascii="黑体" w:eastAsia="黑体" w:hAnsi="黑体" w:cs="黑体" w:hint="eastAsia"/>
          <w:sz w:val="28"/>
          <w:szCs w:val="28"/>
        </w:rPr>
        <w:t>：</w:t>
      </w:r>
    </w:p>
    <w:p w:rsidR="002B6EE4" w:rsidRPr="00C406CD" w:rsidRDefault="002B6EE4" w:rsidP="00094BF6">
      <w:pPr>
        <w:jc w:val="center"/>
        <w:rPr>
          <w:rFonts w:ascii="黑体" w:eastAsia="黑体" w:hAnsi="黑体" w:cs="Times New Roman"/>
          <w:sz w:val="28"/>
          <w:szCs w:val="28"/>
        </w:rPr>
      </w:pPr>
      <w:r w:rsidRPr="00C406CD">
        <w:rPr>
          <w:rFonts w:ascii="黑体" w:eastAsia="黑体" w:hAnsi="黑体" w:cs="黑体" w:hint="eastAsia"/>
          <w:sz w:val="28"/>
          <w:szCs w:val="28"/>
        </w:rPr>
        <w:t>医疗器械标准计划项目调整申请表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639"/>
        <w:gridCol w:w="1959"/>
        <w:gridCol w:w="2115"/>
      </w:tblGrid>
      <w:tr w:rsidR="002B6EE4" w:rsidRPr="00C406CD">
        <w:trPr>
          <w:trHeight w:val="921"/>
        </w:trPr>
        <w:tc>
          <w:tcPr>
            <w:tcW w:w="1809" w:type="dxa"/>
            <w:vAlign w:val="center"/>
          </w:tcPr>
          <w:p w:rsidR="002B6EE4" w:rsidRPr="00C406CD" w:rsidRDefault="002B6EE4" w:rsidP="00DB78DB">
            <w:pPr>
              <w:jc w:val="center"/>
              <w:rPr>
                <w:rFonts w:ascii="宋体" w:cs="Times New Roman"/>
                <w:sz w:val="28"/>
                <w:szCs w:val="28"/>
              </w:rPr>
            </w:pPr>
            <w:r w:rsidRPr="00C406CD">
              <w:rPr>
                <w:rFonts w:ascii="宋体" w:hAnsi="宋体" w:cs="宋体" w:hint="eastAsia"/>
                <w:sz w:val="28"/>
                <w:szCs w:val="28"/>
              </w:rPr>
              <w:t>项目</w:t>
            </w:r>
          </w:p>
          <w:p w:rsidR="002B6EE4" w:rsidRPr="00C406CD" w:rsidRDefault="002B6EE4" w:rsidP="00DB78DB">
            <w:pPr>
              <w:jc w:val="center"/>
              <w:rPr>
                <w:rFonts w:ascii="宋体" w:cs="Times New Roman"/>
                <w:sz w:val="28"/>
                <w:szCs w:val="28"/>
              </w:rPr>
            </w:pPr>
            <w:r w:rsidRPr="00C406CD">
              <w:rPr>
                <w:rFonts w:ascii="宋体" w:hAnsi="宋体" w:cs="宋体" w:hint="eastAsia"/>
                <w:sz w:val="28"/>
                <w:szCs w:val="28"/>
              </w:rPr>
              <w:t>名称</w:t>
            </w:r>
          </w:p>
        </w:tc>
        <w:tc>
          <w:tcPr>
            <w:tcW w:w="2639" w:type="dxa"/>
            <w:vAlign w:val="center"/>
          </w:tcPr>
          <w:p w:rsidR="002B6EE4" w:rsidRPr="00C406CD" w:rsidRDefault="002B6EE4" w:rsidP="00DB78DB">
            <w:pPr>
              <w:keepNext/>
              <w:spacing w:line="360" w:lineRule="auto"/>
              <w:jc w:val="center"/>
              <w:outlineLvl w:val="0"/>
              <w:rPr>
                <w:rFonts w:ascii="宋体" w:cs="Times New Roman"/>
                <w:sz w:val="28"/>
                <w:szCs w:val="28"/>
              </w:rPr>
            </w:pPr>
          </w:p>
        </w:tc>
        <w:tc>
          <w:tcPr>
            <w:tcW w:w="1959" w:type="dxa"/>
            <w:vAlign w:val="center"/>
          </w:tcPr>
          <w:p w:rsidR="002B6EE4" w:rsidRPr="00C406CD" w:rsidRDefault="002B6EE4" w:rsidP="00DB78DB">
            <w:pPr>
              <w:jc w:val="center"/>
              <w:rPr>
                <w:rFonts w:ascii="宋体" w:cs="Times New Roman"/>
                <w:sz w:val="28"/>
                <w:szCs w:val="28"/>
              </w:rPr>
            </w:pPr>
            <w:r w:rsidRPr="00C406CD">
              <w:rPr>
                <w:rFonts w:ascii="宋体" w:hAnsi="宋体" w:cs="宋体" w:hint="eastAsia"/>
                <w:sz w:val="28"/>
                <w:szCs w:val="28"/>
              </w:rPr>
              <w:t>计划批准文号及项目编号</w:t>
            </w:r>
          </w:p>
        </w:tc>
        <w:tc>
          <w:tcPr>
            <w:tcW w:w="2115" w:type="dxa"/>
            <w:vAlign w:val="center"/>
          </w:tcPr>
          <w:p w:rsidR="002B6EE4" w:rsidRPr="00C406CD" w:rsidRDefault="002B6EE4" w:rsidP="00DB78DB">
            <w:pPr>
              <w:keepNext/>
              <w:spacing w:line="360" w:lineRule="auto"/>
              <w:jc w:val="center"/>
              <w:outlineLvl w:val="0"/>
              <w:rPr>
                <w:rFonts w:ascii="宋体" w:cs="Times New Roman"/>
                <w:sz w:val="28"/>
                <w:szCs w:val="28"/>
              </w:rPr>
            </w:pPr>
          </w:p>
        </w:tc>
      </w:tr>
      <w:tr w:rsidR="002B6EE4" w:rsidRPr="00C406CD">
        <w:trPr>
          <w:cantSplit/>
          <w:trHeight w:val="2732"/>
        </w:trPr>
        <w:tc>
          <w:tcPr>
            <w:tcW w:w="1809" w:type="dxa"/>
            <w:vAlign w:val="center"/>
          </w:tcPr>
          <w:p w:rsidR="002B6EE4" w:rsidRPr="00C406CD" w:rsidRDefault="002B6EE4" w:rsidP="00DB78DB">
            <w:pPr>
              <w:jc w:val="center"/>
              <w:rPr>
                <w:rFonts w:ascii="宋体" w:cs="Times New Roman"/>
                <w:sz w:val="28"/>
                <w:szCs w:val="28"/>
              </w:rPr>
            </w:pPr>
            <w:r w:rsidRPr="00C406CD">
              <w:rPr>
                <w:rFonts w:ascii="宋体" w:hAnsi="宋体" w:cs="宋体" w:hint="eastAsia"/>
                <w:sz w:val="28"/>
                <w:szCs w:val="28"/>
              </w:rPr>
              <w:t>申请调整</w:t>
            </w:r>
          </w:p>
          <w:p w:rsidR="002B6EE4" w:rsidRPr="00C406CD" w:rsidRDefault="002B6EE4" w:rsidP="00DB78DB">
            <w:pPr>
              <w:jc w:val="center"/>
              <w:rPr>
                <w:rFonts w:ascii="宋体" w:cs="Times New Roman"/>
                <w:sz w:val="28"/>
                <w:szCs w:val="28"/>
              </w:rPr>
            </w:pPr>
            <w:r w:rsidRPr="00C406CD">
              <w:rPr>
                <w:rFonts w:ascii="宋体" w:hAnsi="宋体" w:cs="宋体" w:hint="eastAsia"/>
                <w:sz w:val="28"/>
                <w:szCs w:val="28"/>
              </w:rPr>
              <w:t>的内容</w:t>
            </w:r>
          </w:p>
        </w:tc>
        <w:tc>
          <w:tcPr>
            <w:tcW w:w="6713" w:type="dxa"/>
            <w:gridSpan w:val="3"/>
            <w:vAlign w:val="center"/>
          </w:tcPr>
          <w:p w:rsidR="002B6EE4" w:rsidRPr="00C406CD" w:rsidRDefault="002B6EE4" w:rsidP="00DB78DB">
            <w:pPr>
              <w:keepNext/>
              <w:spacing w:line="360" w:lineRule="auto"/>
              <w:jc w:val="center"/>
              <w:outlineLvl w:val="0"/>
              <w:rPr>
                <w:rFonts w:ascii="宋体" w:cs="Times New Roman"/>
                <w:sz w:val="28"/>
                <w:szCs w:val="28"/>
              </w:rPr>
            </w:pPr>
          </w:p>
        </w:tc>
      </w:tr>
      <w:tr w:rsidR="002B6EE4" w:rsidRPr="00C406CD">
        <w:trPr>
          <w:cantSplit/>
          <w:trHeight w:val="2118"/>
        </w:trPr>
        <w:tc>
          <w:tcPr>
            <w:tcW w:w="1809" w:type="dxa"/>
            <w:vAlign w:val="center"/>
          </w:tcPr>
          <w:p w:rsidR="002B6EE4" w:rsidRPr="00C406CD" w:rsidRDefault="002B6EE4" w:rsidP="00DB78DB">
            <w:pPr>
              <w:jc w:val="center"/>
              <w:rPr>
                <w:rFonts w:ascii="宋体" w:cs="Times New Roman"/>
                <w:sz w:val="28"/>
                <w:szCs w:val="28"/>
              </w:rPr>
            </w:pPr>
            <w:r w:rsidRPr="00C406CD">
              <w:rPr>
                <w:rFonts w:ascii="宋体" w:hAnsi="宋体" w:cs="宋体" w:hint="eastAsia"/>
                <w:sz w:val="28"/>
                <w:szCs w:val="28"/>
              </w:rPr>
              <w:t>理由和依据</w:t>
            </w:r>
          </w:p>
        </w:tc>
        <w:tc>
          <w:tcPr>
            <w:tcW w:w="6713" w:type="dxa"/>
            <w:gridSpan w:val="3"/>
            <w:vAlign w:val="center"/>
          </w:tcPr>
          <w:p w:rsidR="002B6EE4" w:rsidRPr="00C406CD" w:rsidRDefault="002B6EE4" w:rsidP="00DB78DB">
            <w:pPr>
              <w:keepNext/>
              <w:spacing w:line="360" w:lineRule="auto"/>
              <w:jc w:val="center"/>
              <w:outlineLvl w:val="0"/>
              <w:rPr>
                <w:rFonts w:ascii="宋体" w:cs="Times New Roman"/>
                <w:sz w:val="28"/>
                <w:szCs w:val="28"/>
              </w:rPr>
            </w:pPr>
          </w:p>
        </w:tc>
      </w:tr>
      <w:tr w:rsidR="002B6EE4" w:rsidRPr="00C406CD">
        <w:trPr>
          <w:cantSplit/>
          <w:trHeight w:val="1382"/>
        </w:trPr>
        <w:tc>
          <w:tcPr>
            <w:tcW w:w="1809" w:type="dxa"/>
            <w:vAlign w:val="center"/>
          </w:tcPr>
          <w:p w:rsidR="002B6EE4" w:rsidRPr="00C406CD" w:rsidRDefault="002B6EE4" w:rsidP="00DB78DB">
            <w:pPr>
              <w:rPr>
                <w:rFonts w:ascii="宋体" w:cs="Times New Roman"/>
                <w:sz w:val="28"/>
                <w:szCs w:val="28"/>
              </w:rPr>
            </w:pPr>
            <w:r w:rsidRPr="00C406CD">
              <w:rPr>
                <w:rFonts w:ascii="宋体" w:hAnsi="宋体" w:cs="宋体" w:hint="eastAsia"/>
                <w:sz w:val="28"/>
                <w:szCs w:val="28"/>
              </w:rPr>
              <w:t>技委会或技术归口单位意见</w:t>
            </w:r>
          </w:p>
        </w:tc>
        <w:tc>
          <w:tcPr>
            <w:tcW w:w="6713" w:type="dxa"/>
            <w:gridSpan w:val="3"/>
            <w:vAlign w:val="center"/>
          </w:tcPr>
          <w:p w:rsidR="002B6EE4" w:rsidRPr="00C406CD" w:rsidRDefault="002B6EE4" w:rsidP="00DB78DB">
            <w:pPr>
              <w:keepNext/>
              <w:keepLines/>
              <w:spacing w:before="260" w:after="260" w:line="416" w:lineRule="auto"/>
              <w:rPr>
                <w:rFonts w:ascii="宋体" w:cs="Times New Roman"/>
                <w:sz w:val="28"/>
                <w:szCs w:val="28"/>
              </w:rPr>
            </w:pPr>
          </w:p>
          <w:p w:rsidR="002B6EE4" w:rsidRPr="00C406CD" w:rsidRDefault="002B6EE4" w:rsidP="00DB78DB">
            <w:pPr>
              <w:keepNext/>
              <w:keepLines/>
              <w:spacing w:before="260" w:after="260" w:line="416" w:lineRule="auto"/>
              <w:rPr>
                <w:rFonts w:ascii="宋体" w:cs="Times New Roman"/>
                <w:sz w:val="28"/>
                <w:szCs w:val="28"/>
              </w:rPr>
            </w:pPr>
          </w:p>
          <w:p w:rsidR="002B6EE4" w:rsidRPr="00C406CD" w:rsidRDefault="002B6EE4" w:rsidP="00DB78DB">
            <w:pPr>
              <w:keepNext/>
              <w:keepLines/>
              <w:spacing w:before="260" w:after="260" w:line="416" w:lineRule="auto"/>
              <w:rPr>
                <w:rFonts w:ascii="宋体" w:cs="Times New Roman"/>
                <w:sz w:val="28"/>
                <w:szCs w:val="28"/>
              </w:rPr>
            </w:pPr>
          </w:p>
          <w:p w:rsidR="002B6EE4" w:rsidRPr="00C406CD" w:rsidRDefault="002B6EE4" w:rsidP="00DB78DB">
            <w:pPr>
              <w:jc w:val="right"/>
              <w:rPr>
                <w:rFonts w:ascii="宋体" w:hAnsi="宋体" w:cs="宋体"/>
                <w:sz w:val="28"/>
                <w:szCs w:val="28"/>
              </w:rPr>
            </w:pPr>
            <w:r w:rsidRPr="00C406CD">
              <w:rPr>
                <w:rFonts w:ascii="宋体" w:hAnsi="宋体" w:cs="宋体"/>
                <w:sz w:val="28"/>
                <w:szCs w:val="28"/>
              </w:rPr>
              <w:t xml:space="preserve">                        </w:t>
            </w:r>
            <w:r w:rsidRPr="00C406CD">
              <w:rPr>
                <w:rFonts w:ascii="宋体" w:hAnsi="宋体" w:cs="宋体" w:hint="eastAsia"/>
                <w:sz w:val="28"/>
                <w:szCs w:val="28"/>
              </w:rPr>
              <w:t>（签名、盖公章）</w:t>
            </w:r>
            <w:r w:rsidRPr="00C406CD">
              <w:rPr>
                <w:rFonts w:ascii="宋体" w:hAnsi="宋体" w:cs="宋体"/>
                <w:sz w:val="28"/>
                <w:szCs w:val="28"/>
              </w:rPr>
              <w:t xml:space="preserve"> </w:t>
            </w:r>
          </w:p>
          <w:p w:rsidR="002B6EE4" w:rsidRPr="00C406CD" w:rsidRDefault="002B6EE4" w:rsidP="00DB78DB">
            <w:pPr>
              <w:wordWrap w:val="0"/>
              <w:jc w:val="right"/>
              <w:rPr>
                <w:rFonts w:ascii="宋体" w:hAnsi="宋体" w:cs="宋体"/>
                <w:sz w:val="28"/>
                <w:szCs w:val="28"/>
              </w:rPr>
            </w:pPr>
            <w:r w:rsidRPr="00C406CD">
              <w:rPr>
                <w:rFonts w:ascii="宋体" w:hAnsi="宋体" w:cs="宋体"/>
                <w:sz w:val="28"/>
                <w:szCs w:val="28"/>
              </w:rPr>
              <w:t xml:space="preserve">      </w:t>
            </w:r>
            <w:r w:rsidRPr="00C406CD">
              <w:rPr>
                <w:rFonts w:ascii="宋体" w:hAnsi="宋体" w:cs="宋体" w:hint="eastAsia"/>
                <w:sz w:val="28"/>
                <w:szCs w:val="28"/>
              </w:rPr>
              <w:t>年</w:t>
            </w:r>
            <w:r w:rsidRPr="00C406CD">
              <w:rPr>
                <w:rFonts w:ascii="宋体" w:hAnsi="宋体" w:cs="宋体"/>
                <w:sz w:val="28"/>
                <w:szCs w:val="28"/>
              </w:rPr>
              <w:t xml:space="preserve">    </w:t>
            </w:r>
            <w:r w:rsidRPr="00C406CD">
              <w:rPr>
                <w:rFonts w:ascii="宋体" w:hAnsi="宋体" w:cs="宋体" w:hint="eastAsia"/>
                <w:sz w:val="28"/>
                <w:szCs w:val="28"/>
              </w:rPr>
              <w:t>月</w:t>
            </w:r>
            <w:r w:rsidRPr="00C406CD">
              <w:rPr>
                <w:rFonts w:ascii="宋体" w:hAnsi="宋体" w:cs="宋体"/>
                <w:sz w:val="28"/>
                <w:szCs w:val="28"/>
              </w:rPr>
              <w:t xml:space="preserve">   </w:t>
            </w:r>
            <w:r w:rsidRPr="00C406CD">
              <w:rPr>
                <w:rFonts w:ascii="宋体" w:hAnsi="宋体" w:cs="宋体" w:hint="eastAsia"/>
                <w:sz w:val="28"/>
                <w:szCs w:val="28"/>
              </w:rPr>
              <w:t>日</w:t>
            </w:r>
            <w:r w:rsidRPr="00C406CD">
              <w:rPr>
                <w:rFonts w:ascii="宋体" w:hAnsi="宋体" w:cs="宋体"/>
                <w:sz w:val="28"/>
                <w:szCs w:val="28"/>
              </w:rPr>
              <w:t xml:space="preserve">    </w:t>
            </w:r>
          </w:p>
        </w:tc>
      </w:tr>
      <w:tr w:rsidR="002B6EE4" w:rsidRPr="00C406CD">
        <w:trPr>
          <w:cantSplit/>
          <w:trHeight w:val="1382"/>
        </w:trPr>
        <w:tc>
          <w:tcPr>
            <w:tcW w:w="1809" w:type="dxa"/>
            <w:vAlign w:val="center"/>
          </w:tcPr>
          <w:p w:rsidR="002B6EE4" w:rsidRPr="00C406CD" w:rsidRDefault="002B6EE4" w:rsidP="00DB78DB">
            <w:pPr>
              <w:rPr>
                <w:rFonts w:ascii="宋体" w:cs="Times New Roman"/>
                <w:sz w:val="28"/>
                <w:szCs w:val="28"/>
              </w:rPr>
            </w:pPr>
            <w:r w:rsidRPr="00C406CD">
              <w:rPr>
                <w:rFonts w:ascii="宋体" w:hAnsi="宋体" w:cs="宋体" w:hint="eastAsia"/>
                <w:sz w:val="28"/>
                <w:szCs w:val="28"/>
              </w:rPr>
              <w:t>备注</w:t>
            </w:r>
          </w:p>
        </w:tc>
        <w:tc>
          <w:tcPr>
            <w:tcW w:w="6713" w:type="dxa"/>
            <w:gridSpan w:val="3"/>
            <w:vAlign w:val="center"/>
          </w:tcPr>
          <w:p w:rsidR="002B6EE4" w:rsidRPr="00C406CD" w:rsidRDefault="002B6EE4" w:rsidP="00DB78DB">
            <w:pPr>
              <w:rPr>
                <w:rFonts w:ascii="宋体" w:cs="Times New Roman"/>
                <w:sz w:val="28"/>
                <w:szCs w:val="28"/>
              </w:rPr>
            </w:pPr>
            <w:r w:rsidRPr="00C406CD">
              <w:rPr>
                <w:rFonts w:ascii="宋体" w:hAnsi="宋体" w:cs="宋体" w:hint="eastAsia"/>
                <w:sz w:val="28"/>
                <w:szCs w:val="28"/>
              </w:rPr>
              <w:t>（说明全体委员审议及表决通过情况）</w:t>
            </w:r>
          </w:p>
        </w:tc>
      </w:tr>
    </w:tbl>
    <w:p w:rsidR="002B6EE4" w:rsidRPr="00C406CD" w:rsidRDefault="002B6EE4" w:rsidP="00094BF6">
      <w:pPr>
        <w:rPr>
          <w:rFonts w:cs="Times New Roman"/>
        </w:rPr>
      </w:pPr>
    </w:p>
    <w:p w:rsidR="002B6EE4" w:rsidRPr="00C406CD" w:rsidRDefault="002B6EE4" w:rsidP="00094BF6">
      <w:pPr>
        <w:widowControl/>
        <w:jc w:val="left"/>
        <w:rPr>
          <w:rFonts w:cs="Times New Roman"/>
        </w:rPr>
      </w:pPr>
      <w:r w:rsidRPr="00C406CD">
        <w:rPr>
          <w:rFonts w:cs="Times New Roman"/>
        </w:rPr>
        <w:br w:type="page"/>
      </w:r>
    </w:p>
    <w:p w:rsidR="002B6EE4" w:rsidRPr="00C406CD" w:rsidRDefault="002B6EE4" w:rsidP="00094BF6">
      <w:pPr>
        <w:jc w:val="left"/>
        <w:rPr>
          <w:rFonts w:ascii="黑体" w:eastAsia="黑体" w:hAnsi="黑体" w:cs="Times New Roman"/>
          <w:sz w:val="28"/>
          <w:szCs w:val="28"/>
        </w:rPr>
      </w:pPr>
      <w:r w:rsidRPr="00C406CD">
        <w:rPr>
          <w:rFonts w:ascii="黑体" w:eastAsia="黑体" w:hAnsi="黑体" w:cs="黑体" w:hint="eastAsia"/>
          <w:sz w:val="28"/>
          <w:szCs w:val="28"/>
        </w:rPr>
        <w:t>附件</w:t>
      </w:r>
      <w:r w:rsidRPr="00C406CD">
        <w:rPr>
          <w:rFonts w:ascii="黑体" w:eastAsia="黑体" w:hAnsi="黑体" w:cs="黑体"/>
          <w:sz w:val="28"/>
          <w:szCs w:val="28"/>
        </w:rPr>
        <w:t>3</w:t>
      </w:r>
      <w:r w:rsidRPr="00C406CD">
        <w:rPr>
          <w:rFonts w:ascii="黑体" w:eastAsia="黑体" w:hAnsi="黑体" w:cs="黑体" w:hint="eastAsia"/>
          <w:sz w:val="28"/>
          <w:szCs w:val="28"/>
        </w:rPr>
        <w:t>：</w:t>
      </w:r>
    </w:p>
    <w:p w:rsidR="002B6EE4" w:rsidRPr="00C406CD" w:rsidRDefault="002B6EE4" w:rsidP="00094BF6">
      <w:pPr>
        <w:jc w:val="center"/>
        <w:rPr>
          <w:rFonts w:ascii="黑体" w:eastAsia="黑体" w:hAnsi="黑体" w:cs="Times New Roman"/>
          <w:sz w:val="28"/>
          <w:szCs w:val="28"/>
        </w:rPr>
      </w:pPr>
      <w:r w:rsidRPr="00C406CD">
        <w:rPr>
          <w:rFonts w:ascii="黑体" w:eastAsia="黑体" w:hAnsi="黑体" w:cs="黑体" w:hint="eastAsia"/>
          <w:sz w:val="28"/>
          <w:szCs w:val="28"/>
        </w:rPr>
        <w:t>医疗器械标准起草单位登记表申请表</w:t>
      </w:r>
    </w:p>
    <w:tbl>
      <w:tblPr>
        <w:tblW w:w="92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876"/>
        <w:gridCol w:w="708"/>
        <w:gridCol w:w="993"/>
        <w:gridCol w:w="880"/>
        <w:gridCol w:w="1386"/>
        <w:gridCol w:w="1384"/>
      </w:tblGrid>
      <w:tr w:rsidR="002B6EE4" w:rsidRPr="00C406CD">
        <w:tc>
          <w:tcPr>
            <w:tcW w:w="3060" w:type="dxa"/>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项目名称（中文）</w:t>
            </w:r>
          </w:p>
        </w:tc>
        <w:tc>
          <w:tcPr>
            <w:tcW w:w="6227" w:type="dxa"/>
            <w:gridSpan w:val="6"/>
            <w:vAlign w:val="center"/>
          </w:tcPr>
          <w:p w:rsidR="002B6EE4" w:rsidRPr="00C406CD" w:rsidRDefault="002B6EE4" w:rsidP="00DB78DB">
            <w:pPr>
              <w:autoSpaceDE w:val="0"/>
              <w:autoSpaceDN w:val="0"/>
              <w:adjustRightInd w:val="0"/>
              <w:jc w:val="left"/>
              <w:rPr>
                <w:rFonts w:ascii="宋体" w:cs="Times New Roman"/>
                <w:sz w:val="28"/>
                <w:szCs w:val="28"/>
              </w:rPr>
            </w:pPr>
          </w:p>
        </w:tc>
      </w:tr>
      <w:tr w:rsidR="002B6EE4" w:rsidRPr="00C406CD">
        <w:tc>
          <w:tcPr>
            <w:tcW w:w="3060" w:type="dxa"/>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起草申请单位名称</w:t>
            </w:r>
          </w:p>
        </w:tc>
        <w:tc>
          <w:tcPr>
            <w:tcW w:w="6227" w:type="dxa"/>
            <w:gridSpan w:val="6"/>
            <w:vAlign w:val="center"/>
          </w:tcPr>
          <w:p w:rsidR="002B6EE4" w:rsidRPr="00C406CD" w:rsidRDefault="002B6EE4" w:rsidP="00DB78DB">
            <w:pPr>
              <w:autoSpaceDE w:val="0"/>
              <w:autoSpaceDN w:val="0"/>
              <w:adjustRightInd w:val="0"/>
              <w:jc w:val="left"/>
              <w:rPr>
                <w:rFonts w:ascii="宋体" w:cs="Times New Roman"/>
                <w:sz w:val="28"/>
                <w:szCs w:val="28"/>
              </w:rPr>
            </w:pPr>
          </w:p>
        </w:tc>
      </w:tr>
      <w:tr w:rsidR="002B6EE4" w:rsidRPr="00C406CD">
        <w:tc>
          <w:tcPr>
            <w:tcW w:w="3060" w:type="dxa"/>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地址</w:t>
            </w:r>
          </w:p>
        </w:tc>
        <w:tc>
          <w:tcPr>
            <w:tcW w:w="1584" w:type="dxa"/>
            <w:gridSpan w:val="2"/>
            <w:vAlign w:val="center"/>
          </w:tcPr>
          <w:p w:rsidR="002B6EE4" w:rsidRPr="00C406CD" w:rsidRDefault="002B6EE4" w:rsidP="00DB78DB">
            <w:pPr>
              <w:autoSpaceDE w:val="0"/>
              <w:autoSpaceDN w:val="0"/>
              <w:adjustRightInd w:val="0"/>
              <w:jc w:val="left"/>
              <w:rPr>
                <w:rFonts w:ascii="宋体" w:cs="Times New Roman"/>
                <w:sz w:val="28"/>
                <w:szCs w:val="28"/>
              </w:rPr>
            </w:pPr>
          </w:p>
        </w:tc>
        <w:tc>
          <w:tcPr>
            <w:tcW w:w="1873" w:type="dxa"/>
            <w:gridSpan w:val="2"/>
            <w:tcBorders>
              <w:right w:val="single" w:sz="2" w:space="0" w:color="auto"/>
            </w:tcBorders>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邮编</w:t>
            </w:r>
          </w:p>
        </w:tc>
        <w:tc>
          <w:tcPr>
            <w:tcW w:w="2770" w:type="dxa"/>
            <w:gridSpan w:val="2"/>
            <w:tcBorders>
              <w:left w:val="single" w:sz="2" w:space="0" w:color="auto"/>
            </w:tcBorders>
            <w:vAlign w:val="center"/>
          </w:tcPr>
          <w:p w:rsidR="002B6EE4" w:rsidRPr="00C406CD" w:rsidRDefault="002B6EE4" w:rsidP="00DB78DB">
            <w:pPr>
              <w:autoSpaceDE w:val="0"/>
              <w:autoSpaceDN w:val="0"/>
              <w:adjustRightInd w:val="0"/>
              <w:jc w:val="left"/>
              <w:rPr>
                <w:rFonts w:ascii="宋体" w:cs="Times New Roman"/>
                <w:sz w:val="28"/>
                <w:szCs w:val="28"/>
              </w:rPr>
            </w:pPr>
          </w:p>
        </w:tc>
      </w:tr>
      <w:tr w:rsidR="002B6EE4" w:rsidRPr="00C406CD">
        <w:tc>
          <w:tcPr>
            <w:tcW w:w="3060" w:type="dxa"/>
            <w:vMerge w:val="restart"/>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联系人</w:t>
            </w:r>
          </w:p>
        </w:tc>
        <w:tc>
          <w:tcPr>
            <w:tcW w:w="876" w:type="dxa"/>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cs="宋体" w:hint="eastAsia"/>
                <w:sz w:val="28"/>
                <w:szCs w:val="28"/>
              </w:rPr>
              <w:t>姓名</w:t>
            </w:r>
          </w:p>
        </w:tc>
        <w:tc>
          <w:tcPr>
            <w:tcW w:w="708" w:type="dxa"/>
          </w:tcPr>
          <w:p w:rsidR="002B6EE4" w:rsidRPr="00C406CD" w:rsidRDefault="002B6EE4" w:rsidP="00DB78DB">
            <w:pPr>
              <w:autoSpaceDE w:val="0"/>
              <w:autoSpaceDN w:val="0"/>
              <w:adjustRightInd w:val="0"/>
              <w:jc w:val="left"/>
              <w:rPr>
                <w:rFonts w:ascii="宋体" w:cs="Times New Roman"/>
                <w:sz w:val="28"/>
                <w:szCs w:val="28"/>
              </w:rPr>
            </w:pPr>
          </w:p>
        </w:tc>
        <w:tc>
          <w:tcPr>
            <w:tcW w:w="993" w:type="dxa"/>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性别</w:t>
            </w:r>
          </w:p>
        </w:tc>
        <w:tc>
          <w:tcPr>
            <w:tcW w:w="880" w:type="dxa"/>
            <w:vAlign w:val="center"/>
          </w:tcPr>
          <w:p w:rsidR="002B6EE4" w:rsidRPr="00C406CD" w:rsidRDefault="002B6EE4" w:rsidP="00DB78DB">
            <w:pPr>
              <w:autoSpaceDE w:val="0"/>
              <w:autoSpaceDN w:val="0"/>
              <w:adjustRightInd w:val="0"/>
              <w:jc w:val="left"/>
              <w:rPr>
                <w:rFonts w:ascii="宋体" w:cs="Times New Roman"/>
                <w:sz w:val="28"/>
                <w:szCs w:val="28"/>
              </w:rPr>
            </w:pPr>
          </w:p>
        </w:tc>
        <w:tc>
          <w:tcPr>
            <w:tcW w:w="1386" w:type="dxa"/>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cs="宋体" w:hint="eastAsia"/>
                <w:sz w:val="28"/>
                <w:szCs w:val="28"/>
              </w:rPr>
              <w:t>职务</w:t>
            </w:r>
          </w:p>
        </w:tc>
        <w:tc>
          <w:tcPr>
            <w:tcW w:w="1384" w:type="dxa"/>
          </w:tcPr>
          <w:p w:rsidR="002B6EE4" w:rsidRPr="00C406CD" w:rsidRDefault="002B6EE4" w:rsidP="00DB78DB">
            <w:pPr>
              <w:autoSpaceDE w:val="0"/>
              <w:autoSpaceDN w:val="0"/>
              <w:adjustRightInd w:val="0"/>
              <w:jc w:val="left"/>
              <w:rPr>
                <w:rFonts w:ascii="宋体" w:cs="Times New Roman"/>
                <w:sz w:val="28"/>
                <w:szCs w:val="28"/>
              </w:rPr>
            </w:pPr>
          </w:p>
        </w:tc>
      </w:tr>
      <w:tr w:rsidR="002B6EE4" w:rsidRPr="00C406CD">
        <w:tc>
          <w:tcPr>
            <w:tcW w:w="3060" w:type="dxa"/>
            <w:vMerge/>
            <w:vAlign w:val="center"/>
          </w:tcPr>
          <w:p w:rsidR="002B6EE4" w:rsidRPr="00C406CD" w:rsidRDefault="002B6EE4" w:rsidP="00DB78DB">
            <w:pPr>
              <w:autoSpaceDE w:val="0"/>
              <w:autoSpaceDN w:val="0"/>
              <w:adjustRightInd w:val="0"/>
              <w:jc w:val="left"/>
              <w:rPr>
                <w:rFonts w:ascii="宋体" w:cs="Times New Roman"/>
                <w:sz w:val="28"/>
                <w:szCs w:val="28"/>
              </w:rPr>
            </w:pPr>
          </w:p>
        </w:tc>
        <w:tc>
          <w:tcPr>
            <w:tcW w:w="876" w:type="dxa"/>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cs="宋体" w:hint="eastAsia"/>
                <w:sz w:val="28"/>
                <w:szCs w:val="28"/>
              </w:rPr>
              <w:t>电话</w:t>
            </w:r>
          </w:p>
        </w:tc>
        <w:tc>
          <w:tcPr>
            <w:tcW w:w="708" w:type="dxa"/>
          </w:tcPr>
          <w:p w:rsidR="002B6EE4" w:rsidRPr="00C406CD" w:rsidRDefault="002B6EE4" w:rsidP="00DB78DB">
            <w:pPr>
              <w:autoSpaceDE w:val="0"/>
              <w:autoSpaceDN w:val="0"/>
              <w:adjustRightInd w:val="0"/>
              <w:jc w:val="left"/>
              <w:rPr>
                <w:rFonts w:ascii="宋体" w:cs="Times New Roman"/>
                <w:sz w:val="28"/>
                <w:szCs w:val="28"/>
              </w:rPr>
            </w:pPr>
          </w:p>
        </w:tc>
        <w:tc>
          <w:tcPr>
            <w:tcW w:w="993" w:type="dxa"/>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邮件</w:t>
            </w:r>
          </w:p>
        </w:tc>
        <w:tc>
          <w:tcPr>
            <w:tcW w:w="880" w:type="dxa"/>
            <w:vAlign w:val="center"/>
          </w:tcPr>
          <w:p w:rsidR="002B6EE4" w:rsidRPr="00C406CD" w:rsidRDefault="002B6EE4" w:rsidP="00DB78DB">
            <w:pPr>
              <w:autoSpaceDE w:val="0"/>
              <w:autoSpaceDN w:val="0"/>
              <w:adjustRightInd w:val="0"/>
              <w:jc w:val="left"/>
              <w:rPr>
                <w:rFonts w:ascii="宋体" w:cs="Times New Roman"/>
                <w:sz w:val="28"/>
                <w:szCs w:val="28"/>
              </w:rPr>
            </w:pPr>
          </w:p>
        </w:tc>
        <w:tc>
          <w:tcPr>
            <w:tcW w:w="1386" w:type="dxa"/>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cs="宋体" w:hint="eastAsia"/>
                <w:sz w:val="28"/>
                <w:szCs w:val="28"/>
              </w:rPr>
              <w:t>手机</w:t>
            </w:r>
          </w:p>
        </w:tc>
        <w:tc>
          <w:tcPr>
            <w:tcW w:w="1384" w:type="dxa"/>
          </w:tcPr>
          <w:p w:rsidR="002B6EE4" w:rsidRPr="00C406CD" w:rsidRDefault="002B6EE4" w:rsidP="00DB78DB">
            <w:pPr>
              <w:autoSpaceDE w:val="0"/>
              <w:autoSpaceDN w:val="0"/>
              <w:adjustRightInd w:val="0"/>
              <w:jc w:val="left"/>
              <w:rPr>
                <w:rFonts w:ascii="宋体" w:cs="Times New Roman"/>
                <w:sz w:val="28"/>
                <w:szCs w:val="28"/>
              </w:rPr>
            </w:pPr>
          </w:p>
        </w:tc>
      </w:tr>
      <w:tr w:rsidR="002B6EE4" w:rsidRPr="00C406CD">
        <w:tc>
          <w:tcPr>
            <w:tcW w:w="3060" w:type="dxa"/>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单位总人数</w:t>
            </w:r>
          </w:p>
        </w:tc>
        <w:tc>
          <w:tcPr>
            <w:tcW w:w="1584" w:type="dxa"/>
            <w:gridSpan w:val="2"/>
          </w:tcPr>
          <w:p w:rsidR="002B6EE4" w:rsidRPr="00C406CD" w:rsidRDefault="002B6EE4" w:rsidP="00DB78DB">
            <w:pPr>
              <w:autoSpaceDE w:val="0"/>
              <w:autoSpaceDN w:val="0"/>
              <w:adjustRightInd w:val="0"/>
              <w:jc w:val="left"/>
              <w:rPr>
                <w:rFonts w:ascii="宋体" w:cs="Times New Roman"/>
                <w:sz w:val="28"/>
                <w:szCs w:val="28"/>
              </w:rPr>
            </w:pPr>
          </w:p>
        </w:tc>
        <w:tc>
          <w:tcPr>
            <w:tcW w:w="1873" w:type="dxa"/>
            <w:gridSpan w:val="2"/>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cs="宋体" w:hint="eastAsia"/>
                <w:sz w:val="28"/>
                <w:szCs w:val="28"/>
              </w:rPr>
              <w:t>工程技术人员</w:t>
            </w:r>
          </w:p>
        </w:tc>
        <w:tc>
          <w:tcPr>
            <w:tcW w:w="2770" w:type="dxa"/>
            <w:gridSpan w:val="2"/>
          </w:tcPr>
          <w:p w:rsidR="002B6EE4" w:rsidRPr="00C406CD" w:rsidRDefault="002B6EE4" w:rsidP="00DB78DB">
            <w:pPr>
              <w:autoSpaceDE w:val="0"/>
              <w:autoSpaceDN w:val="0"/>
              <w:adjustRightInd w:val="0"/>
              <w:jc w:val="left"/>
              <w:rPr>
                <w:rFonts w:ascii="宋体" w:cs="Times New Roman"/>
                <w:sz w:val="28"/>
                <w:szCs w:val="28"/>
              </w:rPr>
            </w:pPr>
          </w:p>
        </w:tc>
      </w:tr>
      <w:tr w:rsidR="002B6EE4" w:rsidRPr="00C406CD">
        <w:trPr>
          <w:trHeight w:val="1106"/>
        </w:trPr>
        <w:tc>
          <w:tcPr>
            <w:tcW w:w="3060" w:type="dxa"/>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单位简介</w:t>
            </w:r>
          </w:p>
        </w:tc>
        <w:tc>
          <w:tcPr>
            <w:tcW w:w="6227" w:type="dxa"/>
            <w:gridSpan w:val="6"/>
          </w:tcPr>
          <w:p w:rsidR="00BB0CF1" w:rsidRPr="00C406CD" w:rsidRDefault="00BB0CF1" w:rsidP="004F3F81">
            <w:pPr>
              <w:autoSpaceDE w:val="0"/>
              <w:autoSpaceDN w:val="0"/>
              <w:adjustRightInd w:val="0"/>
              <w:ind w:firstLineChars="200" w:firstLine="560"/>
              <w:jc w:val="left"/>
              <w:rPr>
                <w:rFonts w:ascii="宋体" w:cs="Times New Roman"/>
                <w:sz w:val="28"/>
                <w:szCs w:val="28"/>
              </w:rPr>
            </w:pPr>
          </w:p>
        </w:tc>
      </w:tr>
      <w:tr w:rsidR="002B6EE4" w:rsidRPr="00C406CD">
        <w:trPr>
          <w:trHeight w:val="1136"/>
        </w:trPr>
        <w:tc>
          <w:tcPr>
            <w:tcW w:w="3060" w:type="dxa"/>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业务领域</w:t>
            </w:r>
          </w:p>
        </w:tc>
        <w:tc>
          <w:tcPr>
            <w:tcW w:w="6227" w:type="dxa"/>
            <w:gridSpan w:val="6"/>
          </w:tcPr>
          <w:p w:rsidR="00BB0CF1" w:rsidRPr="00C406CD" w:rsidRDefault="00BB0CF1" w:rsidP="004F3F81">
            <w:pPr>
              <w:autoSpaceDE w:val="0"/>
              <w:autoSpaceDN w:val="0"/>
              <w:adjustRightInd w:val="0"/>
              <w:ind w:firstLineChars="200" w:firstLine="560"/>
              <w:jc w:val="left"/>
              <w:rPr>
                <w:rFonts w:ascii="宋体" w:cs="Times New Roman"/>
                <w:sz w:val="28"/>
                <w:szCs w:val="28"/>
              </w:rPr>
            </w:pPr>
          </w:p>
        </w:tc>
      </w:tr>
      <w:tr w:rsidR="002B6EE4" w:rsidRPr="00C406CD">
        <w:tc>
          <w:tcPr>
            <w:tcW w:w="3060" w:type="dxa"/>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主要产品（产量、产值及排位等）及研究成果</w:t>
            </w:r>
          </w:p>
        </w:tc>
        <w:tc>
          <w:tcPr>
            <w:tcW w:w="6227" w:type="dxa"/>
            <w:gridSpan w:val="6"/>
            <w:vAlign w:val="center"/>
          </w:tcPr>
          <w:p w:rsidR="002B6EE4" w:rsidRPr="00C406CD" w:rsidRDefault="002B6EE4" w:rsidP="00DB78DB">
            <w:pPr>
              <w:autoSpaceDE w:val="0"/>
              <w:autoSpaceDN w:val="0"/>
              <w:adjustRightInd w:val="0"/>
              <w:jc w:val="left"/>
              <w:rPr>
                <w:rFonts w:ascii="宋体" w:cs="Times New Roman"/>
                <w:sz w:val="28"/>
                <w:szCs w:val="28"/>
              </w:rPr>
            </w:pPr>
          </w:p>
        </w:tc>
      </w:tr>
      <w:tr w:rsidR="002B6EE4" w:rsidRPr="00C406CD">
        <w:tc>
          <w:tcPr>
            <w:tcW w:w="3060" w:type="dxa"/>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作为起草单位的优势</w:t>
            </w:r>
          </w:p>
        </w:tc>
        <w:tc>
          <w:tcPr>
            <w:tcW w:w="6227" w:type="dxa"/>
            <w:gridSpan w:val="6"/>
          </w:tcPr>
          <w:p w:rsidR="00BB0CF1" w:rsidRPr="00C406CD" w:rsidRDefault="00BB0CF1" w:rsidP="004F3F81">
            <w:pPr>
              <w:autoSpaceDE w:val="0"/>
              <w:autoSpaceDN w:val="0"/>
              <w:adjustRightInd w:val="0"/>
              <w:ind w:firstLineChars="200" w:firstLine="560"/>
              <w:jc w:val="left"/>
              <w:rPr>
                <w:rFonts w:ascii="宋体" w:cs="Times New Roman"/>
                <w:sz w:val="28"/>
                <w:szCs w:val="28"/>
              </w:rPr>
            </w:pPr>
          </w:p>
        </w:tc>
      </w:tr>
      <w:tr w:rsidR="002B6EE4" w:rsidRPr="00C406CD">
        <w:tc>
          <w:tcPr>
            <w:tcW w:w="3060" w:type="dxa"/>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验证能力说明业务领域</w:t>
            </w:r>
          </w:p>
        </w:tc>
        <w:tc>
          <w:tcPr>
            <w:tcW w:w="6227" w:type="dxa"/>
            <w:gridSpan w:val="6"/>
          </w:tcPr>
          <w:p w:rsidR="002B6EE4" w:rsidRPr="00C406CD" w:rsidRDefault="002B6EE4" w:rsidP="00DB78DB">
            <w:pPr>
              <w:autoSpaceDE w:val="0"/>
              <w:autoSpaceDN w:val="0"/>
              <w:adjustRightInd w:val="0"/>
              <w:jc w:val="left"/>
              <w:rPr>
                <w:rFonts w:ascii="宋体" w:cs="Times New Roman"/>
                <w:sz w:val="28"/>
                <w:szCs w:val="28"/>
              </w:rPr>
            </w:pPr>
          </w:p>
        </w:tc>
      </w:tr>
      <w:tr w:rsidR="002B6EE4" w:rsidRPr="00C406CD">
        <w:trPr>
          <w:trHeight w:val="1363"/>
        </w:trPr>
        <w:tc>
          <w:tcPr>
            <w:tcW w:w="3060" w:type="dxa"/>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标准化技术委员会或归口单位意见</w:t>
            </w:r>
          </w:p>
        </w:tc>
        <w:tc>
          <w:tcPr>
            <w:tcW w:w="6227" w:type="dxa"/>
            <w:gridSpan w:val="6"/>
          </w:tcPr>
          <w:p w:rsidR="002B6EE4" w:rsidRPr="00C406CD" w:rsidRDefault="002B6EE4" w:rsidP="00DB78DB">
            <w:pPr>
              <w:pStyle w:val="HTML"/>
              <w:shd w:val="clear" w:color="auto" w:fill="FFFFFF"/>
              <w:rPr>
                <w:rFonts w:cs="Times New Roman"/>
              </w:rPr>
            </w:pPr>
          </w:p>
          <w:p w:rsidR="002B6EE4" w:rsidRPr="00C406CD" w:rsidRDefault="002B6EE4" w:rsidP="00DB78DB">
            <w:pPr>
              <w:pStyle w:val="HTML"/>
              <w:shd w:val="clear" w:color="auto" w:fill="FFFFFF"/>
              <w:rPr>
                <w:rFonts w:cs="Times New Roman"/>
              </w:rPr>
            </w:pPr>
            <w:r w:rsidRPr="00C406CD">
              <w:rPr>
                <w:rFonts w:hint="eastAsia"/>
              </w:rPr>
              <w:t>（签字、盖章）</w:t>
            </w:r>
          </w:p>
          <w:p w:rsidR="002B6EE4" w:rsidRPr="00C406CD" w:rsidRDefault="002B6EE4" w:rsidP="00DB78DB">
            <w:pPr>
              <w:widowControl/>
              <w:jc w:val="left"/>
              <w:rPr>
                <w:rFonts w:ascii="宋体" w:cs="Times New Roman"/>
                <w:sz w:val="28"/>
                <w:szCs w:val="28"/>
              </w:rPr>
            </w:pPr>
            <w:r w:rsidRPr="00C406CD">
              <w:rPr>
                <w:rFonts w:ascii="宋体" w:cs="宋体" w:hint="eastAsia"/>
                <w:sz w:val="28"/>
                <w:szCs w:val="28"/>
              </w:rPr>
              <w:t>年</w:t>
            </w:r>
            <w:r w:rsidRPr="00C406CD">
              <w:rPr>
                <w:rFonts w:ascii="宋体" w:cs="宋体"/>
                <w:sz w:val="28"/>
                <w:szCs w:val="28"/>
              </w:rPr>
              <w:t xml:space="preserve"> </w:t>
            </w:r>
            <w:r w:rsidRPr="00C406CD">
              <w:rPr>
                <w:rFonts w:ascii="宋体" w:cs="宋体" w:hint="eastAsia"/>
                <w:sz w:val="28"/>
                <w:szCs w:val="28"/>
              </w:rPr>
              <w:t>月</w:t>
            </w:r>
            <w:r w:rsidRPr="00C406CD">
              <w:rPr>
                <w:rFonts w:ascii="宋体" w:cs="宋体"/>
                <w:sz w:val="28"/>
                <w:szCs w:val="28"/>
              </w:rPr>
              <w:t xml:space="preserve"> </w:t>
            </w:r>
            <w:r w:rsidRPr="00C406CD">
              <w:rPr>
                <w:rFonts w:ascii="宋体" w:cs="宋体" w:hint="eastAsia"/>
                <w:sz w:val="28"/>
                <w:szCs w:val="28"/>
              </w:rPr>
              <w:t>日</w:t>
            </w:r>
          </w:p>
        </w:tc>
      </w:tr>
      <w:tr w:rsidR="002B6EE4" w:rsidRPr="00C406CD">
        <w:tc>
          <w:tcPr>
            <w:tcW w:w="3060" w:type="dxa"/>
            <w:vAlign w:val="center"/>
          </w:tcPr>
          <w:p w:rsidR="002B6EE4" w:rsidRPr="00C406CD" w:rsidRDefault="002B6EE4" w:rsidP="00DB78DB">
            <w:pPr>
              <w:autoSpaceDE w:val="0"/>
              <w:autoSpaceDN w:val="0"/>
              <w:adjustRightInd w:val="0"/>
              <w:jc w:val="left"/>
              <w:rPr>
                <w:rFonts w:ascii="宋体" w:cs="Times New Roman"/>
                <w:sz w:val="28"/>
                <w:szCs w:val="28"/>
              </w:rPr>
            </w:pPr>
            <w:r w:rsidRPr="00C406CD">
              <w:rPr>
                <w:rFonts w:ascii="宋体" w:hAnsi="宋体" w:cs="宋体" w:hint="eastAsia"/>
                <w:sz w:val="28"/>
                <w:szCs w:val="28"/>
              </w:rPr>
              <w:t>备注</w:t>
            </w:r>
          </w:p>
        </w:tc>
        <w:tc>
          <w:tcPr>
            <w:tcW w:w="6227" w:type="dxa"/>
            <w:gridSpan w:val="6"/>
          </w:tcPr>
          <w:p w:rsidR="002B6EE4" w:rsidRPr="00C406CD" w:rsidRDefault="002B6EE4" w:rsidP="00DB78DB">
            <w:pPr>
              <w:widowControl/>
              <w:jc w:val="left"/>
              <w:rPr>
                <w:rFonts w:ascii="宋体" w:cs="Times New Roman"/>
                <w:sz w:val="28"/>
                <w:szCs w:val="28"/>
              </w:rPr>
            </w:pPr>
          </w:p>
        </w:tc>
      </w:tr>
    </w:tbl>
    <w:p w:rsidR="002B6EE4" w:rsidRPr="00C406CD" w:rsidRDefault="002B6EE4" w:rsidP="00094BF6">
      <w:pPr>
        <w:jc w:val="left"/>
        <w:rPr>
          <w:rFonts w:cs="Times New Roman"/>
        </w:rPr>
      </w:pPr>
    </w:p>
    <w:p w:rsidR="002B6EE4" w:rsidRPr="00C406CD" w:rsidRDefault="002B6EE4" w:rsidP="00094BF6">
      <w:pPr>
        <w:widowControl/>
        <w:jc w:val="left"/>
        <w:rPr>
          <w:rFonts w:cs="Times New Roman"/>
        </w:rPr>
      </w:pPr>
      <w:r w:rsidRPr="00C406CD">
        <w:rPr>
          <w:rFonts w:cs="Times New Roman"/>
        </w:rPr>
        <w:br w:type="page"/>
      </w:r>
    </w:p>
    <w:p w:rsidR="002B6EE4" w:rsidRPr="00C406CD" w:rsidRDefault="002B6EE4" w:rsidP="00094BF6">
      <w:pPr>
        <w:widowControl/>
        <w:jc w:val="left"/>
        <w:rPr>
          <w:rFonts w:ascii="黑体" w:eastAsia="黑体" w:hAnsi="黑体" w:cs="Times New Roman"/>
          <w:b/>
          <w:bCs/>
          <w:sz w:val="28"/>
          <w:szCs w:val="28"/>
        </w:rPr>
      </w:pPr>
      <w:r w:rsidRPr="00C406CD">
        <w:rPr>
          <w:rFonts w:ascii="黑体" w:eastAsia="黑体" w:hAnsi="黑体" w:cs="黑体" w:hint="eastAsia"/>
          <w:b/>
          <w:bCs/>
          <w:sz w:val="28"/>
          <w:szCs w:val="28"/>
        </w:rPr>
        <w:t>附件</w:t>
      </w:r>
      <w:r w:rsidRPr="00C406CD">
        <w:rPr>
          <w:rFonts w:ascii="黑体" w:eastAsia="黑体" w:hAnsi="黑体" w:cs="黑体"/>
          <w:b/>
          <w:bCs/>
          <w:sz w:val="28"/>
          <w:szCs w:val="28"/>
        </w:rPr>
        <w:t>4</w:t>
      </w:r>
      <w:r w:rsidRPr="00C406CD">
        <w:rPr>
          <w:rFonts w:ascii="黑体" w:eastAsia="黑体" w:hAnsi="黑体" w:cs="黑体" w:hint="eastAsia"/>
          <w:b/>
          <w:bCs/>
          <w:sz w:val="28"/>
          <w:szCs w:val="28"/>
        </w:rPr>
        <w:t>：</w:t>
      </w:r>
    </w:p>
    <w:p w:rsidR="002B6EE4" w:rsidRPr="00C406CD" w:rsidRDefault="002B6EE4" w:rsidP="00094BF6">
      <w:pPr>
        <w:jc w:val="center"/>
        <w:rPr>
          <w:rFonts w:ascii="黑体" w:eastAsia="黑体" w:hAnsi="黑体" w:cs="Times New Roman"/>
          <w:sz w:val="28"/>
          <w:szCs w:val="28"/>
        </w:rPr>
      </w:pPr>
      <w:r w:rsidRPr="00C406CD">
        <w:rPr>
          <w:rFonts w:ascii="黑体" w:eastAsia="黑体" w:hAnsi="黑体" w:cs="黑体" w:hint="eastAsia"/>
          <w:sz w:val="28"/>
          <w:szCs w:val="28"/>
        </w:rPr>
        <w:t>医疗器械标准起草人登记表</w:t>
      </w:r>
    </w:p>
    <w:tbl>
      <w:tblPr>
        <w:tblW w:w="92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42"/>
        <w:gridCol w:w="1701"/>
        <w:gridCol w:w="716"/>
        <w:gridCol w:w="1396"/>
        <w:gridCol w:w="1397"/>
      </w:tblGrid>
      <w:tr w:rsidR="002B6EE4" w:rsidRPr="00C406CD">
        <w:tc>
          <w:tcPr>
            <w:tcW w:w="2235"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项目名称（中文）</w:t>
            </w:r>
          </w:p>
        </w:tc>
        <w:tc>
          <w:tcPr>
            <w:tcW w:w="7052" w:type="dxa"/>
            <w:gridSpan w:val="5"/>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235"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项目名称（英文）</w:t>
            </w:r>
          </w:p>
        </w:tc>
        <w:tc>
          <w:tcPr>
            <w:tcW w:w="7052" w:type="dxa"/>
            <w:gridSpan w:val="5"/>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235"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姓名</w:t>
            </w:r>
          </w:p>
        </w:tc>
        <w:tc>
          <w:tcPr>
            <w:tcW w:w="1842"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c>
          <w:tcPr>
            <w:tcW w:w="1701"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性别</w:t>
            </w:r>
          </w:p>
        </w:tc>
        <w:tc>
          <w:tcPr>
            <w:tcW w:w="716" w:type="dxa"/>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c>
          <w:tcPr>
            <w:tcW w:w="1396" w:type="dxa"/>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出生日期</w:t>
            </w:r>
          </w:p>
        </w:tc>
        <w:tc>
          <w:tcPr>
            <w:tcW w:w="1397"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235"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技术职称</w:t>
            </w:r>
          </w:p>
        </w:tc>
        <w:tc>
          <w:tcPr>
            <w:tcW w:w="1842"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c>
          <w:tcPr>
            <w:tcW w:w="1701"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工作单位</w:t>
            </w:r>
          </w:p>
        </w:tc>
        <w:tc>
          <w:tcPr>
            <w:tcW w:w="3509" w:type="dxa"/>
            <w:gridSpan w:val="3"/>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235"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行政职务</w:t>
            </w:r>
          </w:p>
        </w:tc>
        <w:tc>
          <w:tcPr>
            <w:tcW w:w="1842"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c>
          <w:tcPr>
            <w:tcW w:w="1701"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现从事专业</w:t>
            </w:r>
          </w:p>
        </w:tc>
        <w:tc>
          <w:tcPr>
            <w:tcW w:w="3509" w:type="dxa"/>
            <w:gridSpan w:val="3"/>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235"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学历</w:t>
            </w:r>
          </w:p>
        </w:tc>
        <w:tc>
          <w:tcPr>
            <w:tcW w:w="1842"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c>
          <w:tcPr>
            <w:tcW w:w="1701"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学位</w:t>
            </w:r>
          </w:p>
        </w:tc>
        <w:tc>
          <w:tcPr>
            <w:tcW w:w="3509" w:type="dxa"/>
            <w:gridSpan w:val="3"/>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235"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电话</w:t>
            </w:r>
          </w:p>
        </w:tc>
        <w:tc>
          <w:tcPr>
            <w:tcW w:w="1842"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c>
          <w:tcPr>
            <w:tcW w:w="1701"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电子信箱</w:t>
            </w:r>
          </w:p>
        </w:tc>
        <w:tc>
          <w:tcPr>
            <w:tcW w:w="716" w:type="dxa"/>
            <w:vAlign w:val="center"/>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c>
          <w:tcPr>
            <w:tcW w:w="1396" w:type="dxa"/>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手机</w:t>
            </w:r>
          </w:p>
        </w:tc>
        <w:tc>
          <w:tcPr>
            <w:tcW w:w="1397"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235"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通信地址</w:t>
            </w:r>
          </w:p>
        </w:tc>
        <w:tc>
          <w:tcPr>
            <w:tcW w:w="1842" w:type="dxa"/>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c>
          <w:tcPr>
            <w:tcW w:w="2417" w:type="dxa"/>
            <w:gridSpan w:val="2"/>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邮政编码</w:t>
            </w:r>
          </w:p>
        </w:tc>
        <w:tc>
          <w:tcPr>
            <w:tcW w:w="2793" w:type="dxa"/>
            <w:gridSpan w:val="2"/>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rPr>
          <w:trHeight w:val="1397"/>
        </w:trPr>
        <w:tc>
          <w:tcPr>
            <w:tcW w:w="2235" w:type="dxa"/>
            <w:vAlign w:val="center"/>
          </w:tcPr>
          <w:p w:rsidR="002B6EE4" w:rsidRPr="00C406CD" w:rsidRDefault="002B6EE4" w:rsidP="00DB78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cs="Times New Roman"/>
                <w:kern w:val="0"/>
                <w:sz w:val="28"/>
                <w:szCs w:val="28"/>
              </w:rPr>
            </w:pPr>
            <w:r w:rsidRPr="00C406CD">
              <w:rPr>
                <w:rFonts w:ascii="宋体" w:hAnsi="宋体" w:cs="宋体" w:hint="eastAsia"/>
                <w:kern w:val="0"/>
                <w:sz w:val="28"/>
                <w:szCs w:val="28"/>
              </w:rPr>
              <w:t>起草人身份证信息</w:t>
            </w:r>
          </w:p>
        </w:tc>
        <w:tc>
          <w:tcPr>
            <w:tcW w:w="7052" w:type="dxa"/>
            <w:gridSpan w:val="5"/>
          </w:tcPr>
          <w:p w:rsidR="002B6EE4" w:rsidRPr="00C406CD" w:rsidRDefault="002B6EE4" w:rsidP="00DB78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cs="Times New Roman"/>
                <w:kern w:val="0"/>
                <w:sz w:val="28"/>
                <w:szCs w:val="28"/>
              </w:rPr>
            </w:pPr>
          </w:p>
        </w:tc>
      </w:tr>
      <w:tr w:rsidR="002B6EE4" w:rsidRPr="00C406CD">
        <w:trPr>
          <w:trHeight w:val="1397"/>
        </w:trPr>
        <w:tc>
          <w:tcPr>
            <w:tcW w:w="2235" w:type="dxa"/>
            <w:vAlign w:val="center"/>
          </w:tcPr>
          <w:p w:rsidR="002B6EE4" w:rsidRPr="00C406CD" w:rsidRDefault="002B6EE4" w:rsidP="00DB78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cs="Times New Roman"/>
                <w:sz w:val="28"/>
                <w:szCs w:val="28"/>
              </w:rPr>
            </w:pPr>
            <w:r w:rsidRPr="00C406CD">
              <w:rPr>
                <w:rFonts w:ascii="宋体" w:hAnsi="宋体" w:cs="宋体" w:hint="eastAsia"/>
                <w:kern w:val="0"/>
                <w:sz w:val="28"/>
                <w:szCs w:val="28"/>
              </w:rPr>
              <w:t xml:space="preserve">会何种外语　</w:t>
            </w:r>
            <w:r w:rsidRPr="00C406CD">
              <w:rPr>
                <w:rFonts w:ascii="宋体" w:hAnsi="宋体" w:cs="宋体"/>
                <w:kern w:val="0"/>
                <w:sz w:val="28"/>
                <w:szCs w:val="28"/>
              </w:rPr>
              <w:t xml:space="preserve"> </w:t>
            </w:r>
          </w:p>
        </w:tc>
        <w:tc>
          <w:tcPr>
            <w:tcW w:w="7052" w:type="dxa"/>
            <w:gridSpan w:val="5"/>
          </w:tcPr>
          <w:p w:rsidR="002B6EE4" w:rsidRPr="00C406CD" w:rsidRDefault="002B6EE4" w:rsidP="00DB78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cs="Times New Roman"/>
                <w:kern w:val="0"/>
                <w:sz w:val="28"/>
                <w:szCs w:val="28"/>
              </w:rPr>
            </w:pPr>
            <w:r w:rsidRPr="00C406CD">
              <w:rPr>
                <w:rFonts w:ascii="宋体" w:hAnsi="宋体" w:cs="宋体"/>
                <w:kern w:val="0"/>
                <w:sz w:val="28"/>
                <w:szCs w:val="28"/>
              </w:rPr>
              <w:t>1.</w:t>
            </w:r>
            <w:r w:rsidRPr="00C406CD">
              <w:rPr>
                <w:rFonts w:ascii="宋体" w:hAnsi="宋体" w:cs="宋体" w:hint="eastAsia"/>
                <w:kern w:val="0"/>
                <w:sz w:val="28"/>
                <w:szCs w:val="28"/>
              </w:rPr>
              <w:t>英语</w:t>
            </w:r>
            <w:r w:rsidRPr="00C406CD">
              <w:rPr>
                <w:rFonts w:ascii="宋体" w:hAnsi="宋体" w:cs="宋体"/>
                <w:kern w:val="0"/>
                <w:sz w:val="28"/>
                <w:szCs w:val="28"/>
              </w:rPr>
              <w:t xml:space="preserve"> </w:t>
            </w:r>
            <w:r w:rsidRPr="00C406CD">
              <w:rPr>
                <w:rFonts w:ascii="宋体" w:hAnsi="宋体" w:cs="宋体" w:hint="eastAsia"/>
                <w:kern w:val="0"/>
                <w:sz w:val="28"/>
                <w:szCs w:val="28"/>
              </w:rPr>
              <w:t xml:space="preserve">□　</w:t>
            </w:r>
            <w:r w:rsidRPr="00C406CD">
              <w:rPr>
                <w:rFonts w:ascii="宋体" w:hAnsi="宋体" w:cs="宋体"/>
                <w:kern w:val="0"/>
                <w:sz w:val="28"/>
                <w:szCs w:val="28"/>
              </w:rPr>
              <w:t>2.</w:t>
            </w:r>
            <w:r w:rsidRPr="00C406CD">
              <w:rPr>
                <w:rFonts w:ascii="宋体" w:hAnsi="宋体" w:cs="宋体" w:hint="eastAsia"/>
                <w:kern w:val="0"/>
                <w:sz w:val="28"/>
                <w:szCs w:val="28"/>
              </w:rPr>
              <w:t>法语</w:t>
            </w:r>
            <w:r w:rsidRPr="00C406CD">
              <w:rPr>
                <w:rFonts w:ascii="宋体" w:hAnsi="宋体" w:cs="宋体"/>
                <w:kern w:val="0"/>
                <w:sz w:val="28"/>
                <w:szCs w:val="28"/>
              </w:rPr>
              <w:t xml:space="preserve"> </w:t>
            </w:r>
            <w:r w:rsidRPr="00C406CD">
              <w:rPr>
                <w:rFonts w:ascii="宋体" w:hAnsi="宋体" w:cs="宋体" w:hint="eastAsia"/>
                <w:kern w:val="0"/>
                <w:sz w:val="28"/>
                <w:szCs w:val="28"/>
              </w:rPr>
              <w:t xml:space="preserve">□　</w:t>
            </w:r>
            <w:r w:rsidRPr="00C406CD">
              <w:rPr>
                <w:rFonts w:ascii="宋体" w:hAnsi="宋体" w:cs="宋体"/>
                <w:kern w:val="0"/>
                <w:sz w:val="28"/>
                <w:szCs w:val="28"/>
              </w:rPr>
              <w:t>3.</w:t>
            </w:r>
            <w:r w:rsidRPr="00C406CD">
              <w:rPr>
                <w:rFonts w:ascii="宋体" w:hAnsi="宋体" w:cs="宋体" w:hint="eastAsia"/>
                <w:kern w:val="0"/>
                <w:sz w:val="28"/>
                <w:szCs w:val="28"/>
              </w:rPr>
              <w:t>德语</w:t>
            </w:r>
            <w:r w:rsidRPr="00C406CD">
              <w:rPr>
                <w:rFonts w:ascii="宋体" w:hAnsi="宋体" w:cs="宋体"/>
                <w:kern w:val="0"/>
                <w:sz w:val="28"/>
                <w:szCs w:val="28"/>
              </w:rPr>
              <w:t xml:space="preserve"> </w:t>
            </w:r>
            <w:r w:rsidRPr="00C406CD">
              <w:rPr>
                <w:rFonts w:ascii="宋体" w:hAnsi="宋体" w:cs="宋体" w:hint="eastAsia"/>
                <w:kern w:val="0"/>
                <w:sz w:val="28"/>
                <w:szCs w:val="28"/>
              </w:rPr>
              <w:t xml:space="preserve">□　</w:t>
            </w:r>
            <w:r w:rsidRPr="00C406CD">
              <w:rPr>
                <w:rFonts w:ascii="宋体" w:hAnsi="宋体" w:cs="宋体"/>
                <w:kern w:val="0"/>
                <w:sz w:val="28"/>
                <w:szCs w:val="28"/>
              </w:rPr>
              <w:t>4.</w:t>
            </w:r>
            <w:r w:rsidRPr="00C406CD">
              <w:rPr>
                <w:rFonts w:ascii="宋体" w:hAnsi="宋体" w:cs="宋体" w:hint="eastAsia"/>
                <w:kern w:val="0"/>
                <w:sz w:val="28"/>
                <w:szCs w:val="28"/>
              </w:rPr>
              <w:t>日语</w:t>
            </w:r>
            <w:r w:rsidRPr="00C406CD">
              <w:rPr>
                <w:rFonts w:ascii="宋体" w:hAnsi="宋体" w:cs="宋体"/>
                <w:kern w:val="0"/>
                <w:sz w:val="28"/>
                <w:szCs w:val="28"/>
              </w:rPr>
              <w:t xml:space="preserve"> </w:t>
            </w:r>
            <w:r w:rsidRPr="00C406CD">
              <w:rPr>
                <w:rFonts w:ascii="宋体" w:hAnsi="宋体" w:cs="宋体" w:hint="eastAsia"/>
                <w:kern w:val="0"/>
                <w:sz w:val="28"/>
                <w:szCs w:val="28"/>
              </w:rPr>
              <w:t xml:space="preserve">□　</w:t>
            </w:r>
            <w:r w:rsidRPr="00C406CD">
              <w:rPr>
                <w:rFonts w:ascii="宋体" w:hAnsi="宋体" w:cs="宋体"/>
                <w:kern w:val="0"/>
                <w:sz w:val="28"/>
                <w:szCs w:val="28"/>
              </w:rPr>
              <w:t>5.</w:t>
            </w:r>
            <w:r w:rsidRPr="00C406CD">
              <w:rPr>
                <w:rFonts w:ascii="宋体" w:hAnsi="宋体" w:cs="宋体" w:hint="eastAsia"/>
                <w:kern w:val="0"/>
                <w:sz w:val="28"/>
                <w:szCs w:val="28"/>
              </w:rPr>
              <w:t>俄语</w:t>
            </w:r>
            <w:r w:rsidRPr="00C406CD">
              <w:rPr>
                <w:rFonts w:ascii="宋体" w:hAnsi="宋体" w:cs="宋体"/>
                <w:kern w:val="0"/>
                <w:sz w:val="28"/>
                <w:szCs w:val="28"/>
              </w:rPr>
              <w:t xml:space="preserve"> </w:t>
            </w:r>
            <w:r w:rsidRPr="00C406CD">
              <w:rPr>
                <w:rFonts w:ascii="宋体" w:hAnsi="宋体" w:cs="宋体" w:hint="eastAsia"/>
                <w:kern w:val="0"/>
                <w:sz w:val="28"/>
                <w:szCs w:val="28"/>
              </w:rPr>
              <w:t xml:space="preserve">□　</w:t>
            </w:r>
            <w:r w:rsidRPr="00C406CD">
              <w:rPr>
                <w:rFonts w:ascii="宋体" w:hAnsi="宋体" w:cs="宋体"/>
                <w:kern w:val="0"/>
                <w:sz w:val="28"/>
                <w:szCs w:val="28"/>
              </w:rPr>
              <w:t>6.</w:t>
            </w:r>
            <w:r w:rsidRPr="00C406CD">
              <w:rPr>
                <w:rFonts w:ascii="宋体" w:hAnsi="宋体" w:cs="宋体" w:hint="eastAsia"/>
                <w:kern w:val="0"/>
                <w:sz w:val="28"/>
                <w:szCs w:val="28"/>
              </w:rPr>
              <w:t>其他（请注明）</w:t>
            </w:r>
          </w:p>
          <w:p w:rsidR="00BB0CF1" w:rsidRPr="00C406CD" w:rsidRDefault="00BB0CF1" w:rsidP="004F3F81">
            <w:pPr>
              <w:autoSpaceDE w:val="0"/>
              <w:autoSpaceDN w:val="0"/>
              <w:adjustRightInd w:val="0"/>
              <w:ind w:firstLineChars="200" w:firstLine="560"/>
              <w:rPr>
                <w:rFonts w:ascii="宋体" w:cs="Times New Roman"/>
                <w:sz w:val="28"/>
                <w:szCs w:val="28"/>
              </w:rPr>
            </w:pPr>
          </w:p>
        </w:tc>
      </w:tr>
      <w:tr w:rsidR="002B6EE4" w:rsidRPr="00C406CD">
        <w:tc>
          <w:tcPr>
            <w:tcW w:w="2235"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外语熟练程度</w:t>
            </w:r>
          </w:p>
        </w:tc>
        <w:tc>
          <w:tcPr>
            <w:tcW w:w="7052" w:type="dxa"/>
            <w:gridSpan w:val="5"/>
            <w:vAlign w:val="center"/>
          </w:tcPr>
          <w:p w:rsidR="002B6EE4" w:rsidRPr="00C406CD" w:rsidRDefault="002B6EE4" w:rsidP="00DB78DB">
            <w:pPr>
              <w:pStyle w:val="HTML"/>
              <w:shd w:val="clear" w:color="auto" w:fill="FFFFFF"/>
              <w:jc w:val="both"/>
              <w:rPr>
                <w:rFonts w:cs="Times New Roman"/>
                <w:sz w:val="28"/>
                <w:szCs w:val="28"/>
              </w:rPr>
            </w:pPr>
            <w:r w:rsidRPr="00C406CD">
              <w:rPr>
                <w:sz w:val="28"/>
                <w:szCs w:val="28"/>
              </w:rPr>
              <w:t xml:space="preserve"> (</w:t>
            </w:r>
            <w:r w:rsidRPr="00C406CD">
              <w:rPr>
                <w:rFonts w:hint="eastAsia"/>
                <w:sz w:val="28"/>
                <w:szCs w:val="28"/>
              </w:rPr>
              <w:t xml:space="preserve">　</w:t>
            </w:r>
            <w:r w:rsidRPr="00C406CD">
              <w:rPr>
                <w:sz w:val="28"/>
                <w:szCs w:val="28"/>
              </w:rPr>
              <w:t>)</w:t>
            </w:r>
            <w:r w:rsidRPr="00C406CD">
              <w:rPr>
                <w:rFonts w:hint="eastAsia"/>
                <w:sz w:val="28"/>
                <w:szCs w:val="28"/>
              </w:rPr>
              <w:t xml:space="preserve">英语　</w:t>
            </w:r>
            <w:r w:rsidRPr="00C406CD">
              <w:rPr>
                <w:sz w:val="28"/>
                <w:szCs w:val="28"/>
              </w:rPr>
              <w:t>(</w:t>
            </w:r>
            <w:r w:rsidRPr="00C406CD">
              <w:rPr>
                <w:rFonts w:hint="eastAsia"/>
                <w:sz w:val="28"/>
                <w:szCs w:val="28"/>
              </w:rPr>
              <w:t xml:space="preserve">　</w:t>
            </w:r>
            <w:r w:rsidRPr="00C406CD">
              <w:rPr>
                <w:sz w:val="28"/>
                <w:szCs w:val="28"/>
              </w:rPr>
              <w:t>)</w:t>
            </w:r>
            <w:r w:rsidRPr="00C406CD">
              <w:rPr>
                <w:rFonts w:hint="eastAsia"/>
                <w:sz w:val="28"/>
                <w:szCs w:val="28"/>
              </w:rPr>
              <w:t xml:space="preserve">法语　</w:t>
            </w:r>
            <w:r w:rsidRPr="00C406CD">
              <w:rPr>
                <w:sz w:val="28"/>
                <w:szCs w:val="28"/>
              </w:rPr>
              <w:t>(</w:t>
            </w:r>
            <w:r w:rsidRPr="00C406CD">
              <w:rPr>
                <w:rFonts w:hint="eastAsia"/>
                <w:sz w:val="28"/>
                <w:szCs w:val="28"/>
              </w:rPr>
              <w:t xml:space="preserve">　</w:t>
            </w:r>
            <w:r w:rsidRPr="00C406CD">
              <w:rPr>
                <w:sz w:val="28"/>
                <w:szCs w:val="28"/>
              </w:rPr>
              <w:t>)</w:t>
            </w:r>
            <w:r w:rsidRPr="00C406CD">
              <w:rPr>
                <w:rFonts w:hint="eastAsia"/>
                <w:sz w:val="28"/>
                <w:szCs w:val="28"/>
              </w:rPr>
              <w:t xml:space="preserve">德语　</w:t>
            </w:r>
            <w:r w:rsidRPr="00C406CD">
              <w:rPr>
                <w:sz w:val="28"/>
                <w:szCs w:val="28"/>
              </w:rPr>
              <w:t>(</w:t>
            </w:r>
            <w:r w:rsidRPr="00C406CD">
              <w:rPr>
                <w:rFonts w:hint="eastAsia"/>
                <w:sz w:val="28"/>
                <w:szCs w:val="28"/>
              </w:rPr>
              <w:t xml:space="preserve">　</w:t>
            </w:r>
            <w:r w:rsidRPr="00C406CD">
              <w:rPr>
                <w:sz w:val="28"/>
                <w:szCs w:val="28"/>
              </w:rPr>
              <w:t>)</w:t>
            </w:r>
            <w:r w:rsidRPr="00C406CD">
              <w:rPr>
                <w:rFonts w:hint="eastAsia"/>
                <w:sz w:val="28"/>
                <w:szCs w:val="28"/>
              </w:rPr>
              <w:t>日语</w:t>
            </w:r>
            <w:r w:rsidRPr="00C406CD">
              <w:rPr>
                <w:sz w:val="28"/>
                <w:szCs w:val="28"/>
              </w:rPr>
              <w:t>(</w:t>
            </w:r>
            <w:r w:rsidRPr="00C406CD">
              <w:rPr>
                <w:rFonts w:hint="eastAsia"/>
                <w:sz w:val="28"/>
                <w:szCs w:val="28"/>
              </w:rPr>
              <w:t xml:space="preserve">　</w:t>
            </w:r>
            <w:r w:rsidRPr="00C406CD">
              <w:rPr>
                <w:sz w:val="28"/>
                <w:szCs w:val="28"/>
              </w:rPr>
              <w:t>)</w:t>
            </w:r>
            <w:r w:rsidRPr="00C406CD">
              <w:rPr>
                <w:rFonts w:hint="eastAsia"/>
                <w:sz w:val="28"/>
                <w:szCs w:val="28"/>
              </w:rPr>
              <w:t>俄语</w:t>
            </w:r>
            <w:r w:rsidRPr="00C406CD">
              <w:rPr>
                <w:sz w:val="28"/>
                <w:szCs w:val="28"/>
              </w:rPr>
              <w:t>(</w:t>
            </w:r>
            <w:r w:rsidRPr="00C406CD">
              <w:rPr>
                <w:rFonts w:hint="eastAsia"/>
                <w:sz w:val="28"/>
                <w:szCs w:val="28"/>
              </w:rPr>
              <w:t xml:space="preserve">　</w:t>
            </w:r>
            <w:r w:rsidRPr="00C406CD">
              <w:rPr>
                <w:sz w:val="28"/>
                <w:szCs w:val="28"/>
              </w:rPr>
              <w:t>)</w:t>
            </w:r>
            <w:r w:rsidRPr="00C406CD">
              <w:rPr>
                <w:rFonts w:hint="eastAsia"/>
                <w:sz w:val="28"/>
                <w:szCs w:val="28"/>
              </w:rPr>
              <w:t>其他</w:t>
            </w:r>
          </w:p>
          <w:p w:rsidR="002B6EE4" w:rsidRPr="00C406CD" w:rsidRDefault="002B6EE4" w:rsidP="00DB78DB">
            <w:pPr>
              <w:pStyle w:val="HTML"/>
              <w:shd w:val="clear" w:color="auto" w:fill="FFFFFF"/>
              <w:jc w:val="both"/>
              <w:rPr>
                <w:rFonts w:cs="Times New Roman"/>
                <w:sz w:val="28"/>
                <w:szCs w:val="28"/>
              </w:rPr>
            </w:pPr>
            <w:r w:rsidRPr="00C406CD">
              <w:rPr>
                <w:sz w:val="28"/>
                <w:szCs w:val="28"/>
              </w:rPr>
              <w:t>1</w:t>
            </w:r>
            <w:r w:rsidRPr="00C406CD">
              <w:rPr>
                <w:rFonts w:hint="eastAsia"/>
                <w:sz w:val="28"/>
                <w:szCs w:val="28"/>
              </w:rPr>
              <w:t>．流利</w:t>
            </w:r>
            <w:r w:rsidRPr="00C406CD">
              <w:rPr>
                <w:sz w:val="28"/>
                <w:szCs w:val="28"/>
              </w:rPr>
              <w:t xml:space="preserve"> </w:t>
            </w:r>
            <w:r w:rsidRPr="00C406CD">
              <w:rPr>
                <w:rFonts w:hint="eastAsia"/>
                <w:sz w:val="28"/>
                <w:szCs w:val="28"/>
              </w:rPr>
              <w:t xml:space="preserve">□　</w:t>
            </w:r>
            <w:r w:rsidRPr="00C406CD">
              <w:rPr>
                <w:sz w:val="28"/>
                <w:szCs w:val="28"/>
              </w:rPr>
              <w:t>2.</w:t>
            </w:r>
            <w:r w:rsidRPr="00C406CD">
              <w:rPr>
                <w:rFonts w:hint="eastAsia"/>
                <w:sz w:val="28"/>
                <w:szCs w:val="28"/>
              </w:rPr>
              <w:t>中等</w:t>
            </w:r>
            <w:r w:rsidRPr="00C406CD">
              <w:rPr>
                <w:sz w:val="28"/>
                <w:szCs w:val="28"/>
              </w:rPr>
              <w:t xml:space="preserve"> </w:t>
            </w:r>
            <w:r w:rsidRPr="00C406CD">
              <w:rPr>
                <w:rFonts w:hint="eastAsia"/>
                <w:sz w:val="28"/>
                <w:szCs w:val="28"/>
              </w:rPr>
              <w:t xml:space="preserve">□　</w:t>
            </w:r>
            <w:r w:rsidRPr="00C406CD">
              <w:rPr>
                <w:sz w:val="28"/>
                <w:szCs w:val="28"/>
              </w:rPr>
              <w:t>3.</w:t>
            </w:r>
            <w:r w:rsidRPr="00C406CD">
              <w:rPr>
                <w:rFonts w:hint="eastAsia"/>
                <w:sz w:val="28"/>
                <w:szCs w:val="28"/>
              </w:rPr>
              <w:t>入门</w:t>
            </w:r>
            <w:r w:rsidRPr="00C406CD">
              <w:rPr>
                <w:sz w:val="28"/>
                <w:szCs w:val="28"/>
              </w:rPr>
              <w:t xml:space="preserve"> </w:t>
            </w:r>
            <w:r w:rsidRPr="00C406CD">
              <w:rPr>
                <w:rFonts w:hint="eastAsia"/>
                <w:sz w:val="28"/>
                <w:szCs w:val="28"/>
              </w:rPr>
              <w:t xml:space="preserve">□　</w:t>
            </w:r>
          </w:p>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c>
          <w:tcPr>
            <w:tcW w:w="2235"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有何专业技术特长</w:t>
            </w:r>
          </w:p>
        </w:tc>
        <w:tc>
          <w:tcPr>
            <w:tcW w:w="7052" w:type="dxa"/>
            <w:gridSpan w:val="5"/>
          </w:tcPr>
          <w:p w:rsidR="00BB0CF1" w:rsidRPr="00C406CD" w:rsidRDefault="00BB0CF1" w:rsidP="004F3F81">
            <w:pPr>
              <w:autoSpaceDE w:val="0"/>
              <w:autoSpaceDN w:val="0"/>
              <w:adjustRightInd w:val="0"/>
              <w:ind w:firstLineChars="200" w:firstLine="560"/>
              <w:rPr>
                <w:rFonts w:ascii="宋体" w:cs="Times New Roman"/>
                <w:sz w:val="28"/>
                <w:szCs w:val="28"/>
              </w:rPr>
            </w:pPr>
          </w:p>
        </w:tc>
      </w:tr>
      <w:tr w:rsidR="002B6EE4" w:rsidRPr="00C406CD">
        <w:tc>
          <w:tcPr>
            <w:tcW w:w="2235"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从事标准化工作的时间</w:t>
            </w:r>
          </w:p>
        </w:tc>
        <w:tc>
          <w:tcPr>
            <w:tcW w:w="7052" w:type="dxa"/>
            <w:gridSpan w:val="5"/>
          </w:tcPr>
          <w:p w:rsidR="002B6EE4" w:rsidRPr="00C406CD" w:rsidRDefault="002B6EE4" w:rsidP="00DB78DB">
            <w:pPr>
              <w:keepNext/>
              <w:keepLines/>
              <w:autoSpaceDE w:val="0"/>
              <w:autoSpaceDN w:val="0"/>
              <w:adjustRightInd w:val="0"/>
              <w:spacing w:before="260" w:after="260" w:line="416" w:lineRule="auto"/>
              <w:rPr>
                <w:rFonts w:ascii="宋体" w:cs="Times New Roman"/>
                <w:sz w:val="28"/>
                <w:szCs w:val="28"/>
              </w:rPr>
            </w:pPr>
          </w:p>
        </w:tc>
      </w:tr>
      <w:tr w:rsidR="002B6EE4" w:rsidRPr="00C406CD">
        <w:trPr>
          <w:trHeight w:val="1363"/>
        </w:trPr>
        <w:tc>
          <w:tcPr>
            <w:tcW w:w="2235" w:type="dxa"/>
            <w:vAlign w:val="center"/>
          </w:tcPr>
          <w:p w:rsidR="002B6EE4" w:rsidRPr="00C406CD" w:rsidRDefault="002B6EE4" w:rsidP="00DB78DB">
            <w:pPr>
              <w:autoSpaceDE w:val="0"/>
              <w:autoSpaceDN w:val="0"/>
              <w:adjustRightInd w:val="0"/>
              <w:rPr>
                <w:rFonts w:ascii="宋体" w:hAnsi="宋体" w:cs="宋体"/>
                <w:sz w:val="28"/>
                <w:szCs w:val="28"/>
              </w:rPr>
            </w:pPr>
            <w:r w:rsidRPr="00C406CD">
              <w:rPr>
                <w:rFonts w:ascii="宋体" w:hAnsi="宋体" w:cs="宋体" w:hint="eastAsia"/>
                <w:sz w:val="28"/>
                <w:szCs w:val="28"/>
              </w:rPr>
              <w:t>曾负责组织制修订标准、主要职责</w:t>
            </w:r>
            <w:r w:rsidRPr="00C406CD">
              <w:rPr>
                <w:rFonts w:ascii="宋体" w:hAnsi="宋体" w:cs="宋体"/>
                <w:sz w:val="28"/>
                <w:szCs w:val="28"/>
              </w:rPr>
              <w:t xml:space="preserve"> </w:t>
            </w:r>
          </w:p>
        </w:tc>
        <w:tc>
          <w:tcPr>
            <w:tcW w:w="7052" w:type="dxa"/>
            <w:gridSpan w:val="5"/>
            <w:vAlign w:val="center"/>
          </w:tcPr>
          <w:p w:rsidR="00BB0CF1" w:rsidRPr="00C406CD" w:rsidRDefault="00BB0CF1" w:rsidP="004F3F81">
            <w:pPr>
              <w:autoSpaceDE w:val="0"/>
              <w:autoSpaceDN w:val="0"/>
              <w:adjustRightInd w:val="0"/>
              <w:ind w:left="700" w:hangingChars="250" w:hanging="700"/>
              <w:rPr>
                <w:rFonts w:ascii="宋体" w:cs="Times New Roman"/>
                <w:sz w:val="28"/>
                <w:szCs w:val="28"/>
              </w:rPr>
            </w:pPr>
          </w:p>
        </w:tc>
      </w:tr>
      <w:tr w:rsidR="002B6EE4" w:rsidRPr="00C406CD">
        <w:tc>
          <w:tcPr>
            <w:tcW w:w="2235" w:type="dxa"/>
            <w:vAlign w:val="center"/>
          </w:tcPr>
          <w:p w:rsidR="002B6EE4" w:rsidRPr="00C406CD" w:rsidRDefault="002B6EE4" w:rsidP="00DB78DB">
            <w:pPr>
              <w:autoSpaceDE w:val="0"/>
              <w:autoSpaceDN w:val="0"/>
              <w:adjustRightInd w:val="0"/>
              <w:rPr>
                <w:rFonts w:ascii="宋体" w:cs="Times New Roman"/>
                <w:sz w:val="28"/>
                <w:szCs w:val="28"/>
              </w:rPr>
            </w:pPr>
            <w:r w:rsidRPr="00C406CD">
              <w:rPr>
                <w:rFonts w:ascii="宋体" w:hAnsi="宋体" w:cs="宋体" w:hint="eastAsia"/>
                <w:sz w:val="28"/>
                <w:szCs w:val="28"/>
              </w:rPr>
              <w:t>所在单位意见</w:t>
            </w:r>
          </w:p>
        </w:tc>
        <w:tc>
          <w:tcPr>
            <w:tcW w:w="7052" w:type="dxa"/>
            <w:gridSpan w:val="5"/>
          </w:tcPr>
          <w:p w:rsidR="002B6EE4" w:rsidRPr="00C406CD" w:rsidRDefault="002B6EE4" w:rsidP="00DB78DB">
            <w:pPr>
              <w:pStyle w:val="HTML"/>
              <w:keepNext/>
              <w:keepLines/>
              <w:shd w:val="clear" w:color="auto" w:fill="FFFFFF"/>
              <w:spacing w:before="260" w:after="260" w:line="416" w:lineRule="auto"/>
              <w:jc w:val="right"/>
              <w:rPr>
                <w:rFonts w:cs="Times New Roman"/>
                <w:sz w:val="28"/>
                <w:szCs w:val="28"/>
              </w:rPr>
            </w:pPr>
          </w:p>
          <w:p w:rsidR="002B6EE4" w:rsidRPr="00C406CD" w:rsidRDefault="002B6EE4" w:rsidP="00DB78DB">
            <w:pPr>
              <w:pStyle w:val="HTML"/>
              <w:shd w:val="clear" w:color="auto" w:fill="FFFFFF"/>
              <w:jc w:val="right"/>
              <w:rPr>
                <w:rFonts w:cs="Times New Roman"/>
                <w:sz w:val="28"/>
                <w:szCs w:val="28"/>
              </w:rPr>
            </w:pPr>
            <w:r w:rsidRPr="00C406CD">
              <w:rPr>
                <w:rFonts w:hint="eastAsia"/>
                <w:sz w:val="28"/>
                <w:szCs w:val="28"/>
              </w:rPr>
              <w:t>（签字、盖章）</w:t>
            </w:r>
          </w:p>
          <w:p w:rsidR="002B6EE4" w:rsidRPr="00C406CD" w:rsidRDefault="002B6EE4" w:rsidP="00DB78DB">
            <w:pPr>
              <w:widowControl/>
              <w:jc w:val="right"/>
              <w:rPr>
                <w:rFonts w:ascii="宋体" w:cs="Times New Roman"/>
                <w:sz w:val="28"/>
                <w:szCs w:val="28"/>
              </w:rPr>
            </w:pPr>
            <w:r w:rsidRPr="00C406CD">
              <w:rPr>
                <w:rFonts w:ascii="宋体" w:hAnsi="宋体" w:cs="宋体" w:hint="eastAsia"/>
                <w:sz w:val="28"/>
                <w:szCs w:val="28"/>
              </w:rPr>
              <w:t>年</w:t>
            </w:r>
            <w:r w:rsidRPr="00C406CD">
              <w:rPr>
                <w:rFonts w:ascii="宋体" w:hAnsi="宋体" w:cs="宋体"/>
                <w:sz w:val="28"/>
                <w:szCs w:val="28"/>
              </w:rPr>
              <w:t xml:space="preserve"> </w:t>
            </w:r>
            <w:r w:rsidRPr="00C406CD">
              <w:rPr>
                <w:rFonts w:ascii="宋体" w:hAnsi="宋体" w:cs="宋体" w:hint="eastAsia"/>
                <w:sz w:val="28"/>
                <w:szCs w:val="28"/>
              </w:rPr>
              <w:t>月</w:t>
            </w:r>
            <w:r w:rsidRPr="00C406CD">
              <w:rPr>
                <w:rFonts w:ascii="宋体" w:hAnsi="宋体" w:cs="宋体"/>
                <w:sz w:val="28"/>
                <w:szCs w:val="28"/>
              </w:rPr>
              <w:t xml:space="preserve"> </w:t>
            </w:r>
            <w:r w:rsidRPr="00C406CD">
              <w:rPr>
                <w:rFonts w:ascii="宋体" w:hAnsi="宋体" w:cs="宋体" w:hint="eastAsia"/>
                <w:sz w:val="28"/>
                <w:szCs w:val="28"/>
              </w:rPr>
              <w:t>日</w:t>
            </w:r>
          </w:p>
        </w:tc>
      </w:tr>
      <w:tr w:rsidR="002B6EE4" w:rsidRPr="00C406CD">
        <w:tc>
          <w:tcPr>
            <w:tcW w:w="2235" w:type="dxa"/>
            <w:vAlign w:val="center"/>
          </w:tcPr>
          <w:p w:rsidR="002B6EE4" w:rsidRPr="00C406CD" w:rsidRDefault="002B6EE4" w:rsidP="00DB78DB">
            <w:pPr>
              <w:jc w:val="center"/>
              <w:rPr>
                <w:rFonts w:ascii="宋体" w:cs="Times New Roman"/>
                <w:sz w:val="28"/>
                <w:szCs w:val="28"/>
              </w:rPr>
            </w:pPr>
            <w:r w:rsidRPr="00C406CD">
              <w:rPr>
                <w:rFonts w:ascii="宋体" w:hAnsi="宋体" w:cs="宋体" w:hint="eastAsia"/>
                <w:sz w:val="28"/>
                <w:szCs w:val="28"/>
              </w:rPr>
              <w:t>标准化技术委员会或归口单位</w:t>
            </w:r>
          </w:p>
        </w:tc>
        <w:tc>
          <w:tcPr>
            <w:tcW w:w="7052" w:type="dxa"/>
            <w:gridSpan w:val="5"/>
          </w:tcPr>
          <w:p w:rsidR="002B6EE4" w:rsidRPr="00C406CD" w:rsidRDefault="002B6EE4" w:rsidP="00DB78DB">
            <w:pPr>
              <w:pStyle w:val="HTML"/>
              <w:keepNext/>
              <w:shd w:val="clear" w:color="auto" w:fill="FFFFFF"/>
              <w:spacing w:line="360" w:lineRule="auto"/>
              <w:jc w:val="right"/>
              <w:outlineLvl w:val="0"/>
              <w:rPr>
                <w:rFonts w:cs="Times New Roman"/>
                <w:sz w:val="28"/>
                <w:szCs w:val="28"/>
              </w:rPr>
            </w:pPr>
          </w:p>
          <w:p w:rsidR="002B6EE4" w:rsidRPr="00C406CD" w:rsidRDefault="002B6EE4" w:rsidP="00DB78DB">
            <w:pPr>
              <w:pStyle w:val="HTML"/>
              <w:shd w:val="clear" w:color="auto" w:fill="FFFFFF"/>
              <w:jc w:val="right"/>
              <w:rPr>
                <w:rFonts w:cs="Times New Roman"/>
                <w:sz w:val="28"/>
                <w:szCs w:val="28"/>
              </w:rPr>
            </w:pPr>
            <w:r w:rsidRPr="00C406CD">
              <w:rPr>
                <w:rFonts w:hint="eastAsia"/>
                <w:sz w:val="28"/>
                <w:szCs w:val="28"/>
              </w:rPr>
              <w:t>（签字、盖章）</w:t>
            </w:r>
          </w:p>
          <w:p w:rsidR="002B6EE4" w:rsidRPr="00C406CD" w:rsidRDefault="002B6EE4" w:rsidP="00DB78DB">
            <w:pPr>
              <w:widowControl/>
              <w:jc w:val="right"/>
              <w:rPr>
                <w:rFonts w:ascii="宋体" w:cs="Times New Roman"/>
                <w:sz w:val="28"/>
                <w:szCs w:val="28"/>
              </w:rPr>
            </w:pPr>
            <w:r w:rsidRPr="00C406CD">
              <w:rPr>
                <w:rFonts w:ascii="宋体" w:hAnsi="宋体" w:cs="宋体" w:hint="eastAsia"/>
                <w:sz w:val="28"/>
                <w:szCs w:val="28"/>
              </w:rPr>
              <w:t>年</w:t>
            </w:r>
            <w:r w:rsidRPr="00C406CD">
              <w:rPr>
                <w:rFonts w:ascii="宋体" w:hAnsi="宋体" w:cs="宋体"/>
                <w:sz w:val="28"/>
                <w:szCs w:val="28"/>
              </w:rPr>
              <w:t xml:space="preserve"> </w:t>
            </w:r>
            <w:r w:rsidRPr="00C406CD">
              <w:rPr>
                <w:rFonts w:ascii="宋体" w:hAnsi="宋体" w:cs="宋体" w:hint="eastAsia"/>
                <w:sz w:val="28"/>
                <w:szCs w:val="28"/>
              </w:rPr>
              <w:t>月</w:t>
            </w:r>
            <w:r w:rsidRPr="00C406CD">
              <w:rPr>
                <w:rFonts w:ascii="宋体" w:hAnsi="宋体" w:cs="宋体"/>
                <w:sz w:val="28"/>
                <w:szCs w:val="28"/>
              </w:rPr>
              <w:t xml:space="preserve"> </w:t>
            </w:r>
            <w:r w:rsidRPr="00C406CD">
              <w:rPr>
                <w:rFonts w:ascii="宋体" w:hAnsi="宋体" w:cs="宋体" w:hint="eastAsia"/>
                <w:sz w:val="28"/>
                <w:szCs w:val="28"/>
              </w:rPr>
              <w:t>日</w:t>
            </w:r>
          </w:p>
        </w:tc>
      </w:tr>
    </w:tbl>
    <w:p w:rsidR="002B6EE4" w:rsidRPr="00C406CD" w:rsidRDefault="002B6EE4" w:rsidP="00094BF6">
      <w:pPr>
        <w:widowControl/>
        <w:jc w:val="left"/>
        <w:rPr>
          <w:rFonts w:cs="Times New Roman"/>
        </w:rPr>
      </w:pPr>
      <w:r w:rsidRPr="00C406CD">
        <w:rPr>
          <w:rFonts w:cs="Times New Roman"/>
        </w:rPr>
        <w:br w:type="page"/>
      </w:r>
    </w:p>
    <w:p w:rsidR="002B6EE4" w:rsidRPr="00C406CD" w:rsidRDefault="002B6EE4" w:rsidP="00094BF6">
      <w:pPr>
        <w:widowControl/>
        <w:jc w:val="left"/>
        <w:rPr>
          <w:rFonts w:cs="Times New Roman"/>
        </w:rPr>
      </w:pPr>
      <w:r w:rsidRPr="00C406CD">
        <w:rPr>
          <w:rFonts w:ascii="黑体" w:eastAsia="黑体" w:hAnsi="黑体" w:cs="黑体" w:hint="eastAsia"/>
          <w:sz w:val="28"/>
          <w:szCs w:val="28"/>
        </w:rPr>
        <w:t>附件</w:t>
      </w:r>
      <w:r w:rsidRPr="00C406CD">
        <w:rPr>
          <w:rFonts w:ascii="黑体" w:eastAsia="黑体" w:hAnsi="黑体" w:cs="黑体"/>
          <w:sz w:val="28"/>
          <w:szCs w:val="28"/>
        </w:rPr>
        <w:t>5</w:t>
      </w:r>
      <w:r w:rsidRPr="00C406CD">
        <w:rPr>
          <w:rFonts w:ascii="黑体" w:eastAsia="黑体" w:hAnsi="黑体" w:cs="黑体" w:hint="eastAsia"/>
          <w:sz w:val="28"/>
          <w:szCs w:val="28"/>
        </w:rPr>
        <w:t>：</w:t>
      </w:r>
    </w:p>
    <w:tbl>
      <w:tblPr>
        <w:tblpPr w:leftFromText="180" w:rightFromText="180" w:tblpY="645"/>
        <w:tblW w:w="5001" w:type="pct"/>
        <w:tblCellMar>
          <w:left w:w="0" w:type="dxa"/>
          <w:right w:w="0" w:type="dxa"/>
        </w:tblCellMar>
        <w:tblLook w:val="00A0" w:firstRow="1" w:lastRow="0" w:firstColumn="1" w:lastColumn="0" w:noHBand="0" w:noVBand="0"/>
      </w:tblPr>
      <w:tblGrid>
        <w:gridCol w:w="499"/>
        <w:gridCol w:w="2378"/>
        <w:gridCol w:w="1430"/>
        <w:gridCol w:w="1429"/>
        <w:gridCol w:w="1430"/>
        <w:gridCol w:w="1430"/>
      </w:tblGrid>
      <w:tr w:rsidR="002B6EE4" w:rsidRPr="00C406CD">
        <w:trPr>
          <w:trHeight w:val="584"/>
        </w:trPr>
        <w:tc>
          <w:tcPr>
            <w:tcW w:w="5000" w:type="pct"/>
            <w:gridSpan w:val="6"/>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pPr>
              <w:jc w:val="center"/>
              <w:rPr>
                <w:rFonts w:cs="Times New Roman"/>
              </w:rPr>
            </w:pPr>
            <w:r w:rsidRPr="00C406CD">
              <w:rPr>
                <w:rFonts w:ascii="黑体" w:eastAsia="黑体" w:hAnsi="黑体" w:cs="黑体" w:hint="eastAsia"/>
                <w:sz w:val="28"/>
                <w:szCs w:val="28"/>
              </w:rPr>
              <w:t>医疗器械标准征求意见汇总处理表</w:t>
            </w:r>
          </w:p>
        </w:tc>
      </w:tr>
      <w:tr w:rsidR="002B6EE4" w:rsidRPr="00C406CD">
        <w:trPr>
          <w:trHeight w:val="584"/>
        </w:trPr>
        <w:tc>
          <w:tcPr>
            <w:tcW w:w="5000" w:type="pct"/>
            <w:gridSpan w:val="6"/>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r w:rsidRPr="00C406CD">
              <w:rPr>
                <w:rFonts w:cs="宋体" w:hint="eastAsia"/>
              </w:rPr>
              <w:t xml:space="preserve">标准名称：　　</w:t>
            </w:r>
            <w:r w:rsidRPr="00C406CD">
              <w:t xml:space="preserve">        </w:t>
            </w:r>
            <w:r w:rsidRPr="00C406CD">
              <w:rPr>
                <w:rFonts w:cs="宋体" w:hint="eastAsia"/>
              </w:rPr>
              <w:t>起草单位：</w:t>
            </w:r>
            <w:r w:rsidRPr="00C406CD">
              <w:t xml:space="preserve">                 </w:t>
            </w:r>
            <w:r w:rsidRPr="00C406CD">
              <w:rPr>
                <w:rFonts w:cs="宋体" w:hint="eastAsia"/>
              </w:rPr>
              <w:t xml:space="preserve">归口单位：　　</w:t>
            </w:r>
            <w:r w:rsidRPr="00C406CD">
              <w:t xml:space="preserve"> </w:t>
            </w:r>
          </w:p>
          <w:p w:rsidR="002B6EE4" w:rsidRPr="00C406CD" w:rsidRDefault="002B6EE4" w:rsidP="00DB78DB">
            <w:r w:rsidRPr="00C406CD">
              <w:rPr>
                <w:rFonts w:cs="宋体" w:hint="eastAsia"/>
              </w:rPr>
              <w:t xml:space="preserve">承办人：　</w:t>
            </w:r>
            <w:r w:rsidRPr="00C406CD">
              <w:t xml:space="preserve">          </w:t>
            </w:r>
            <w:r w:rsidRPr="00C406CD">
              <w:rPr>
                <w:rFonts w:cs="宋体" w:hint="eastAsia"/>
              </w:rPr>
              <w:t xml:space="preserve">　联系电话：　</w:t>
            </w:r>
            <w:r w:rsidRPr="00C406CD">
              <w:t xml:space="preserve"> </w:t>
            </w:r>
          </w:p>
          <w:p w:rsidR="002B6EE4" w:rsidRPr="00C406CD" w:rsidRDefault="002B6EE4" w:rsidP="00DB78DB">
            <w:r w:rsidRPr="00C406CD">
              <w:rPr>
                <w:rFonts w:cs="宋体" w:hint="eastAsia"/>
              </w:rPr>
              <w:t>共　页　第　页</w:t>
            </w:r>
            <w:r w:rsidRPr="00C406CD">
              <w:t xml:space="preserve">                                   </w:t>
            </w:r>
            <w:r w:rsidRPr="00C406CD">
              <w:rPr>
                <w:rFonts w:cs="宋体" w:hint="eastAsia"/>
              </w:rPr>
              <w:t>年　月　日编写</w:t>
            </w:r>
            <w:r w:rsidRPr="00C406CD">
              <w:t xml:space="preserve"> </w:t>
            </w:r>
          </w:p>
        </w:tc>
      </w:tr>
      <w:tr w:rsidR="002B6EE4" w:rsidRPr="00C406CD">
        <w:trPr>
          <w:trHeight w:val="584"/>
        </w:trPr>
        <w:tc>
          <w:tcPr>
            <w:tcW w:w="290"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r w:rsidRPr="00C406CD">
              <w:rPr>
                <w:rFonts w:cs="宋体" w:hint="eastAsia"/>
              </w:rPr>
              <w:t>序号</w:t>
            </w:r>
            <w:r w:rsidRPr="00C406CD">
              <w:t xml:space="preserve"> </w:t>
            </w:r>
          </w:p>
        </w:tc>
        <w:tc>
          <w:tcPr>
            <w:tcW w:w="1383"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proofErr w:type="gramStart"/>
            <w:r w:rsidRPr="00C406CD">
              <w:rPr>
                <w:rFonts w:cs="宋体" w:hint="eastAsia"/>
              </w:rPr>
              <w:t>标准章条编号</w:t>
            </w:r>
            <w:proofErr w:type="gramEnd"/>
            <w:r w:rsidRPr="00C406CD">
              <w:t xml:space="preserve"> </w:t>
            </w:r>
          </w:p>
        </w:tc>
        <w:tc>
          <w:tcPr>
            <w:tcW w:w="832"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r w:rsidRPr="00C406CD">
              <w:rPr>
                <w:rFonts w:cs="宋体" w:hint="eastAsia"/>
              </w:rPr>
              <w:t>意见内容</w:t>
            </w:r>
            <w:r w:rsidRPr="00C406CD">
              <w:t xml:space="preserve"> </w:t>
            </w:r>
          </w:p>
        </w:tc>
        <w:tc>
          <w:tcPr>
            <w:tcW w:w="831"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r w:rsidRPr="00C406CD">
              <w:rPr>
                <w:rFonts w:cs="宋体" w:hint="eastAsia"/>
              </w:rPr>
              <w:t>提出单位</w:t>
            </w:r>
            <w:r w:rsidRPr="00C406CD">
              <w:t xml:space="preserve"> </w:t>
            </w:r>
          </w:p>
        </w:tc>
        <w:tc>
          <w:tcPr>
            <w:tcW w:w="832"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r w:rsidRPr="00C406CD">
              <w:rPr>
                <w:rFonts w:cs="宋体" w:hint="eastAsia"/>
              </w:rPr>
              <w:t>处理意见</w:t>
            </w:r>
            <w:r w:rsidRPr="00C406CD">
              <w:t xml:space="preserve"> </w:t>
            </w:r>
          </w:p>
        </w:tc>
        <w:tc>
          <w:tcPr>
            <w:tcW w:w="832"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r w:rsidRPr="00C406CD">
              <w:rPr>
                <w:rFonts w:cs="宋体" w:hint="eastAsia"/>
              </w:rPr>
              <w:t>备注</w:t>
            </w:r>
            <w:r w:rsidRPr="00C406CD">
              <w:t xml:space="preserve"> </w:t>
            </w:r>
          </w:p>
        </w:tc>
      </w:tr>
      <w:tr w:rsidR="002B6EE4" w:rsidRPr="00C406CD">
        <w:trPr>
          <w:trHeight w:val="584"/>
        </w:trPr>
        <w:tc>
          <w:tcPr>
            <w:tcW w:w="290"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pPr>
              <w:keepNext/>
              <w:keepLines/>
              <w:spacing w:before="260" w:after="260" w:line="416" w:lineRule="auto"/>
              <w:rPr>
                <w:rFonts w:cs="Times New Roman"/>
              </w:rPr>
            </w:pPr>
          </w:p>
        </w:tc>
        <w:tc>
          <w:tcPr>
            <w:tcW w:w="1383"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pPr>
              <w:keepNext/>
              <w:keepLines/>
              <w:spacing w:before="260" w:after="260" w:line="416" w:lineRule="auto"/>
              <w:rPr>
                <w:rFonts w:cs="Times New Roman"/>
              </w:rPr>
            </w:pPr>
          </w:p>
        </w:tc>
        <w:tc>
          <w:tcPr>
            <w:tcW w:w="832"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pPr>
              <w:keepNext/>
              <w:keepLines/>
              <w:spacing w:before="260" w:after="260" w:line="416" w:lineRule="auto"/>
              <w:rPr>
                <w:rFonts w:cs="Times New Roman"/>
              </w:rPr>
            </w:pPr>
          </w:p>
        </w:tc>
        <w:tc>
          <w:tcPr>
            <w:tcW w:w="831"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pPr>
              <w:keepNext/>
              <w:keepLines/>
              <w:spacing w:before="260" w:after="260" w:line="416" w:lineRule="auto"/>
              <w:rPr>
                <w:rFonts w:cs="Times New Roman"/>
              </w:rPr>
            </w:pPr>
          </w:p>
        </w:tc>
        <w:tc>
          <w:tcPr>
            <w:tcW w:w="832"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pPr>
              <w:keepNext/>
              <w:keepLines/>
              <w:spacing w:before="260" w:after="260" w:line="416" w:lineRule="auto"/>
              <w:rPr>
                <w:rFonts w:cs="Times New Roman"/>
              </w:rPr>
            </w:pPr>
          </w:p>
        </w:tc>
        <w:tc>
          <w:tcPr>
            <w:tcW w:w="832"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pPr>
              <w:keepNext/>
              <w:keepLines/>
              <w:spacing w:before="260" w:after="260" w:line="416" w:lineRule="auto"/>
              <w:rPr>
                <w:rFonts w:cs="Times New Roman"/>
              </w:rPr>
            </w:pPr>
          </w:p>
        </w:tc>
      </w:tr>
      <w:tr w:rsidR="002B6EE4" w:rsidRPr="00C406CD">
        <w:trPr>
          <w:trHeight w:val="584"/>
        </w:trPr>
        <w:tc>
          <w:tcPr>
            <w:tcW w:w="290"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pPr>
              <w:keepNext/>
              <w:keepLines/>
              <w:spacing w:before="260" w:after="260" w:line="416" w:lineRule="auto"/>
              <w:rPr>
                <w:rFonts w:cs="Times New Roman"/>
              </w:rPr>
            </w:pPr>
          </w:p>
        </w:tc>
        <w:tc>
          <w:tcPr>
            <w:tcW w:w="1383"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pPr>
              <w:keepNext/>
              <w:keepLines/>
              <w:spacing w:before="260" w:after="260" w:line="416" w:lineRule="auto"/>
              <w:rPr>
                <w:rFonts w:cs="Times New Roman"/>
              </w:rPr>
            </w:pPr>
          </w:p>
        </w:tc>
        <w:tc>
          <w:tcPr>
            <w:tcW w:w="832"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pPr>
              <w:keepNext/>
              <w:keepLines/>
              <w:spacing w:before="260" w:after="260" w:line="416" w:lineRule="auto"/>
              <w:rPr>
                <w:rFonts w:cs="Times New Roman"/>
              </w:rPr>
            </w:pPr>
          </w:p>
        </w:tc>
        <w:tc>
          <w:tcPr>
            <w:tcW w:w="831"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pPr>
              <w:keepNext/>
              <w:keepLines/>
              <w:spacing w:before="260" w:after="260" w:line="416" w:lineRule="auto"/>
              <w:rPr>
                <w:rFonts w:cs="Times New Roman"/>
              </w:rPr>
            </w:pPr>
          </w:p>
        </w:tc>
        <w:tc>
          <w:tcPr>
            <w:tcW w:w="832"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pPr>
              <w:keepNext/>
              <w:keepLines/>
              <w:spacing w:before="260" w:after="260" w:line="416" w:lineRule="auto"/>
              <w:rPr>
                <w:rFonts w:cs="Times New Roman"/>
              </w:rPr>
            </w:pPr>
          </w:p>
        </w:tc>
        <w:tc>
          <w:tcPr>
            <w:tcW w:w="832" w:type="pct"/>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pPr>
              <w:keepNext/>
              <w:keepLines/>
              <w:spacing w:before="260" w:after="260" w:line="416" w:lineRule="auto"/>
              <w:rPr>
                <w:rFonts w:cs="Times New Roman"/>
              </w:rPr>
            </w:pPr>
          </w:p>
        </w:tc>
      </w:tr>
      <w:tr w:rsidR="002B6EE4" w:rsidRPr="00C406CD">
        <w:trPr>
          <w:trHeight w:val="584"/>
        </w:trPr>
        <w:tc>
          <w:tcPr>
            <w:tcW w:w="5000" w:type="pct"/>
            <w:gridSpan w:val="6"/>
            <w:tcBorders>
              <w:top w:val="single" w:sz="8" w:space="0" w:color="5F5F5F"/>
              <w:left w:val="single" w:sz="8" w:space="0" w:color="5F5F5F"/>
              <w:bottom w:val="single" w:sz="8" w:space="0" w:color="5F5F5F"/>
              <w:right w:val="single" w:sz="8" w:space="0" w:color="5F5F5F"/>
            </w:tcBorders>
            <w:shd w:val="clear" w:color="auto" w:fill="FFFFFF"/>
            <w:tcMar>
              <w:top w:w="72" w:type="dxa"/>
              <w:left w:w="144" w:type="dxa"/>
              <w:bottom w:w="72" w:type="dxa"/>
              <w:right w:w="144" w:type="dxa"/>
            </w:tcMar>
          </w:tcPr>
          <w:p w:rsidR="002B6EE4" w:rsidRPr="00C406CD" w:rsidRDefault="002B6EE4" w:rsidP="00DB78DB">
            <w:r w:rsidRPr="00C406CD">
              <w:rPr>
                <w:rFonts w:cs="宋体" w:hint="eastAsia"/>
              </w:rPr>
              <w:t>说明：</w:t>
            </w:r>
            <w:r w:rsidRPr="00C406CD">
              <w:rPr>
                <w:rFonts w:cs="Times New Roman"/>
              </w:rPr>
              <w:br/>
            </w:r>
            <w:r w:rsidRPr="00C406CD">
              <w:rPr>
                <w:rFonts w:cs="宋体" w:hint="eastAsia"/>
              </w:rPr>
              <w:t>ａ．　发送</w:t>
            </w:r>
            <w:r w:rsidRPr="00C406CD">
              <w:t>"</w:t>
            </w:r>
            <w:r w:rsidRPr="00C406CD">
              <w:rPr>
                <w:rFonts w:cs="宋体" w:hint="eastAsia"/>
              </w:rPr>
              <w:t>征求意见稿</w:t>
            </w:r>
            <w:r w:rsidRPr="00C406CD">
              <w:t>"</w:t>
            </w:r>
            <w:r w:rsidRPr="00C406CD">
              <w:rPr>
                <w:rFonts w:cs="宋体" w:hint="eastAsia"/>
              </w:rPr>
              <w:t xml:space="preserve">的单位数：　　</w:t>
            </w:r>
            <w:proofErr w:type="gramStart"/>
            <w:r w:rsidRPr="00C406CD">
              <w:rPr>
                <w:rFonts w:cs="宋体" w:hint="eastAsia"/>
              </w:rPr>
              <w:t>个</w:t>
            </w:r>
            <w:proofErr w:type="gramEnd"/>
            <w:r w:rsidRPr="00C406CD">
              <w:rPr>
                <w:rFonts w:cs="宋体" w:hint="eastAsia"/>
              </w:rPr>
              <w:t>。</w:t>
            </w:r>
            <w:r w:rsidRPr="00C406CD">
              <w:rPr>
                <w:rFonts w:cs="Times New Roman"/>
              </w:rPr>
              <w:br/>
            </w:r>
            <w:r w:rsidRPr="00C406CD">
              <w:rPr>
                <w:rFonts w:cs="宋体" w:hint="eastAsia"/>
              </w:rPr>
              <w:t>ｂ．　收到</w:t>
            </w:r>
            <w:r w:rsidRPr="00C406CD">
              <w:t>"</w:t>
            </w:r>
            <w:r w:rsidRPr="00C406CD">
              <w:rPr>
                <w:rFonts w:cs="宋体" w:hint="eastAsia"/>
              </w:rPr>
              <w:t>征求意见稿</w:t>
            </w:r>
            <w:r w:rsidRPr="00C406CD">
              <w:t>"</w:t>
            </w:r>
            <w:r w:rsidRPr="00C406CD">
              <w:rPr>
                <w:rFonts w:cs="宋体" w:hint="eastAsia"/>
              </w:rPr>
              <w:t xml:space="preserve">后回函的单位数：　　</w:t>
            </w:r>
            <w:proofErr w:type="gramStart"/>
            <w:r w:rsidRPr="00C406CD">
              <w:rPr>
                <w:rFonts w:cs="宋体" w:hint="eastAsia"/>
              </w:rPr>
              <w:t>个</w:t>
            </w:r>
            <w:proofErr w:type="gramEnd"/>
            <w:r w:rsidRPr="00C406CD">
              <w:rPr>
                <w:rFonts w:cs="宋体" w:hint="eastAsia"/>
              </w:rPr>
              <w:t>。</w:t>
            </w:r>
            <w:r w:rsidRPr="00C406CD">
              <w:rPr>
                <w:rFonts w:cs="Times New Roman"/>
              </w:rPr>
              <w:br/>
            </w:r>
            <w:r w:rsidRPr="00C406CD">
              <w:rPr>
                <w:rFonts w:cs="宋体" w:hint="eastAsia"/>
              </w:rPr>
              <w:t>ｃ．　收到</w:t>
            </w:r>
            <w:r w:rsidRPr="00C406CD">
              <w:t>"</w:t>
            </w:r>
            <w:r w:rsidRPr="00C406CD">
              <w:rPr>
                <w:rFonts w:cs="宋体" w:hint="eastAsia"/>
              </w:rPr>
              <w:t>征求意见稿</w:t>
            </w:r>
            <w:r w:rsidRPr="00C406CD">
              <w:t>"</w:t>
            </w:r>
            <w:r w:rsidRPr="00C406CD">
              <w:rPr>
                <w:rFonts w:cs="宋体" w:hint="eastAsia"/>
              </w:rPr>
              <w:t xml:space="preserve">后，回函并有建议或意见的单位数：　　</w:t>
            </w:r>
            <w:proofErr w:type="gramStart"/>
            <w:r w:rsidRPr="00C406CD">
              <w:rPr>
                <w:rFonts w:cs="宋体" w:hint="eastAsia"/>
              </w:rPr>
              <w:t>个</w:t>
            </w:r>
            <w:proofErr w:type="gramEnd"/>
            <w:r w:rsidRPr="00C406CD">
              <w:rPr>
                <w:rFonts w:cs="宋体" w:hint="eastAsia"/>
              </w:rPr>
              <w:t>。</w:t>
            </w:r>
            <w:r w:rsidRPr="00C406CD">
              <w:rPr>
                <w:rFonts w:cs="Times New Roman"/>
              </w:rPr>
              <w:br/>
            </w:r>
            <w:r w:rsidRPr="00C406CD">
              <w:rPr>
                <w:rFonts w:cs="宋体" w:hint="eastAsia"/>
              </w:rPr>
              <w:t xml:space="preserve">ｄ．　没有回函的单位数：　　</w:t>
            </w:r>
            <w:proofErr w:type="gramStart"/>
            <w:r w:rsidRPr="00C406CD">
              <w:rPr>
                <w:rFonts w:cs="宋体" w:hint="eastAsia"/>
              </w:rPr>
              <w:t>个</w:t>
            </w:r>
            <w:proofErr w:type="gramEnd"/>
            <w:r w:rsidRPr="00C406CD">
              <w:rPr>
                <w:rFonts w:cs="宋体" w:hint="eastAsia"/>
              </w:rPr>
              <w:t>。</w:t>
            </w:r>
            <w:r w:rsidRPr="00C406CD">
              <w:t xml:space="preserve"> </w:t>
            </w:r>
          </w:p>
        </w:tc>
      </w:tr>
    </w:tbl>
    <w:p w:rsidR="002B6EE4" w:rsidRPr="00C406CD" w:rsidRDefault="002B6EE4" w:rsidP="00094BF6">
      <w:pPr>
        <w:rPr>
          <w:rFonts w:ascii="黑体" w:eastAsia="黑体" w:hAnsi="黑体" w:cs="Times New Roman"/>
          <w:sz w:val="28"/>
          <w:szCs w:val="28"/>
        </w:rPr>
      </w:pPr>
    </w:p>
    <w:p w:rsidR="002B6EE4" w:rsidRPr="00C406CD" w:rsidRDefault="002B6EE4" w:rsidP="00094BF6">
      <w:pPr>
        <w:widowControl/>
        <w:jc w:val="left"/>
        <w:rPr>
          <w:rFonts w:ascii="黑体" w:eastAsia="黑体" w:hAnsi="黑体" w:cs="Times New Roman"/>
          <w:sz w:val="28"/>
          <w:szCs w:val="28"/>
        </w:rPr>
      </w:pPr>
      <w:r w:rsidRPr="00C406CD">
        <w:rPr>
          <w:rFonts w:ascii="黑体" w:eastAsia="黑体" w:hAnsi="黑体" w:cs="Times New Roman"/>
          <w:sz w:val="28"/>
          <w:szCs w:val="28"/>
        </w:rPr>
        <w:br w:type="page"/>
      </w:r>
    </w:p>
    <w:p w:rsidR="002B6EE4" w:rsidRPr="00C406CD" w:rsidRDefault="002B6EE4" w:rsidP="00094BF6">
      <w:pPr>
        <w:rPr>
          <w:rFonts w:ascii="黑体" w:eastAsia="黑体" w:hAnsi="黑体" w:cs="Times New Roman"/>
          <w:sz w:val="28"/>
          <w:szCs w:val="28"/>
        </w:rPr>
      </w:pPr>
      <w:r w:rsidRPr="00C406CD">
        <w:rPr>
          <w:rFonts w:ascii="黑体" w:eastAsia="黑体" w:hAnsi="黑体" w:cs="黑体" w:hint="eastAsia"/>
          <w:sz w:val="28"/>
          <w:szCs w:val="28"/>
        </w:rPr>
        <w:t>附件</w:t>
      </w:r>
      <w:r w:rsidRPr="00C406CD">
        <w:rPr>
          <w:rFonts w:ascii="黑体" w:eastAsia="黑体" w:hAnsi="黑体" w:cs="黑体"/>
          <w:sz w:val="28"/>
          <w:szCs w:val="28"/>
        </w:rPr>
        <w:t>6</w:t>
      </w:r>
      <w:r w:rsidRPr="00C406CD">
        <w:rPr>
          <w:rFonts w:ascii="黑体" w:eastAsia="黑体" w:hAnsi="黑体" w:cs="黑体" w:hint="eastAsia"/>
          <w:sz w:val="28"/>
          <w:szCs w:val="28"/>
        </w:rPr>
        <w:t>：</w:t>
      </w:r>
    </w:p>
    <w:p w:rsidR="002B6EE4" w:rsidRPr="00C406CD" w:rsidRDefault="002B6EE4" w:rsidP="00094BF6">
      <w:pPr>
        <w:jc w:val="center"/>
        <w:rPr>
          <w:rFonts w:ascii="黑体" w:eastAsia="黑体" w:hAnsi="黑体" w:cs="Times New Roman"/>
          <w:sz w:val="28"/>
          <w:szCs w:val="28"/>
        </w:rPr>
      </w:pPr>
      <w:r w:rsidRPr="00C406CD">
        <w:rPr>
          <w:rFonts w:ascii="黑体" w:eastAsia="黑体" w:hAnsi="黑体" w:cs="黑体" w:hint="eastAsia"/>
          <w:sz w:val="28"/>
          <w:szCs w:val="28"/>
        </w:rPr>
        <w:t>医疗器械标准送审稿函审单</w:t>
      </w:r>
    </w:p>
    <w:tbl>
      <w:tblPr>
        <w:tblW w:w="8613" w:type="dxa"/>
        <w:tblInd w:w="-106" w:type="dxa"/>
        <w:tblLook w:val="0000" w:firstRow="0" w:lastRow="0" w:firstColumn="0" w:lastColumn="0" w:noHBand="0" w:noVBand="0"/>
      </w:tblPr>
      <w:tblGrid>
        <w:gridCol w:w="7222"/>
        <w:gridCol w:w="1300"/>
        <w:gridCol w:w="91"/>
      </w:tblGrid>
      <w:tr w:rsidR="002B6EE4" w:rsidRPr="00C406CD">
        <w:trPr>
          <w:gridAfter w:val="1"/>
          <w:wAfter w:w="91" w:type="dxa"/>
          <w:trHeight w:val="2323"/>
        </w:trPr>
        <w:tc>
          <w:tcPr>
            <w:tcW w:w="8522" w:type="dxa"/>
            <w:gridSpan w:val="2"/>
          </w:tcPr>
          <w:p w:rsidR="002B6EE4" w:rsidRPr="00C406CD" w:rsidRDefault="002B6EE4" w:rsidP="00DB78DB">
            <w:pPr>
              <w:spacing w:line="460" w:lineRule="exact"/>
              <w:rPr>
                <w:rFonts w:ascii="宋体" w:cs="Times New Roman"/>
                <w:sz w:val="24"/>
                <w:szCs w:val="24"/>
              </w:rPr>
            </w:pPr>
            <w:r w:rsidRPr="00C406CD">
              <w:rPr>
                <w:rFonts w:ascii="宋体" w:hAnsi="宋体" w:cs="宋体" w:hint="eastAsia"/>
                <w:sz w:val="24"/>
                <w:szCs w:val="24"/>
              </w:rPr>
              <w:t>标准名称：</w:t>
            </w:r>
          </w:p>
          <w:p w:rsidR="002B6EE4" w:rsidRPr="00C406CD" w:rsidRDefault="002B6EE4" w:rsidP="00DB78DB">
            <w:pPr>
              <w:spacing w:line="460" w:lineRule="exact"/>
              <w:rPr>
                <w:rFonts w:ascii="宋体" w:hAnsi="宋体" w:cs="宋体"/>
                <w:sz w:val="24"/>
                <w:szCs w:val="24"/>
              </w:rPr>
            </w:pPr>
            <w:r w:rsidRPr="00C406CD">
              <w:rPr>
                <w:rFonts w:ascii="宋体" w:hAnsi="宋体" w:cs="宋体" w:hint="eastAsia"/>
                <w:sz w:val="24"/>
                <w:szCs w:val="24"/>
              </w:rPr>
              <w:t>起草单位</w:t>
            </w:r>
            <w:r w:rsidRPr="00C406CD">
              <w:rPr>
                <w:rFonts w:ascii="宋体" w:hAnsi="宋体" w:cs="宋体"/>
                <w:sz w:val="24"/>
                <w:szCs w:val="24"/>
              </w:rPr>
              <w:t>:</w:t>
            </w:r>
          </w:p>
          <w:p w:rsidR="002B6EE4" w:rsidRPr="00C406CD" w:rsidRDefault="002B6EE4" w:rsidP="00DB78DB">
            <w:pPr>
              <w:spacing w:line="460" w:lineRule="exact"/>
              <w:rPr>
                <w:rFonts w:ascii="宋体" w:cs="Times New Roman"/>
                <w:sz w:val="24"/>
                <w:szCs w:val="24"/>
              </w:rPr>
            </w:pPr>
            <w:r w:rsidRPr="00C406CD">
              <w:rPr>
                <w:rFonts w:ascii="宋体" w:hAnsi="宋体" w:cs="宋体" w:hint="eastAsia"/>
                <w:sz w:val="24"/>
                <w:szCs w:val="24"/>
              </w:rPr>
              <w:t>归口单位：</w:t>
            </w:r>
          </w:p>
          <w:p w:rsidR="002B6EE4" w:rsidRPr="00C406CD" w:rsidRDefault="002B6EE4" w:rsidP="00DB78DB">
            <w:pPr>
              <w:spacing w:line="460" w:lineRule="exact"/>
              <w:rPr>
                <w:rFonts w:ascii="宋体" w:cs="Times New Roman"/>
                <w:sz w:val="24"/>
                <w:szCs w:val="24"/>
              </w:rPr>
            </w:pPr>
            <w:r w:rsidRPr="00C406CD">
              <w:rPr>
                <w:rFonts w:ascii="宋体" w:hAnsi="宋体" w:cs="宋体" w:hint="eastAsia"/>
                <w:sz w:val="24"/>
                <w:szCs w:val="24"/>
              </w:rPr>
              <w:t>发出函审单总数：</w:t>
            </w:r>
          </w:p>
          <w:p w:rsidR="002B6EE4" w:rsidRPr="00C406CD" w:rsidRDefault="002B6EE4" w:rsidP="00DB78DB">
            <w:pPr>
              <w:spacing w:line="460" w:lineRule="exact"/>
              <w:rPr>
                <w:rFonts w:ascii="宋体" w:cs="Times New Roman"/>
                <w:sz w:val="24"/>
                <w:szCs w:val="24"/>
              </w:rPr>
            </w:pPr>
            <w:r w:rsidRPr="00C406CD">
              <w:rPr>
                <w:rFonts w:ascii="宋体" w:hAnsi="宋体" w:cs="宋体" w:hint="eastAsia"/>
                <w:sz w:val="24"/>
                <w:szCs w:val="24"/>
              </w:rPr>
              <w:t>发</w:t>
            </w:r>
            <w:r w:rsidRPr="00C406CD">
              <w:rPr>
                <w:rFonts w:ascii="宋体" w:hAnsi="宋体" w:cs="宋体"/>
                <w:sz w:val="24"/>
                <w:szCs w:val="24"/>
              </w:rPr>
              <w:t xml:space="preserve">  </w:t>
            </w:r>
            <w:r w:rsidRPr="00C406CD">
              <w:rPr>
                <w:rFonts w:ascii="宋体" w:hAnsi="宋体" w:cs="宋体" w:hint="eastAsia"/>
                <w:sz w:val="24"/>
                <w:szCs w:val="24"/>
              </w:rPr>
              <w:t>出</w:t>
            </w:r>
            <w:r w:rsidRPr="00C406CD">
              <w:rPr>
                <w:rFonts w:ascii="宋体" w:hAnsi="宋体" w:cs="宋体"/>
                <w:sz w:val="24"/>
                <w:szCs w:val="24"/>
              </w:rPr>
              <w:t xml:space="preserve"> </w:t>
            </w:r>
            <w:r w:rsidRPr="00C406CD">
              <w:rPr>
                <w:rFonts w:ascii="宋体" w:hAnsi="宋体" w:cs="宋体" w:hint="eastAsia"/>
                <w:sz w:val="24"/>
                <w:szCs w:val="24"/>
              </w:rPr>
              <w:t>日</w:t>
            </w:r>
            <w:r w:rsidRPr="00C406CD">
              <w:rPr>
                <w:rFonts w:ascii="宋体" w:hAnsi="宋体" w:cs="宋体"/>
                <w:sz w:val="24"/>
                <w:szCs w:val="24"/>
              </w:rPr>
              <w:t xml:space="preserve"> </w:t>
            </w:r>
            <w:r w:rsidRPr="00C406CD">
              <w:rPr>
                <w:rFonts w:ascii="宋体" w:hAnsi="宋体" w:cs="宋体" w:hint="eastAsia"/>
                <w:sz w:val="24"/>
                <w:szCs w:val="24"/>
              </w:rPr>
              <w:t>期：</w:t>
            </w:r>
            <w:r w:rsidRPr="00C406CD">
              <w:rPr>
                <w:rFonts w:ascii="宋体" w:hAnsi="宋体" w:cs="宋体"/>
                <w:sz w:val="24"/>
                <w:szCs w:val="24"/>
              </w:rPr>
              <w:t xml:space="preserve">          </w:t>
            </w:r>
            <w:r w:rsidRPr="00C406CD">
              <w:rPr>
                <w:rFonts w:ascii="宋体" w:hAnsi="宋体" w:cs="宋体" w:hint="eastAsia"/>
                <w:sz w:val="24"/>
                <w:szCs w:val="24"/>
              </w:rPr>
              <w:t>年</w:t>
            </w:r>
            <w:r w:rsidRPr="00C406CD">
              <w:rPr>
                <w:rFonts w:ascii="宋体" w:hAnsi="宋体" w:cs="宋体"/>
                <w:sz w:val="24"/>
                <w:szCs w:val="24"/>
              </w:rPr>
              <w:t xml:space="preserve">    </w:t>
            </w:r>
            <w:r w:rsidRPr="00C406CD">
              <w:rPr>
                <w:rFonts w:ascii="宋体" w:hAnsi="宋体" w:cs="宋体" w:hint="eastAsia"/>
                <w:sz w:val="24"/>
                <w:szCs w:val="24"/>
              </w:rPr>
              <w:t>月</w:t>
            </w:r>
            <w:r w:rsidRPr="00C406CD">
              <w:rPr>
                <w:rFonts w:ascii="宋体" w:hAnsi="宋体" w:cs="宋体"/>
                <w:sz w:val="24"/>
                <w:szCs w:val="24"/>
              </w:rPr>
              <w:t xml:space="preserve">    </w:t>
            </w:r>
            <w:r w:rsidRPr="00C406CD">
              <w:rPr>
                <w:rFonts w:ascii="宋体" w:hAnsi="宋体" w:cs="宋体" w:hint="eastAsia"/>
                <w:sz w:val="24"/>
                <w:szCs w:val="24"/>
              </w:rPr>
              <w:t>日</w:t>
            </w:r>
          </w:p>
          <w:p w:rsidR="002B6EE4" w:rsidRPr="00C406CD" w:rsidRDefault="002B6EE4" w:rsidP="00DB78DB">
            <w:pPr>
              <w:spacing w:line="460" w:lineRule="exact"/>
              <w:rPr>
                <w:rFonts w:ascii="宋体" w:cs="Times New Roman"/>
                <w:sz w:val="24"/>
                <w:szCs w:val="24"/>
              </w:rPr>
            </w:pPr>
            <w:r w:rsidRPr="00C406CD">
              <w:rPr>
                <w:rFonts w:ascii="宋体" w:hAnsi="宋体" w:cs="宋体" w:hint="eastAsia"/>
                <w:sz w:val="24"/>
                <w:szCs w:val="24"/>
              </w:rPr>
              <w:t>函审截止日期：</w:t>
            </w:r>
            <w:r w:rsidRPr="00C406CD">
              <w:rPr>
                <w:rFonts w:ascii="宋体" w:hAnsi="宋体" w:cs="宋体"/>
                <w:sz w:val="24"/>
                <w:szCs w:val="24"/>
              </w:rPr>
              <w:t xml:space="preserve">          </w:t>
            </w:r>
            <w:r w:rsidRPr="00C406CD">
              <w:rPr>
                <w:rFonts w:ascii="宋体" w:hAnsi="宋体" w:cs="宋体" w:hint="eastAsia"/>
                <w:sz w:val="24"/>
                <w:szCs w:val="24"/>
              </w:rPr>
              <w:t>年</w:t>
            </w:r>
            <w:r w:rsidRPr="00C406CD">
              <w:rPr>
                <w:rFonts w:ascii="宋体" w:hAnsi="宋体" w:cs="宋体"/>
                <w:sz w:val="24"/>
                <w:szCs w:val="24"/>
              </w:rPr>
              <w:t xml:space="preserve">    </w:t>
            </w:r>
            <w:r w:rsidRPr="00C406CD">
              <w:rPr>
                <w:rFonts w:ascii="宋体" w:hAnsi="宋体" w:cs="宋体" w:hint="eastAsia"/>
                <w:sz w:val="24"/>
                <w:szCs w:val="24"/>
              </w:rPr>
              <w:t>月</w:t>
            </w:r>
            <w:r w:rsidRPr="00C406CD">
              <w:rPr>
                <w:rFonts w:ascii="宋体" w:hAnsi="宋体" w:cs="宋体"/>
                <w:sz w:val="24"/>
                <w:szCs w:val="24"/>
              </w:rPr>
              <w:t xml:space="preserve">    </w:t>
            </w:r>
            <w:r w:rsidRPr="00C406CD">
              <w:rPr>
                <w:rFonts w:ascii="宋体" w:hAnsi="宋体" w:cs="宋体" w:hint="eastAsia"/>
                <w:sz w:val="24"/>
                <w:szCs w:val="24"/>
              </w:rPr>
              <w:t>日</w:t>
            </w:r>
          </w:p>
        </w:tc>
      </w:tr>
      <w:tr w:rsidR="002B6EE4" w:rsidRPr="00C406CD">
        <w:trPr>
          <w:gridAfter w:val="1"/>
          <w:wAfter w:w="91" w:type="dxa"/>
        </w:trPr>
        <w:tc>
          <w:tcPr>
            <w:tcW w:w="8522" w:type="dxa"/>
            <w:gridSpan w:val="2"/>
          </w:tcPr>
          <w:p w:rsidR="002B6EE4" w:rsidRPr="00C406CD" w:rsidRDefault="002B6EE4" w:rsidP="00DB78DB">
            <w:pPr>
              <w:spacing w:line="400" w:lineRule="exact"/>
              <w:rPr>
                <w:rFonts w:ascii="宋体" w:cs="Times New Roman"/>
                <w:sz w:val="24"/>
                <w:szCs w:val="24"/>
              </w:rPr>
            </w:pPr>
            <w:r w:rsidRPr="00C406CD">
              <w:rPr>
                <w:rFonts w:ascii="宋体" w:hAnsi="宋体" w:cs="宋体" w:hint="eastAsia"/>
                <w:sz w:val="24"/>
                <w:szCs w:val="24"/>
              </w:rPr>
              <w:t>函审意见：</w:t>
            </w:r>
          </w:p>
        </w:tc>
      </w:tr>
      <w:tr w:rsidR="002B6EE4" w:rsidRPr="00C406CD">
        <w:trPr>
          <w:gridAfter w:val="1"/>
          <w:wAfter w:w="91" w:type="dxa"/>
          <w:trHeight w:val="454"/>
        </w:trPr>
        <w:tc>
          <w:tcPr>
            <w:tcW w:w="7222" w:type="dxa"/>
          </w:tcPr>
          <w:p w:rsidR="00BB0CF1" w:rsidRPr="00C406CD" w:rsidRDefault="00676ADA" w:rsidP="004F3F81">
            <w:pPr>
              <w:spacing w:line="400" w:lineRule="exact"/>
              <w:ind w:firstLineChars="200" w:firstLine="420"/>
              <w:rPr>
                <w:rFonts w:ascii="宋体" w:cs="Times New Roman"/>
                <w:sz w:val="24"/>
                <w:szCs w:val="24"/>
              </w:rPr>
            </w:pPr>
            <w:r>
              <w:rPr>
                <w:noProof/>
              </w:rPr>
              <w:pict>
                <v:rect id="Rectangle 7" o:spid="_x0000_s1026" style="position:absolute;left:0;text-align:left;margin-left:404.6pt;margin-top:3.75pt;width:36.1pt;height:16.8pt;z-index:251658240;visibility:visible;mso-position-horizontal-relative:text;mso-position-vertical-relative:text"/>
              </w:pict>
            </w:r>
            <w:r w:rsidR="002B6EE4" w:rsidRPr="00C406CD">
              <w:rPr>
                <w:rFonts w:ascii="宋体" w:hAnsi="宋体" w:cs="宋体" w:hint="eastAsia"/>
                <w:sz w:val="24"/>
                <w:szCs w:val="24"/>
              </w:rPr>
              <w:t>赞</w:t>
            </w:r>
            <w:r w:rsidR="002B6EE4" w:rsidRPr="00C406CD">
              <w:rPr>
                <w:rFonts w:ascii="宋体" w:hAnsi="宋体" w:cs="宋体"/>
                <w:sz w:val="24"/>
                <w:szCs w:val="24"/>
              </w:rPr>
              <w:t xml:space="preserve"> </w:t>
            </w:r>
            <w:r w:rsidR="002B6EE4" w:rsidRPr="00C406CD">
              <w:rPr>
                <w:rFonts w:ascii="宋体" w:hAnsi="宋体" w:cs="宋体" w:hint="eastAsia"/>
                <w:sz w:val="24"/>
                <w:szCs w:val="24"/>
              </w:rPr>
              <w:t>成</w:t>
            </w:r>
          </w:p>
        </w:tc>
        <w:tc>
          <w:tcPr>
            <w:tcW w:w="1300" w:type="dxa"/>
          </w:tcPr>
          <w:p w:rsidR="002B6EE4" w:rsidRPr="00C406CD" w:rsidRDefault="002B6EE4" w:rsidP="00DB78DB">
            <w:pPr>
              <w:spacing w:line="400" w:lineRule="exact"/>
              <w:rPr>
                <w:rFonts w:ascii="宋体" w:cs="Times New Roman"/>
                <w:sz w:val="24"/>
                <w:szCs w:val="24"/>
              </w:rPr>
            </w:pPr>
          </w:p>
        </w:tc>
      </w:tr>
      <w:tr w:rsidR="002B6EE4" w:rsidRPr="00C406CD">
        <w:trPr>
          <w:gridAfter w:val="1"/>
          <w:wAfter w:w="91" w:type="dxa"/>
          <w:cantSplit/>
          <w:trHeight w:val="454"/>
        </w:trPr>
        <w:tc>
          <w:tcPr>
            <w:tcW w:w="7222" w:type="dxa"/>
            <w:vAlign w:val="center"/>
          </w:tcPr>
          <w:p w:rsidR="00BB0CF1" w:rsidRPr="00C406CD" w:rsidRDefault="00676ADA" w:rsidP="004F3F81">
            <w:pPr>
              <w:ind w:firstLineChars="200" w:firstLine="420"/>
              <w:rPr>
                <w:rFonts w:cs="Times New Roman"/>
                <w:sz w:val="24"/>
                <w:szCs w:val="24"/>
              </w:rPr>
            </w:pPr>
            <w:r>
              <w:rPr>
                <w:noProof/>
              </w:rPr>
              <w:pict>
                <v:rect id="Rectangle 8" o:spid="_x0000_s1027" style="position:absolute;left:0;text-align:left;margin-left:404.6pt;margin-top:5.15pt;width:36.1pt;height:16.8pt;z-index:251659264;visibility:visible;mso-position-horizontal-relative:text;mso-position-vertical-relative:text"/>
              </w:pict>
            </w:r>
            <w:r w:rsidR="002B6EE4" w:rsidRPr="00C406CD">
              <w:rPr>
                <w:rFonts w:cs="宋体" w:hint="eastAsia"/>
                <w:sz w:val="24"/>
                <w:szCs w:val="24"/>
              </w:rPr>
              <w:t>赞</w:t>
            </w:r>
            <w:r w:rsidR="002B6EE4" w:rsidRPr="00C406CD">
              <w:rPr>
                <w:sz w:val="24"/>
                <w:szCs w:val="24"/>
              </w:rPr>
              <w:t xml:space="preserve"> </w:t>
            </w:r>
            <w:r w:rsidR="002B6EE4" w:rsidRPr="00C406CD">
              <w:rPr>
                <w:rFonts w:cs="宋体" w:hint="eastAsia"/>
                <w:sz w:val="24"/>
                <w:szCs w:val="24"/>
              </w:rPr>
              <w:t>成，但有意见或建议</w:t>
            </w:r>
          </w:p>
          <w:p w:rsidR="00BB0CF1" w:rsidRPr="00C406CD" w:rsidRDefault="00676ADA" w:rsidP="007D1050">
            <w:pPr>
              <w:keepNext/>
              <w:spacing w:line="360" w:lineRule="auto"/>
              <w:ind w:firstLineChars="200" w:firstLine="420"/>
              <w:jc w:val="center"/>
              <w:outlineLvl w:val="0"/>
              <w:rPr>
                <w:rFonts w:ascii="仿宋_GB2312" w:eastAsia="仿宋_GB2312" w:hAnsi="Times New Roman" w:cs="Times New Roman"/>
                <w:b/>
                <w:bCs/>
                <w:sz w:val="24"/>
                <w:szCs w:val="24"/>
              </w:rPr>
            </w:pPr>
            <w:r>
              <w:rPr>
                <w:noProof/>
              </w:rPr>
              <w:pict>
                <v:rect id="Rectangle 9" o:spid="_x0000_s1028" style="position:absolute;left:0;text-align:left;margin-left:404.6pt;margin-top:12.95pt;width:36.1pt;height:16.8pt;z-index:251660288;visibility:visible"/>
              </w:pict>
            </w:r>
          </w:p>
          <w:p w:rsidR="00BB0CF1" w:rsidRPr="00C406CD" w:rsidRDefault="002B6EE4" w:rsidP="00C406CD">
            <w:pPr>
              <w:ind w:firstLineChars="200" w:firstLine="480"/>
              <w:rPr>
                <w:rFonts w:asciiTheme="majorHAnsi" w:eastAsiaTheme="majorEastAsia" w:hAnsiTheme="majorHAnsi" w:cs="Times New Roman"/>
                <w:b/>
                <w:bCs/>
                <w:position w:val="-20"/>
                <w:sz w:val="24"/>
                <w:szCs w:val="24"/>
              </w:rPr>
            </w:pPr>
            <w:r w:rsidRPr="00C406CD">
              <w:rPr>
                <w:rFonts w:cs="宋体" w:hint="eastAsia"/>
                <w:sz w:val="24"/>
                <w:szCs w:val="24"/>
              </w:rPr>
              <w:t>不赞成</w:t>
            </w:r>
            <w:r w:rsidRPr="00C406CD">
              <w:rPr>
                <w:sz w:val="24"/>
                <w:szCs w:val="24"/>
              </w:rPr>
              <w:t xml:space="preserve">                                                                      </w:t>
            </w:r>
          </w:p>
        </w:tc>
        <w:tc>
          <w:tcPr>
            <w:tcW w:w="1300" w:type="dxa"/>
            <w:vAlign w:val="center"/>
          </w:tcPr>
          <w:p w:rsidR="002B6EE4" w:rsidRPr="00C406CD" w:rsidRDefault="002B6EE4" w:rsidP="00DB78DB">
            <w:pPr>
              <w:keepNext/>
              <w:keepLines/>
              <w:spacing w:before="260" w:after="260" w:line="416" w:lineRule="auto"/>
              <w:rPr>
                <w:rFonts w:cs="Times New Roman"/>
                <w:position w:val="-20"/>
                <w:sz w:val="24"/>
                <w:szCs w:val="24"/>
              </w:rPr>
            </w:pPr>
          </w:p>
        </w:tc>
      </w:tr>
      <w:tr w:rsidR="002B6EE4" w:rsidRPr="00C406CD">
        <w:trPr>
          <w:gridAfter w:val="1"/>
          <w:wAfter w:w="91" w:type="dxa"/>
          <w:trHeight w:val="454"/>
        </w:trPr>
        <w:tc>
          <w:tcPr>
            <w:tcW w:w="7222" w:type="dxa"/>
            <w:vAlign w:val="center"/>
          </w:tcPr>
          <w:p w:rsidR="002B6EE4" w:rsidRPr="00C406CD" w:rsidRDefault="00676ADA" w:rsidP="00DB78DB">
            <w:pPr>
              <w:keepNext/>
              <w:keepLines/>
              <w:spacing w:before="260" w:after="260" w:line="416" w:lineRule="auto"/>
              <w:rPr>
                <w:rFonts w:cs="Times New Roman"/>
                <w:sz w:val="24"/>
                <w:szCs w:val="24"/>
              </w:rPr>
            </w:pPr>
            <w:r>
              <w:rPr>
                <w:noProof/>
              </w:rPr>
              <w:pict>
                <v:rect id="Rectangle 10" o:spid="_x0000_s1029" style="position:absolute;left:0;text-align:left;margin-left:404.6pt;margin-top:1.95pt;width:36.1pt;height:16.8pt;z-index:251661312;visibility:visible;mso-position-horizontal-relative:text;mso-position-vertical-relative:text"/>
              </w:pict>
            </w:r>
            <w:r w:rsidR="002B6EE4" w:rsidRPr="00C406CD">
              <w:rPr>
                <w:sz w:val="24"/>
                <w:szCs w:val="24"/>
              </w:rPr>
              <w:t xml:space="preserve">    </w:t>
            </w:r>
            <w:r w:rsidR="002B6EE4" w:rsidRPr="00C406CD">
              <w:rPr>
                <w:rFonts w:cs="宋体" w:hint="eastAsia"/>
                <w:sz w:val="24"/>
                <w:szCs w:val="24"/>
              </w:rPr>
              <w:t>不赞成，如采纳意见或建议改为赞成</w:t>
            </w:r>
          </w:p>
        </w:tc>
        <w:tc>
          <w:tcPr>
            <w:tcW w:w="1300" w:type="dxa"/>
            <w:vAlign w:val="center"/>
          </w:tcPr>
          <w:p w:rsidR="002B6EE4" w:rsidRPr="00C406CD" w:rsidRDefault="002B6EE4" w:rsidP="00DB78DB">
            <w:pPr>
              <w:rPr>
                <w:rFonts w:cs="Times New Roman"/>
                <w:sz w:val="24"/>
                <w:szCs w:val="24"/>
              </w:rPr>
            </w:pPr>
          </w:p>
        </w:tc>
      </w:tr>
      <w:tr w:rsidR="002B6EE4" w:rsidRPr="00C406CD">
        <w:trPr>
          <w:gridAfter w:val="1"/>
          <w:wAfter w:w="91" w:type="dxa"/>
          <w:cantSplit/>
          <w:trHeight w:val="454"/>
        </w:trPr>
        <w:tc>
          <w:tcPr>
            <w:tcW w:w="7222" w:type="dxa"/>
            <w:vAlign w:val="center"/>
          </w:tcPr>
          <w:p w:rsidR="002B6EE4" w:rsidRPr="00C406CD" w:rsidRDefault="00676ADA" w:rsidP="00DB78DB">
            <w:pPr>
              <w:rPr>
                <w:sz w:val="24"/>
                <w:szCs w:val="24"/>
              </w:rPr>
            </w:pPr>
            <w:r>
              <w:rPr>
                <w:noProof/>
              </w:rPr>
              <w:pict>
                <v:rect id="Rectangle 11" o:spid="_x0000_s1030" style="position:absolute;left:0;text-align:left;margin-left:404.6pt;margin-top:2.35pt;width:36.1pt;height:16.8pt;z-index:251662336;visibility:visible;mso-position-horizontal-relative:text;mso-position-vertical-relative:text"/>
              </w:pict>
            </w:r>
            <w:r w:rsidR="002B6EE4" w:rsidRPr="00C406CD">
              <w:rPr>
                <w:sz w:val="24"/>
                <w:szCs w:val="24"/>
              </w:rPr>
              <w:t xml:space="preserve">    </w:t>
            </w:r>
            <w:r w:rsidR="002B6EE4" w:rsidRPr="00C406CD">
              <w:rPr>
                <w:rFonts w:cs="宋体" w:hint="eastAsia"/>
                <w:sz w:val="24"/>
                <w:szCs w:val="24"/>
              </w:rPr>
              <w:t>弃权</w:t>
            </w:r>
            <w:r w:rsidR="002B6EE4" w:rsidRPr="00C406CD">
              <w:rPr>
                <w:sz w:val="24"/>
                <w:szCs w:val="24"/>
              </w:rPr>
              <w:t xml:space="preserve">                                                                       </w:t>
            </w:r>
          </w:p>
        </w:tc>
        <w:tc>
          <w:tcPr>
            <w:tcW w:w="1300" w:type="dxa"/>
            <w:vAlign w:val="center"/>
          </w:tcPr>
          <w:p w:rsidR="002B6EE4" w:rsidRPr="00C406CD" w:rsidRDefault="002B6EE4" w:rsidP="00DB78DB">
            <w:pPr>
              <w:rPr>
                <w:sz w:val="24"/>
                <w:szCs w:val="24"/>
              </w:rPr>
            </w:pPr>
          </w:p>
        </w:tc>
      </w:tr>
      <w:tr w:rsidR="002B6EE4" w:rsidRPr="00C406CD">
        <w:trPr>
          <w:gridAfter w:val="1"/>
          <w:wAfter w:w="91" w:type="dxa"/>
          <w:trHeight w:val="2268"/>
        </w:trPr>
        <w:tc>
          <w:tcPr>
            <w:tcW w:w="8522" w:type="dxa"/>
            <w:gridSpan w:val="2"/>
            <w:tcBorders>
              <w:bottom w:val="single" w:sz="4" w:space="0" w:color="auto"/>
            </w:tcBorders>
          </w:tcPr>
          <w:p w:rsidR="002B6EE4" w:rsidRPr="00C406CD" w:rsidRDefault="002B6EE4" w:rsidP="00DB78DB">
            <w:pPr>
              <w:rPr>
                <w:rFonts w:cs="Times New Roman"/>
                <w:sz w:val="24"/>
                <w:szCs w:val="24"/>
              </w:rPr>
            </w:pPr>
            <w:r w:rsidRPr="00C406CD">
              <w:rPr>
                <w:rFonts w:cs="宋体" w:hint="eastAsia"/>
                <w:sz w:val="24"/>
                <w:szCs w:val="24"/>
              </w:rPr>
              <w:t>建议、意见或理由如下：</w:t>
            </w:r>
          </w:p>
        </w:tc>
      </w:tr>
      <w:tr w:rsidR="002B6EE4" w:rsidRPr="00C406CD">
        <w:trPr>
          <w:trHeight w:val="1985"/>
        </w:trPr>
        <w:tc>
          <w:tcPr>
            <w:tcW w:w="8613" w:type="dxa"/>
            <w:gridSpan w:val="3"/>
            <w:tcBorders>
              <w:top w:val="single" w:sz="4" w:space="0" w:color="auto"/>
              <w:left w:val="single" w:sz="4" w:space="0" w:color="auto"/>
              <w:bottom w:val="single" w:sz="4" w:space="0" w:color="auto"/>
              <w:right w:val="single" w:sz="4" w:space="0" w:color="auto"/>
            </w:tcBorders>
          </w:tcPr>
          <w:p w:rsidR="002B6EE4" w:rsidRPr="00C406CD" w:rsidRDefault="002B6EE4" w:rsidP="00DB78DB">
            <w:pPr>
              <w:jc w:val="left"/>
              <w:rPr>
                <w:sz w:val="24"/>
                <w:szCs w:val="24"/>
              </w:rPr>
            </w:pPr>
            <w:r w:rsidRPr="00C406CD">
              <w:rPr>
                <w:rFonts w:cs="宋体" w:hint="eastAsia"/>
                <w:sz w:val="24"/>
                <w:szCs w:val="24"/>
              </w:rPr>
              <w:t>委员或审查单位</w:t>
            </w:r>
            <w:r w:rsidRPr="00C406CD">
              <w:rPr>
                <w:sz w:val="24"/>
                <w:szCs w:val="24"/>
              </w:rPr>
              <w:t>:</w:t>
            </w:r>
          </w:p>
          <w:p w:rsidR="002B6EE4" w:rsidRPr="00C406CD" w:rsidRDefault="002B6EE4" w:rsidP="00DB78DB">
            <w:pPr>
              <w:jc w:val="right"/>
              <w:rPr>
                <w:rFonts w:cs="Times New Roman"/>
                <w:sz w:val="24"/>
                <w:szCs w:val="24"/>
              </w:rPr>
            </w:pPr>
          </w:p>
          <w:p w:rsidR="002B6EE4" w:rsidRPr="00C406CD" w:rsidRDefault="002B6EE4" w:rsidP="00DB78DB">
            <w:pPr>
              <w:jc w:val="right"/>
              <w:rPr>
                <w:rFonts w:cs="Times New Roman"/>
                <w:sz w:val="24"/>
                <w:szCs w:val="24"/>
              </w:rPr>
            </w:pPr>
          </w:p>
          <w:p w:rsidR="002B6EE4" w:rsidRPr="00C406CD" w:rsidRDefault="002B6EE4" w:rsidP="00DB78DB">
            <w:pPr>
              <w:jc w:val="right"/>
              <w:rPr>
                <w:rFonts w:cs="Times New Roman"/>
                <w:sz w:val="24"/>
                <w:szCs w:val="24"/>
              </w:rPr>
            </w:pPr>
            <w:r w:rsidRPr="00C406CD">
              <w:rPr>
                <w:rFonts w:cs="宋体" w:hint="eastAsia"/>
                <w:sz w:val="24"/>
                <w:szCs w:val="24"/>
              </w:rPr>
              <w:t>（签名或盖章）</w:t>
            </w:r>
          </w:p>
          <w:p w:rsidR="002B6EE4" w:rsidRPr="00C406CD" w:rsidRDefault="002B6EE4" w:rsidP="00DB78DB">
            <w:pPr>
              <w:jc w:val="right"/>
              <w:rPr>
                <w:rFonts w:cs="Times New Roman"/>
                <w:sz w:val="24"/>
                <w:szCs w:val="24"/>
              </w:rPr>
            </w:pPr>
            <w:r w:rsidRPr="00C406CD">
              <w:rPr>
                <w:sz w:val="24"/>
                <w:szCs w:val="24"/>
              </w:rPr>
              <w:t xml:space="preserve">                  </w:t>
            </w:r>
            <w:r w:rsidRPr="00C406CD">
              <w:rPr>
                <w:rFonts w:cs="宋体" w:hint="eastAsia"/>
                <w:sz w:val="24"/>
                <w:szCs w:val="24"/>
              </w:rPr>
              <w:t>年</w:t>
            </w:r>
            <w:r w:rsidRPr="00C406CD">
              <w:rPr>
                <w:sz w:val="24"/>
                <w:szCs w:val="24"/>
              </w:rPr>
              <w:t xml:space="preserve">    </w:t>
            </w:r>
            <w:r w:rsidRPr="00C406CD">
              <w:rPr>
                <w:rFonts w:cs="宋体" w:hint="eastAsia"/>
                <w:sz w:val="24"/>
                <w:szCs w:val="24"/>
              </w:rPr>
              <w:t>月</w:t>
            </w:r>
            <w:r w:rsidRPr="00C406CD">
              <w:rPr>
                <w:sz w:val="24"/>
                <w:szCs w:val="24"/>
              </w:rPr>
              <w:t xml:space="preserve">    </w:t>
            </w:r>
            <w:r w:rsidRPr="00C406CD">
              <w:rPr>
                <w:rFonts w:cs="宋体" w:hint="eastAsia"/>
                <w:sz w:val="24"/>
                <w:szCs w:val="24"/>
              </w:rPr>
              <w:t>日</w:t>
            </w:r>
          </w:p>
        </w:tc>
      </w:tr>
    </w:tbl>
    <w:p w:rsidR="002B6EE4" w:rsidRPr="00C406CD" w:rsidRDefault="002B6EE4" w:rsidP="00094BF6">
      <w:pPr>
        <w:widowControl/>
        <w:jc w:val="left"/>
        <w:rPr>
          <w:rFonts w:ascii="黑体" w:eastAsia="黑体" w:hAnsi="黑体" w:cs="Times New Roman"/>
          <w:sz w:val="28"/>
          <w:szCs w:val="28"/>
        </w:rPr>
      </w:pPr>
      <w:r w:rsidRPr="00C406CD">
        <w:rPr>
          <w:rFonts w:ascii="黑体" w:eastAsia="黑体" w:hAnsi="黑体" w:cs="Times New Roman"/>
          <w:sz w:val="28"/>
          <w:szCs w:val="28"/>
        </w:rPr>
        <w:br w:type="page"/>
      </w:r>
    </w:p>
    <w:p w:rsidR="002B6EE4" w:rsidRPr="00C406CD" w:rsidRDefault="002B6EE4" w:rsidP="00094BF6">
      <w:pPr>
        <w:rPr>
          <w:rFonts w:ascii="黑体" w:eastAsia="黑体" w:hAnsi="黑体" w:cs="Times New Roman"/>
          <w:sz w:val="28"/>
          <w:szCs w:val="28"/>
        </w:rPr>
      </w:pPr>
      <w:r w:rsidRPr="00C406CD">
        <w:rPr>
          <w:rFonts w:ascii="黑体" w:eastAsia="黑体" w:hAnsi="黑体" w:cs="黑体" w:hint="eastAsia"/>
          <w:sz w:val="28"/>
          <w:szCs w:val="28"/>
        </w:rPr>
        <w:t>附件</w:t>
      </w:r>
      <w:r w:rsidRPr="00C406CD">
        <w:rPr>
          <w:rFonts w:ascii="黑体" w:eastAsia="黑体" w:hAnsi="黑体" w:cs="黑体"/>
          <w:sz w:val="28"/>
          <w:szCs w:val="28"/>
        </w:rPr>
        <w:t>7</w:t>
      </w:r>
      <w:r w:rsidRPr="00C406CD">
        <w:rPr>
          <w:rFonts w:ascii="黑体" w:eastAsia="黑体" w:hAnsi="黑体" w:cs="黑体" w:hint="eastAsia"/>
          <w:sz w:val="28"/>
          <w:szCs w:val="28"/>
        </w:rPr>
        <w:t>：</w:t>
      </w:r>
    </w:p>
    <w:p w:rsidR="002B6EE4" w:rsidRPr="00C406CD" w:rsidRDefault="002B6EE4" w:rsidP="00094BF6">
      <w:pPr>
        <w:jc w:val="center"/>
        <w:rPr>
          <w:rFonts w:ascii="黑体" w:eastAsia="黑体" w:hAnsi="黑体" w:cs="Times New Roman"/>
          <w:sz w:val="28"/>
          <w:szCs w:val="28"/>
        </w:rPr>
      </w:pPr>
      <w:r w:rsidRPr="00C406CD">
        <w:rPr>
          <w:rFonts w:ascii="Times New Roman" w:eastAsia="楷体_GB2312" w:hAnsi="Times New Roman" w:cs="楷体_GB2312" w:hint="eastAsia"/>
          <w:sz w:val="28"/>
          <w:szCs w:val="28"/>
        </w:rPr>
        <w:t>会议审查（函审）结论表</w:t>
      </w:r>
    </w:p>
    <w:p w:rsidR="002B6EE4" w:rsidRPr="00C406CD" w:rsidRDefault="002B6EE4" w:rsidP="00094BF6">
      <w:pPr>
        <w:wordWrap w:val="0"/>
        <w:jc w:val="right"/>
      </w:pPr>
      <w:r w:rsidRPr="00C406CD">
        <w:rPr>
          <w:rFonts w:cs="宋体" w:hint="eastAsia"/>
        </w:rPr>
        <w:t>承办人：</w:t>
      </w:r>
      <w:r w:rsidRPr="00C406CD">
        <w:t xml:space="preserve">         </w:t>
      </w:r>
      <w:r w:rsidRPr="00C406CD">
        <w:rPr>
          <w:rFonts w:cs="宋体" w:hint="eastAsia"/>
        </w:rPr>
        <w:t>联系电话</w:t>
      </w:r>
      <w:r w:rsidRPr="00C406CD">
        <w:t xml:space="preserve">           </w:t>
      </w:r>
    </w:p>
    <w:tbl>
      <w:tblPr>
        <w:tblW w:w="8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25"/>
        <w:gridCol w:w="283"/>
        <w:gridCol w:w="284"/>
        <w:gridCol w:w="720"/>
        <w:gridCol w:w="1406"/>
        <w:gridCol w:w="370"/>
        <w:gridCol w:w="339"/>
        <w:gridCol w:w="2268"/>
        <w:gridCol w:w="985"/>
      </w:tblGrid>
      <w:tr w:rsidR="002B6EE4" w:rsidRPr="00C406CD">
        <w:trPr>
          <w:trHeight w:val="1186"/>
        </w:trPr>
        <w:tc>
          <w:tcPr>
            <w:tcW w:w="1668" w:type="dxa"/>
            <w:vAlign w:val="center"/>
          </w:tcPr>
          <w:p w:rsidR="002B6EE4" w:rsidRPr="00C406CD" w:rsidRDefault="002B6EE4" w:rsidP="00DB78DB">
            <w:pPr>
              <w:spacing w:line="360" w:lineRule="auto"/>
              <w:jc w:val="center"/>
              <w:rPr>
                <w:rFonts w:cs="Times New Roman"/>
              </w:rPr>
            </w:pPr>
            <w:r w:rsidRPr="00C406CD">
              <w:rPr>
                <w:rFonts w:cs="宋体" w:hint="eastAsia"/>
              </w:rPr>
              <w:t>计划编号</w:t>
            </w:r>
          </w:p>
        </w:tc>
        <w:tc>
          <w:tcPr>
            <w:tcW w:w="1712" w:type="dxa"/>
            <w:gridSpan w:val="4"/>
            <w:vAlign w:val="center"/>
          </w:tcPr>
          <w:p w:rsidR="002B6EE4" w:rsidRPr="00C406CD" w:rsidRDefault="002B6EE4" w:rsidP="00DB78DB">
            <w:pPr>
              <w:keepNext/>
              <w:spacing w:line="300" w:lineRule="exact"/>
              <w:jc w:val="center"/>
              <w:outlineLvl w:val="0"/>
              <w:rPr>
                <w:rFonts w:cs="Times New Roman"/>
              </w:rPr>
            </w:pPr>
          </w:p>
        </w:tc>
        <w:tc>
          <w:tcPr>
            <w:tcW w:w="1776" w:type="dxa"/>
            <w:gridSpan w:val="2"/>
            <w:vAlign w:val="center"/>
          </w:tcPr>
          <w:p w:rsidR="002B6EE4" w:rsidRPr="00C406CD" w:rsidRDefault="002B6EE4" w:rsidP="00DB78DB">
            <w:pPr>
              <w:spacing w:line="300" w:lineRule="exact"/>
              <w:jc w:val="center"/>
              <w:rPr>
                <w:rFonts w:cs="Times New Roman"/>
              </w:rPr>
            </w:pPr>
            <w:r w:rsidRPr="00C406CD">
              <w:rPr>
                <w:rFonts w:cs="宋体" w:hint="eastAsia"/>
              </w:rPr>
              <w:t>项目名称</w:t>
            </w:r>
          </w:p>
        </w:tc>
        <w:tc>
          <w:tcPr>
            <w:tcW w:w="3592" w:type="dxa"/>
            <w:gridSpan w:val="3"/>
            <w:vAlign w:val="center"/>
          </w:tcPr>
          <w:p w:rsidR="00BB0CF1" w:rsidRPr="00C406CD" w:rsidRDefault="00BB0CF1" w:rsidP="004F3F81">
            <w:pPr>
              <w:spacing w:line="300" w:lineRule="exact"/>
              <w:ind w:left="315" w:hangingChars="150" w:hanging="315"/>
              <w:jc w:val="left"/>
              <w:rPr>
                <w:rFonts w:cs="Times New Roman"/>
              </w:rPr>
            </w:pPr>
          </w:p>
        </w:tc>
      </w:tr>
      <w:tr w:rsidR="002B6EE4" w:rsidRPr="00C406CD">
        <w:trPr>
          <w:trHeight w:val="747"/>
        </w:trPr>
        <w:tc>
          <w:tcPr>
            <w:tcW w:w="1668" w:type="dxa"/>
          </w:tcPr>
          <w:p w:rsidR="00BB0CF1" w:rsidRPr="00C406CD" w:rsidRDefault="002B6EE4" w:rsidP="004F3F81">
            <w:pPr>
              <w:spacing w:line="240" w:lineRule="atLeast"/>
              <w:ind w:leftChars="-20" w:left="-42"/>
              <w:jc w:val="center"/>
              <w:rPr>
                <w:rFonts w:cs="Times New Roman"/>
              </w:rPr>
            </w:pPr>
            <w:r w:rsidRPr="00C406CD">
              <w:rPr>
                <w:rFonts w:cs="宋体" w:hint="eastAsia"/>
              </w:rPr>
              <w:t>技术委员会名称及代号（或归口单位）</w:t>
            </w:r>
          </w:p>
        </w:tc>
        <w:tc>
          <w:tcPr>
            <w:tcW w:w="7080" w:type="dxa"/>
            <w:gridSpan w:val="9"/>
            <w:vAlign w:val="center"/>
          </w:tcPr>
          <w:p w:rsidR="002B6EE4" w:rsidRPr="00C406CD" w:rsidRDefault="002B6EE4" w:rsidP="00DB78DB">
            <w:pPr>
              <w:keepNext/>
              <w:spacing w:line="300" w:lineRule="exact"/>
              <w:jc w:val="center"/>
              <w:outlineLvl w:val="0"/>
              <w:rPr>
                <w:rFonts w:cs="Times New Roman"/>
              </w:rPr>
            </w:pPr>
          </w:p>
        </w:tc>
      </w:tr>
      <w:tr w:rsidR="002B6EE4" w:rsidRPr="00C406CD">
        <w:trPr>
          <w:trHeight w:val="446"/>
        </w:trPr>
        <w:tc>
          <w:tcPr>
            <w:tcW w:w="1668" w:type="dxa"/>
            <w:vAlign w:val="center"/>
          </w:tcPr>
          <w:p w:rsidR="00BB0CF1" w:rsidRPr="00C406CD" w:rsidRDefault="002B6EE4" w:rsidP="004F3F81">
            <w:pPr>
              <w:spacing w:line="240" w:lineRule="atLeast"/>
              <w:ind w:leftChars="-20" w:left="-42"/>
              <w:jc w:val="center"/>
              <w:rPr>
                <w:rFonts w:cs="Times New Roman"/>
              </w:rPr>
            </w:pPr>
            <w:r w:rsidRPr="00C406CD">
              <w:rPr>
                <w:rFonts w:cs="宋体" w:hint="eastAsia"/>
              </w:rPr>
              <w:t>起草单位</w:t>
            </w:r>
          </w:p>
        </w:tc>
        <w:tc>
          <w:tcPr>
            <w:tcW w:w="7080" w:type="dxa"/>
            <w:gridSpan w:val="9"/>
            <w:vAlign w:val="center"/>
          </w:tcPr>
          <w:p w:rsidR="00BB0CF1" w:rsidRPr="00C406CD" w:rsidRDefault="00BB0CF1" w:rsidP="007D1050">
            <w:pPr>
              <w:keepNext/>
              <w:spacing w:line="240" w:lineRule="atLeast"/>
              <w:ind w:leftChars="-27" w:left="-57" w:rightChars="-48" w:right="-101"/>
              <w:jc w:val="center"/>
              <w:outlineLvl w:val="0"/>
              <w:rPr>
                <w:rFonts w:cs="Times New Roman"/>
              </w:rPr>
            </w:pPr>
          </w:p>
        </w:tc>
      </w:tr>
      <w:tr w:rsidR="002B6EE4" w:rsidRPr="00C406CD">
        <w:trPr>
          <w:trHeight w:val="446"/>
        </w:trPr>
        <w:tc>
          <w:tcPr>
            <w:tcW w:w="1668" w:type="dxa"/>
            <w:vAlign w:val="center"/>
          </w:tcPr>
          <w:p w:rsidR="00BB0CF1" w:rsidRPr="00C406CD" w:rsidRDefault="002B6EE4" w:rsidP="004F3F81">
            <w:pPr>
              <w:spacing w:line="240" w:lineRule="atLeast"/>
              <w:ind w:leftChars="-20" w:left="-42"/>
              <w:jc w:val="center"/>
              <w:rPr>
                <w:rFonts w:cs="Times New Roman"/>
              </w:rPr>
            </w:pPr>
            <w:r w:rsidRPr="00C406CD">
              <w:rPr>
                <w:rFonts w:cs="宋体" w:hint="eastAsia"/>
              </w:rPr>
              <w:t>组织审定技委会</w:t>
            </w:r>
          </w:p>
        </w:tc>
        <w:tc>
          <w:tcPr>
            <w:tcW w:w="7080" w:type="dxa"/>
            <w:gridSpan w:val="9"/>
            <w:vAlign w:val="center"/>
          </w:tcPr>
          <w:p w:rsidR="00BB0CF1" w:rsidRPr="00C406CD" w:rsidRDefault="00BB0CF1" w:rsidP="007D1050">
            <w:pPr>
              <w:keepNext/>
              <w:spacing w:line="240" w:lineRule="atLeast"/>
              <w:ind w:leftChars="-27" w:left="-57" w:rightChars="-48" w:right="-101"/>
              <w:jc w:val="center"/>
              <w:outlineLvl w:val="0"/>
              <w:rPr>
                <w:rFonts w:cs="Times New Roman"/>
              </w:rPr>
            </w:pPr>
          </w:p>
        </w:tc>
      </w:tr>
      <w:tr w:rsidR="002B6EE4" w:rsidRPr="00C406CD">
        <w:trPr>
          <w:trHeight w:val="446"/>
        </w:trPr>
        <w:tc>
          <w:tcPr>
            <w:tcW w:w="1668" w:type="dxa"/>
            <w:vAlign w:val="center"/>
          </w:tcPr>
          <w:p w:rsidR="00BB0CF1" w:rsidRPr="00C406CD" w:rsidRDefault="002B6EE4" w:rsidP="004F3F81">
            <w:pPr>
              <w:spacing w:line="240" w:lineRule="atLeast"/>
              <w:ind w:leftChars="-20" w:left="-42"/>
              <w:jc w:val="center"/>
              <w:rPr>
                <w:rFonts w:cs="Times New Roman"/>
              </w:rPr>
            </w:pPr>
            <w:r w:rsidRPr="00C406CD">
              <w:rPr>
                <w:rFonts w:cs="宋体" w:hint="eastAsia"/>
              </w:rPr>
              <w:t>发出投票单总数（</w:t>
            </w:r>
            <w:proofErr w:type="gramStart"/>
            <w:r w:rsidRPr="00C406CD">
              <w:rPr>
                <w:rFonts w:cs="宋体" w:hint="eastAsia"/>
              </w:rPr>
              <w:t>即委员</w:t>
            </w:r>
            <w:proofErr w:type="gramEnd"/>
            <w:r w:rsidRPr="00C406CD">
              <w:rPr>
                <w:rFonts w:cs="宋体" w:hint="eastAsia"/>
              </w:rPr>
              <w:t>总数）</w:t>
            </w:r>
          </w:p>
        </w:tc>
        <w:tc>
          <w:tcPr>
            <w:tcW w:w="7080" w:type="dxa"/>
            <w:gridSpan w:val="9"/>
            <w:vAlign w:val="center"/>
          </w:tcPr>
          <w:p w:rsidR="00BB0CF1" w:rsidRPr="00C406CD" w:rsidRDefault="00BB0CF1" w:rsidP="007D1050">
            <w:pPr>
              <w:keepNext/>
              <w:spacing w:line="240" w:lineRule="atLeast"/>
              <w:ind w:leftChars="-27" w:left="-57" w:rightChars="-48" w:right="-101"/>
              <w:jc w:val="center"/>
              <w:outlineLvl w:val="0"/>
              <w:rPr>
                <w:rFonts w:cs="Times New Roman"/>
              </w:rPr>
            </w:pPr>
          </w:p>
        </w:tc>
      </w:tr>
      <w:tr w:rsidR="002B6EE4" w:rsidRPr="00C406CD">
        <w:trPr>
          <w:trHeight w:val="446"/>
        </w:trPr>
        <w:tc>
          <w:tcPr>
            <w:tcW w:w="1668" w:type="dxa"/>
            <w:vAlign w:val="center"/>
          </w:tcPr>
          <w:p w:rsidR="00BB0CF1" w:rsidRPr="00C406CD" w:rsidRDefault="002B6EE4" w:rsidP="004F3F81">
            <w:pPr>
              <w:spacing w:line="240" w:lineRule="atLeast"/>
              <w:ind w:leftChars="-20" w:left="-42"/>
              <w:jc w:val="center"/>
              <w:rPr>
                <w:rFonts w:cs="Times New Roman"/>
              </w:rPr>
            </w:pPr>
            <w:r w:rsidRPr="00C406CD">
              <w:rPr>
                <w:rFonts w:cs="宋体" w:hint="eastAsia"/>
              </w:rPr>
              <w:t>审定稿发出日期</w:t>
            </w:r>
          </w:p>
        </w:tc>
        <w:tc>
          <w:tcPr>
            <w:tcW w:w="7080" w:type="dxa"/>
            <w:gridSpan w:val="9"/>
            <w:vAlign w:val="center"/>
          </w:tcPr>
          <w:p w:rsidR="00BB0CF1" w:rsidRPr="00C406CD" w:rsidRDefault="00BB0CF1" w:rsidP="007D1050">
            <w:pPr>
              <w:keepNext/>
              <w:spacing w:line="240" w:lineRule="atLeast"/>
              <w:ind w:leftChars="-27" w:left="-57" w:rightChars="-48" w:right="-101"/>
              <w:jc w:val="center"/>
              <w:outlineLvl w:val="0"/>
              <w:rPr>
                <w:rFonts w:cs="Times New Roman"/>
              </w:rPr>
            </w:pPr>
          </w:p>
        </w:tc>
      </w:tr>
      <w:tr w:rsidR="002B6EE4" w:rsidRPr="00C406CD">
        <w:trPr>
          <w:trHeight w:val="446"/>
        </w:trPr>
        <w:tc>
          <w:tcPr>
            <w:tcW w:w="1668" w:type="dxa"/>
            <w:vAlign w:val="center"/>
          </w:tcPr>
          <w:p w:rsidR="00BB0CF1" w:rsidRPr="00C406CD" w:rsidRDefault="002B6EE4" w:rsidP="004F3F81">
            <w:pPr>
              <w:spacing w:line="240" w:lineRule="atLeast"/>
              <w:ind w:leftChars="-20" w:left="-42"/>
              <w:jc w:val="center"/>
              <w:rPr>
                <w:rFonts w:cs="Times New Roman"/>
              </w:rPr>
            </w:pPr>
            <w:r w:rsidRPr="00C406CD">
              <w:rPr>
                <w:rFonts w:cs="宋体" w:hint="eastAsia"/>
              </w:rPr>
              <w:t>投票截止日期</w:t>
            </w:r>
          </w:p>
        </w:tc>
        <w:tc>
          <w:tcPr>
            <w:tcW w:w="7080" w:type="dxa"/>
            <w:gridSpan w:val="9"/>
            <w:vAlign w:val="center"/>
          </w:tcPr>
          <w:p w:rsidR="00BB0CF1" w:rsidRPr="00C406CD" w:rsidRDefault="00BB0CF1" w:rsidP="007D1050">
            <w:pPr>
              <w:keepNext/>
              <w:spacing w:line="240" w:lineRule="atLeast"/>
              <w:ind w:leftChars="-27" w:left="-57" w:rightChars="-48" w:right="-101"/>
              <w:jc w:val="center"/>
              <w:outlineLvl w:val="0"/>
              <w:rPr>
                <w:rFonts w:cs="Times New Roman"/>
              </w:rPr>
            </w:pPr>
          </w:p>
        </w:tc>
      </w:tr>
      <w:tr w:rsidR="002B6EE4" w:rsidRPr="00C406CD">
        <w:trPr>
          <w:trHeight w:val="446"/>
        </w:trPr>
        <w:tc>
          <w:tcPr>
            <w:tcW w:w="1668" w:type="dxa"/>
            <w:vAlign w:val="center"/>
          </w:tcPr>
          <w:p w:rsidR="00BB0CF1" w:rsidRPr="00C406CD" w:rsidRDefault="002B6EE4" w:rsidP="004F3F81">
            <w:pPr>
              <w:spacing w:line="240" w:lineRule="atLeast"/>
              <w:ind w:leftChars="-20" w:left="-42"/>
              <w:jc w:val="center"/>
              <w:rPr>
                <w:rFonts w:cs="Times New Roman"/>
              </w:rPr>
            </w:pPr>
            <w:r w:rsidRPr="00C406CD">
              <w:rPr>
                <w:rFonts w:cs="宋体" w:hint="eastAsia"/>
              </w:rPr>
              <w:t>收到投票单总数</w:t>
            </w:r>
          </w:p>
        </w:tc>
        <w:tc>
          <w:tcPr>
            <w:tcW w:w="992" w:type="dxa"/>
            <w:gridSpan w:val="3"/>
            <w:vAlign w:val="center"/>
          </w:tcPr>
          <w:p w:rsidR="00BB0CF1" w:rsidRPr="00C406CD" w:rsidRDefault="00BB0CF1" w:rsidP="007D1050">
            <w:pPr>
              <w:keepNext/>
              <w:spacing w:line="240" w:lineRule="atLeast"/>
              <w:ind w:leftChars="-27" w:left="-57" w:rightChars="-48" w:right="-101"/>
              <w:jc w:val="center"/>
              <w:outlineLvl w:val="0"/>
              <w:rPr>
                <w:rFonts w:cs="Times New Roman"/>
              </w:rPr>
            </w:pPr>
          </w:p>
        </w:tc>
        <w:tc>
          <w:tcPr>
            <w:tcW w:w="2126" w:type="dxa"/>
            <w:gridSpan w:val="2"/>
            <w:vAlign w:val="center"/>
          </w:tcPr>
          <w:p w:rsidR="00BB0CF1" w:rsidRPr="00C406CD" w:rsidRDefault="002B6EE4" w:rsidP="00C406CD">
            <w:pPr>
              <w:spacing w:line="240" w:lineRule="atLeast"/>
              <w:ind w:leftChars="-27" w:left="-57" w:rightChars="-48" w:right="-101"/>
              <w:jc w:val="center"/>
              <w:rPr>
                <w:rFonts w:cs="Times New Roman"/>
              </w:rPr>
            </w:pPr>
            <w:r w:rsidRPr="00C406CD">
              <w:rPr>
                <w:rFonts w:cs="宋体" w:hint="eastAsia"/>
              </w:rPr>
              <w:t>审定会期间投票数</w:t>
            </w:r>
          </w:p>
        </w:tc>
        <w:tc>
          <w:tcPr>
            <w:tcW w:w="709" w:type="dxa"/>
            <w:gridSpan w:val="2"/>
            <w:vAlign w:val="center"/>
          </w:tcPr>
          <w:p w:rsidR="00BB0CF1" w:rsidRPr="00C406CD" w:rsidRDefault="00BB0CF1" w:rsidP="00C406CD">
            <w:pPr>
              <w:keepNext/>
              <w:spacing w:line="240" w:lineRule="atLeast"/>
              <w:ind w:leftChars="-27" w:left="-57" w:rightChars="-48" w:right="-101"/>
              <w:jc w:val="center"/>
              <w:outlineLvl w:val="0"/>
              <w:rPr>
                <w:rFonts w:cs="Times New Roman"/>
              </w:rPr>
            </w:pPr>
          </w:p>
        </w:tc>
        <w:tc>
          <w:tcPr>
            <w:tcW w:w="2268" w:type="dxa"/>
            <w:vAlign w:val="center"/>
          </w:tcPr>
          <w:p w:rsidR="00BB0CF1" w:rsidRPr="00C406CD" w:rsidRDefault="002B6EE4" w:rsidP="00C406CD">
            <w:pPr>
              <w:spacing w:line="240" w:lineRule="atLeast"/>
              <w:ind w:leftChars="-27" w:left="-57" w:rightChars="-48" w:right="-101"/>
              <w:jc w:val="center"/>
              <w:rPr>
                <w:rFonts w:cs="Times New Roman"/>
              </w:rPr>
            </w:pPr>
            <w:r w:rsidRPr="00C406CD">
              <w:rPr>
                <w:rFonts w:cs="宋体" w:hint="eastAsia"/>
              </w:rPr>
              <w:t>非审定会期间投票数</w:t>
            </w:r>
          </w:p>
        </w:tc>
        <w:tc>
          <w:tcPr>
            <w:tcW w:w="985" w:type="dxa"/>
            <w:vAlign w:val="center"/>
          </w:tcPr>
          <w:p w:rsidR="00BB0CF1" w:rsidRPr="00C406CD" w:rsidRDefault="00BB0CF1" w:rsidP="00C406CD">
            <w:pPr>
              <w:keepNext/>
              <w:spacing w:line="240" w:lineRule="atLeast"/>
              <w:ind w:leftChars="-27" w:left="-57" w:rightChars="-48" w:right="-101"/>
              <w:jc w:val="center"/>
              <w:outlineLvl w:val="0"/>
              <w:rPr>
                <w:rFonts w:cs="Times New Roman"/>
              </w:rPr>
            </w:pPr>
          </w:p>
        </w:tc>
      </w:tr>
      <w:tr w:rsidR="002B6EE4" w:rsidRPr="00C406CD">
        <w:trPr>
          <w:trHeight w:val="346"/>
        </w:trPr>
        <w:tc>
          <w:tcPr>
            <w:tcW w:w="1668" w:type="dxa"/>
          </w:tcPr>
          <w:p w:rsidR="002B6EE4" w:rsidRPr="00C406CD" w:rsidRDefault="002B6EE4" w:rsidP="00DB78DB">
            <w:pPr>
              <w:spacing w:line="300" w:lineRule="exact"/>
              <w:jc w:val="center"/>
              <w:rPr>
                <w:rFonts w:cs="Times New Roman"/>
              </w:rPr>
            </w:pPr>
            <w:r w:rsidRPr="00C406CD">
              <w:rPr>
                <w:rFonts w:cs="宋体" w:hint="eastAsia"/>
              </w:rPr>
              <w:t>赞成</w:t>
            </w:r>
          </w:p>
        </w:tc>
        <w:tc>
          <w:tcPr>
            <w:tcW w:w="7080" w:type="dxa"/>
            <w:gridSpan w:val="9"/>
          </w:tcPr>
          <w:p w:rsidR="002B6EE4" w:rsidRPr="00C406CD" w:rsidRDefault="002B6EE4" w:rsidP="00DB78DB">
            <w:pPr>
              <w:spacing w:line="300" w:lineRule="exact"/>
              <w:jc w:val="center"/>
              <w:rPr>
                <w:rFonts w:cs="Times New Roman"/>
              </w:rPr>
            </w:pPr>
          </w:p>
        </w:tc>
      </w:tr>
      <w:tr w:rsidR="002B6EE4" w:rsidRPr="00C406CD">
        <w:trPr>
          <w:trHeight w:val="364"/>
        </w:trPr>
        <w:tc>
          <w:tcPr>
            <w:tcW w:w="2376" w:type="dxa"/>
            <w:gridSpan w:val="3"/>
          </w:tcPr>
          <w:p w:rsidR="002B6EE4" w:rsidRPr="00C406CD" w:rsidRDefault="002B6EE4" w:rsidP="00DB78DB">
            <w:pPr>
              <w:spacing w:line="300" w:lineRule="exact"/>
              <w:jc w:val="left"/>
              <w:rPr>
                <w:rFonts w:cs="Times New Roman"/>
              </w:rPr>
            </w:pPr>
            <w:r w:rsidRPr="00C406CD">
              <w:rPr>
                <w:rFonts w:cs="宋体" w:hint="eastAsia"/>
              </w:rPr>
              <w:t>赞成，有建议或意见</w:t>
            </w:r>
          </w:p>
        </w:tc>
        <w:tc>
          <w:tcPr>
            <w:tcW w:w="6372" w:type="dxa"/>
            <w:gridSpan w:val="7"/>
          </w:tcPr>
          <w:p w:rsidR="002B6EE4" w:rsidRPr="00C406CD" w:rsidRDefault="002B6EE4" w:rsidP="00DB78DB">
            <w:pPr>
              <w:spacing w:line="300" w:lineRule="exact"/>
              <w:jc w:val="center"/>
              <w:rPr>
                <w:rFonts w:cs="Times New Roman"/>
              </w:rPr>
            </w:pPr>
          </w:p>
        </w:tc>
      </w:tr>
      <w:tr w:rsidR="002B6EE4" w:rsidRPr="00C406CD">
        <w:trPr>
          <w:trHeight w:val="364"/>
        </w:trPr>
        <w:tc>
          <w:tcPr>
            <w:tcW w:w="1668" w:type="dxa"/>
          </w:tcPr>
          <w:p w:rsidR="002B6EE4" w:rsidRPr="00C406CD" w:rsidRDefault="002B6EE4" w:rsidP="00DB78DB">
            <w:pPr>
              <w:spacing w:line="300" w:lineRule="exact"/>
              <w:jc w:val="center"/>
              <w:rPr>
                <w:rFonts w:cs="Times New Roman"/>
              </w:rPr>
            </w:pPr>
            <w:r w:rsidRPr="00C406CD">
              <w:rPr>
                <w:rFonts w:cs="宋体" w:hint="eastAsia"/>
              </w:rPr>
              <w:t>弃权</w:t>
            </w:r>
          </w:p>
        </w:tc>
        <w:tc>
          <w:tcPr>
            <w:tcW w:w="7080" w:type="dxa"/>
            <w:gridSpan w:val="9"/>
          </w:tcPr>
          <w:p w:rsidR="002B6EE4" w:rsidRPr="00C406CD" w:rsidRDefault="002B6EE4" w:rsidP="00DB78DB">
            <w:pPr>
              <w:spacing w:line="300" w:lineRule="exact"/>
              <w:jc w:val="center"/>
              <w:rPr>
                <w:rFonts w:cs="Times New Roman"/>
              </w:rPr>
            </w:pPr>
          </w:p>
        </w:tc>
      </w:tr>
      <w:tr w:rsidR="002B6EE4" w:rsidRPr="00C406CD">
        <w:trPr>
          <w:trHeight w:val="364"/>
        </w:trPr>
        <w:tc>
          <w:tcPr>
            <w:tcW w:w="1668" w:type="dxa"/>
          </w:tcPr>
          <w:p w:rsidR="002B6EE4" w:rsidRPr="00C406CD" w:rsidRDefault="002B6EE4" w:rsidP="00DB78DB">
            <w:pPr>
              <w:spacing w:line="300" w:lineRule="exact"/>
              <w:jc w:val="center"/>
              <w:rPr>
                <w:rFonts w:cs="Times New Roman"/>
              </w:rPr>
            </w:pPr>
            <w:r w:rsidRPr="00C406CD">
              <w:rPr>
                <w:rFonts w:cs="宋体" w:hint="eastAsia"/>
              </w:rPr>
              <w:t>不赞成</w:t>
            </w:r>
          </w:p>
        </w:tc>
        <w:tc>
          <w:tcPr>
            <w:tcW w:w="7080" w:type="dxa"/>
            <w:gridSpan w:val="9"/>
          </w:tcPr>
          <w:p w:rsidR="002B6EE4" w:rsidRPr="00C406CD" w:rsidRDefault="002B6EE4" w:rsidP="00DB78DB">
            <w:pPr>
              <w:spacing w:line="300" w:lineRule="exact"/>
              <w:jc w:val="center"/>
              <w:rPr>
                <w:rFonts w:cs="Times New Roman"/>
              </w:rPr>
            </w:pPr>
          </w:p>
        </w:tc>
      </w:tr>
      <w:tr w:rsidR="002B6EE4" w:rsidRPr="00C406CD">
        <w:trPr>
          <w:trHeight w:val="364"/>
        </w:trPr>
        <w:tc>
          <w:tcPr>
            <w:tcW w:w="1668" w:type="dxa"/>
          </w:tcPr>
          <w:p w:rsidR="002B6EE4" w:rsidRPr="00C406CD" w:rsidRDefault="002B6EE4" w:rsidP="00DB78DB">
            <w:pPr>
              <w:spacing w:line="300" w:lineRule="exact"/>
              <w:jc w:val="center"/>
              <w:rPr>
                <w:rFonts w:cs="Times New Roman"/>
              </w:rPr>
            </w:pPr>
            <w:r w:rsidRPr="00C406CD">
              <w:rPr>
                <w:rFonts w:cs="宋体" w:hint="eastAsia"/>
              </w:rPr>
              <w:t>不赞成，如采纳意见或建议改为赞成</w:t>
            </w:r>
          </w:p>
        </w:tc>
        <w:tc>
          <w:tcPr>
            <w:tcW w:w="7080" w:type="dxa"/>
            <w:gridSpan w:val="9"/>
          </w:tcPr>
          <w:p w:rsidR="002B6EE4" w:rsidRPr="00C406CD" w:rsidRDefault="002B6EE4" w:rsidP="00DB78DB">
            <w:pPr>
              <w:spacing w:line="300" w:lineRule="exact"/>
              <w:jc w:val="center"/>
              <w:rPr>
                <w:rFonts w:cs="Times New Roman"/>
              </w:rPr>
            </w:pPr>
          </w:p>
        </w:tc>
      </w:tr>
      <w:tr w:rsidR="002B6EE4" w:rsidRPr="00C406CD">
        <w:trPr>
          <w:trHeight w:val="364"/>
        </w:trPr>
        <w:tc>
          <w:tcPr>
            <w:tcW w:w="2093" w:type="dxa"/>
            <w:gridSpan w:val="2"/>
          </w:tcPr>
          <w:p w:rsidR="002B6EE4" w:rsidRPr="00C406CD" w:rsidRDefault="002B6EE4" w:rsidP="00DB78DB">
            <w:pPr>
              <w:spacing w:line="300" w:lineRule="exact"/>
              <w:jc w:val="center"/>
              <w:rPr>
                <w:rFonts w:cs="Times New Roman"/>
              </w:rPr>
            </w:pPr>
            <w:r w:rsidRPr="00C406CD">
              <w:rPr>
                <w:rFonts w:cs="宋体" w:hint="eastAsia"/>
              </w:rPr>
              <w:t>未收到投票单总数</w:t>
            </w:r>
          </w:p>
        </w:tc>
        <w:tc>
          <w:tcPr>
            <w:tcW w:w="6655" w:type="dxa"/>
            <w:gridSpan w:val="8"/>
          </w:tcPr>
          <w:p w:rsidR="002B6EE4" w:rsidRPr="00C406CD" w:rsidRDefault="002B6EE4" w:rsidP="00DB78DB">
            <w:pPr>
              <w:keepNext/>
              <w:spacing w:line="300" w:lineRule="exact"/>
              <w:jc w:val="center"/>
              <w:outlineLvl w:val="0"/>
              <w:rPr>
                <w:rFonts w:cs="Times New Roman"/>
              </w:rPr>
            </w:pPr>
          </w:p>
        </w:tc>
      </w:tr>
      <w:tr w:rsidR="002B6EE4" w:rsidRPr="00C406CD">
        <w:trPr>
          <w:trHeight w:val="364"/>
        </w:trPr>
        <w:tc>
          <w:tcPr>
            <w:tcW w:w="8748" w:type="dxa"/>
            <w:gridSpan w:val="10"/>
          </w:tcPr>
          <w:p w:rsidR="002B6EE4" w:rsidRPr="00C406CD" w:rsidRDefault="002B6EE4" w:rsidP="00DB78DB">
            <w:pPr>
              <w:spacing w:line="300" w:lineRule="exact"/>
              <w:jc w:val="left"/>
              <w:rPr>
                <w:rFonts w:cs="Times New Roman"/>
              </w:rPr>
            </w:pPr>
            <w:r w:rsidRPr="00C406CD">
              <w:rPr>
                <w:rFonts w:cs="宋体" w:hint="eastAsia"/>
              </w:rPr>
              <w:t>技术审查结论：</w:t>
            </w:r>
          </w:p>
        </w:tc>
      </w:tr>
      <w:tr w:rsidR="002B6EE4" w:rsidRPr="00C406CD">
        <w:trPr>
          <w:trHeight w:val="3276"/>
        </w:trPr>
        <w:tc>
          <w:tcPr>
            <w:tcW w:w="8748" w:type="dxa"/>
            <w:gridSpan w:val="10"/>
          </w:tcPr>
          <w:p w:rsidR="002B6EE4" w:rsidRPr="00C406CD" w:rsidRDefault="002B6EE4" w:rsidP="00DB78DB">
            <w:pPr>
              <w:spacing w:line="280" w:lineRule="exact"/>
              <w:rPr>
                <w:rFonts w:cs="Times New Roman"/>
                <w:sz w:val="18"/>
                <w:szCs w:val="18"/>
              </w:rPr>
            </w:pPr>
          </w:p>
          <w:p w:rsidR="002B6EE4" w:rsidRPr="00C406CD" w:rsidRDefault="002B6EE4" w:rsidP="00DB78DB">
            <w:pPr>
              <w:spacing w:line="280" w:lineRule="exact"/>
              <w:rPr>
                <w:rFonts w:cs="Times New Roman"/>
                <w:sz w:val="18"/>
                <w:szCs w:val="18"/>
              </w:rPr>
            </w:pPr>
          </w:p>
          <w:p w:rsidR="002B6EE4" w:rsidRPr="00C406CD" w:rsidRDefault="002B6EE4" w:rsidP="00DB78DB">
            <w:pPr>
              <w:spacing w:line="280" w:lineRule="exact"/>
              <w:rPr>
                <w:rFonts w:cs="Times New Roman"/>
                <w:sz w:val="18"/>
                <w:szCs w:val="18"/>
              </w:rPr>
            </w:pPr>
          </w:p>
          <w:p w:rsidR="002B6EE4" w:rsidRPr="00C406CD" w:rsidRDefault="002B6EE4" w:rsidP="00DB78DB">
            <w:pPr>
              <w:spacing w:line="280" w:lineRule="exact"/>
              <w:rPr>
                <w:rFonts w:cs="Times New Roman"/>
                <w:sz w:val="18"/>
                <w:szCs w:val="18"/>
              </w:rPr>
            </w:pPr>
          </w:p>
          <w:p w:rsidR="002B6EE4" w:rsidRPr="00C406CD" w:rsidRDefault="002B6EE4" w:rsidP="00DB78DB">
            <w:pPr>
              <w:spacing w:line="280" w:lineRule="exact"/>
              <w:rPr>
                <w:rFonts w:cs="Times New Roman"/>
                <w:sz w:val="18"/>
                <w:szCs w:val="18"/>
              </w:rPr>
            </w:pPr>
          </w:p>
          <w:p w:rsidR="002B6EE4" w:rsidRPr="00C406CD" w:rsidRDefault="002B6EE4" w:rsidP="00DB78DB">
            <w:pPr>
              <w:spacing w:line="280" w:lineRule="exact"/>
              <w:rPr>
                <w:rFonts w:cs="Times New Roman"/>
                <w:sz w:val="18"/>
                <w:szCs w:val="18"/>
              </w:rPr>
            </w:pPr>
          </w:p>
          <w:p w:rsidR="002B6EE4" w:rsidRPr="00C406CD" w:rsidRDefault="002B6EE4" w:rsidP="00DB78DB">
            <w:pPr>
              <w:spacing w:line="280" w:lineRule="exact"/>
              <w:rPr>
                <w:rFonts w:cs="Times New Roman"/>
              </w:rPr>
            </w:pPr>
            <w:r w:rsidRPr="00C406CD">
              <w:rPr>
                <w:sz w:val="18"/>
                <w:szCs w:val="18"/>
              </w:rPr>
              <w:t xml:space="preserve">                                                         </w:t>
            </w:r>
            <w:r w:rsidRPr="00C406CD">
              <w:t xml:space="preserve">    </w:t>
            </w:r>
            <w:r w:rsidRPr="00C406CD">
              <w:rPr>
                <w:rFonts w:cs="宋体" w:hint="eastAsia"/>
              </w:rPr>
              <w:t>委员会（盖章）</w:t>
            </w:r>
          </w:p>
          <w:p w:rsidR="002B6EE4" w:rsidRPr="00C406CD" w:rsidRDefault="002B6EE4" w:rsidP="00DB78DB">
            <w:pPr>
              <w:keepNext/>
              <w:keepLines/>
              <w:spacing w:before="260" w:after="260" w:line="280" w:lineRule="exact"/>
              <w:rPr>
                <w:rFonts w:cs="Times New Roman"/>
              </w:rPr>
            </w:pPr>
          </w:p>
          <w:p w:rsidR="002B6EE4" w:rsidRPr="00C406CD" w:rsidRDefault="002B6EE4" w:rsidP="00DB78DB">
            <w:pPr>
              <w:spacing w:line="280" w:lineRule="exact"/>
              <w:rPr>
                <w:rFonts w:cs="Times New Roman"/>
              </w:rPr>
            </w:pPr>
            <w:r w:rsidRPr="00C406CD">
              <w:t xml:space="preserve">                                                                _____</w:t>
            </w:r>
            <w:r w:rsidRPr="00C406CD">
              <w:rPr>
                <w:rFonts w:cs="宋体" w:hint="eastAsia"/>
              </w:rPr>
              <w:t>年</w:t>
            </w:r>
            <w:r w:rsidRPr="00C406CD">
              <w:t>___</w:t>
            </w:r>
            <w:r w:rsidRPr="00C406CD">
              <w:rPr>
                <w:rFonts w:cs="宋体" w:hint="eastAsia"/>
              </w:rPr>
              <w:t>月</w:t>
            </w:r>
            <w:r w:rsidRPr="00C406CD">
              <w:t>___</w:t>
            </w:r>
            <w:r w:rsidRPr="00C406CD">
              <w:rPr>
                <w:rFonts w:cs="宋体" w:hint="eastAsia"/>
              </w:rPr>
              <w:t>日</w:t>
            </w:r>
          </w:p>
          <w:p w:rsidR="002B6EE4" w:rsidRPr="00C406CD" w:rsidRDefault="002B6EE4" w:rsidP="00DB78DB">
            <w:pPr>
              <w:keepNext/>
              <w:keepLines/>
              <w:spacing w:before="260" w:after="260" w:line="280" w:lineRule="exact"/>
              <w:rPr>
                <w:rFonts w:cs="Times New Roman"/>
              </w:rPr>
            </w:pPr>
          </w:p>
        </w:tc>
      </w:tr>
    </w:tbl>
    <w:p w:rsidR="002B6EE4" w:rsidRPr="00C406CD" w:rsidRDefault="002B6EE4" w:rsidP="00094BF6">
      <w:pPr>
        <w:adjustRightInd w:val="0"/>
        <w:snapToGrid w:val="0"/>
        <w:spacing w:line="20" w:lineRule="exact"/>
        <w:rPr>
          <w:rFonts w:cs="Times New Roman"/>
        </w:rPr>
      </w:pPr>
    </w:p>
    <w:p w:rsidR="002B6EE4" w:rsidRPr="00C406CD" w:rsidRDefault="002B6EE4" w:rsidP="00094BF6">
      <w:pPr>
        <w:widowControl/>
        <w:jc w:val="left"/>
        <w:rPr>
          <w:rFonts w:cs="Times New Roman"/>
        </w:rPr>
      </w:pPr>
      <w:r w:rsidRPr="00C406CD">
        <w:rPr>
          <w:rFonts w:cs="Times New Roman"/>
        </w:rPr>
        <w:br w:type="page"/>
      </w:r>
    </w:p>
    <w:p w:rsidR="002B6EE4" w:rsidRPr="00C406CD" w:rsidRDefault="002B6EE4" w:rsidP="00094BF6">
      <w:pPr>
        <w:widowControl/>
        <w:jc w:val="center"/>
        <w:rPr>
          <w:rFonts w:ascii="黑体" w:eastAsia="黑体" w:hAnsi="黑体" w:cs="Times New Roman"/>
          <w:sz w:val="28"/>
          <w:szCs w:val="28"/>
        </w:rPr>
      </w:pPr>
      <w:r w:rsidRPr="00C406CD">
        <w:rPr>
          <w:rFonts w:ascii="黑体" w:eastAsia="黑体" w:hAnsi="黑体" w:cs="黑体" w:hint="eastAsia"/>
          <w:sz w:val="28"/>
          <w:szCs w:val="28"/>
        </w:rPr>
        <w:t>附件</w:t>
      </w:r>
      <w:r w:rsidRPr="00C406CD">
        <w:rPr>
          <w:rFonts w:ascii="黑体" w:eastAsia="黑体" w:hAnsi="黑体" w:cs="黑体"/>
          <w:sz w:val="28"/>
          <w:szCs w:val="28"/>
        </w:rPr>
        <w:t>8</w:t>
      </w:r>
      <w:r w:rsidRPr="00C406CD">
        <w:rPr>
          <w:rFonts w:ascii="黑体" w:eastAsia="黑体" w:hAnsi="黑体" w:cs="黑体" w:hint="eastAsia"/>
          <w:sz w:val="28"/>
          <w:szCs w:val="28"/>
        </w:rPr>
        <w:t>：医疗器械标准复审意见表</w:t>
      </w:r>
    </w:p>
    <w:p w:rsidR="002B6EE4" w:rsidRPr="00C406CD" w:rsidRDefault="002B6EE4" w:rsidP="00094BF6">
      <w:pPr>
        <w:widowControl/>
        <w:jc w:val="left"/>
        <w:rPr>
          <w:rFonts w:cs="Times New Roman"/>
        </w:rPr>
      </w:pPr>
    </w:p>
    <w:tbl>
      <w:tblPr>
        <w:tblpPr w:leftFromText="180" w:rightFromText="180" w:vertAnchor="page" w:horzAnchor="margin" w:tblpY="27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1843"/>
        <w:gridCol w:w="1948"/>
        <w:gridCol w:w="2638"/>
      </w:tblGrid>
      <w:tr w:rsidR="002B6EE4" w:rsidRPr="00C406CD">
        <w:trPr>
          <w:trHeight w:val="738"/>
        </w:trPr>
        <w:tc>
          <w:tcPr>
            <w:tcW w:w="2093" w:type="dxa"/>
          </w:tcPr>
          <w:p w:rsidR="002B6EE4" w:rsidRPr="00C406CD" w:rsidRDefault="002B6EE4" w:rsidP="00DB78DB">
            <w:pPr>
              <w:spacing w:line="480" w:lineRule="exact"/>
              <w:jc w:val="center"/>
              <w:rPr>
                <w:rFonts w:cs="Times New Roman"/>
              </w:rPr>
            </w:pPr>
            <w:r w:rsidRPr="00C406CD">
              <w:rPr>
                <w:rFonts w:cs="宋体" w:hint="eastAsia"/>
              </w:rPr>
              <w:t>标准编号及名称</w:t>
            </w:r>
          </w:p>
        </w:tc>
        <w:tc>
          <w:tcPr>
            <w:tcW w:w="6429" w:type="dxa"/>
            <w:gridSpan w:val="3"/>
          </w:tcPr>
          <w:p w:rsidR="002B6EE4" w:rsidRPr="00C406CD" w:rsidRDefault="002B6EE4" w:rsidP="00DB78DB">
            <w:pPr>
              <w:keepNext/>
              <w:spacing w:line="480" w:lineRule="exact"/>
              <w:jc w:val="center"/>
              <w:outlineLvl w:val="0"/>
              <w:rPr>
                <w:rFonts w:cs="Times New Roman"/>
              </w:rPr>
            </w:pPr>
          </w:p>
        </w:tc>
      </w:tr>
      <w:tr w:rsidR="002B6EE4" w:rsidRPr="00C406CD">
        <w:trPr>
          <w:trHeight w:val="775"/>
        </w:trPr>
        <w:tc>
          <w:tcPr>
            <w:tcW w:w="2093" w:type="dxa"/>
            <w:vAlign w:val="center"/>
          </w:tcPr>
          <w:p w:rsidR="002B6EE4" w:rsidRPr="00C406CD" w:rsidRDefault="002B6EE4" w:rsidP="00DB78DB">
            <w:pPr>
              <w:spacing w:line="480" w:lineRule="exact"/>
              <w:jc w:val="center"/>
              <w:rPr>
                <w:rFonts w:cs="Times New Roman"/>
              </w:rPr>
            </w:pPr>
            <w:r w:rsidRPr="00C406CD">
              <w:rPr>
                <w:rFonts w:cs="宋体" w:hint="eastAsia"/>
              </w:rPr>
              <w:t>复审结论</w:t>
            </w:r>
          </w:p>
        </w:tc>
        <w:tc>
          <w:tcPr>
            <w:tcW w:w="6429" w:type="dxa"/>
            <w:gridSpan w:val="3"/>
            <w:vAlign w:val="center"/>
          </w:tcPr>
          <w:p w:rsidR="00BB0CF1" w:rsidRPr="00C406CD" w:rsidRDefault="002B6EE4" w:rsidP="00C406CD">
            <w:pPr>
              <w:spacing w:line="480" w:lineRule="exact"/>
              <w:ind w:firstLineChars="100" w:firstLine="210"/>
              <w:rPr>
                <w:rFonts w:cs="Times New Roman"/>
              </w:rPr>
            </w:pPr>
            <w:r w:rsidRPr="00C406CD">
              <w:rPr>
                <w:rFonts w:ascii="宋体" w:hAnsi="宋体" w:cs="宋体" w:hint="eastAsia"/>
              </w:rPr>
              <w:t>□</w:t>
            </w:r>
            <w:r w:rsidRPr="00C406CD">
              <w:rPr>
                <w:rFonts w:ascii="宋体" w:hAnsi="宋体" w:cs="宋体"/>
              </w:rPr>
              <w:t xml:space="preserve"> </w:t>
            </w:r>
            <w:r w:rsidRPr="00C406CD">
              <w:rPr>
                <w:rFonts w:cs="宋体" w:hint="eastAsia"/>
              </w:rPr>
              <w:t>继续有效</w:t>
            </w:r>
            <w:r w:rsidRPr="00C406CD">
              <w:t xml:space="preserve">       </w:t>
            </w:r>
            <w:r w:rsidRPr="00C406CD">
              <w:rPr>
                <w:rFonts w:ascii="宋体" w:hAnsi="宋体" w:cs="宋体" w:hint="eastAsia"/>
              </w:rPr>
              <w:t>□</w:t>
            </w:r>
            <w:r w:rsidRPr="00C406CD">
              <w:rPr>
                <w:rFonts w:ascii="宋体" w:hAnsi="宋体" w:cs="宋体"/>
              </w:rPr>
              <w:t xml:space="preserve"> </w:t>
            </w:r>
            <w:r w:rsidRPr="00C406CD">
              <w:rPr>
                <w:rFonts w:ascii="宋体" w:hAnsi="宋体" w:cs="宋体" w:hint="eastAsia"/>
              </w:rPr>
              <w:t>修订</w:t>
            </w:r>
            <w:r w:rsidRPr="00C406CD">
              <w:rPr>
                <w:rFonts w:ascii="宋体" w:hAnsi="宋体" w:cs="宋体"/>
              </w:rPr>
              <w:t xml:space="preserve">    </w:t>
            </w:r>
            <w:r w:rsidRPr="00C406CD">
              <w:t xml:space="preserve">  </w:t>
            </w:r>
            <w:r w:rsidRPr="00C406CD">
              <w:rPr>
                <w:rFonts w:ascii="宋体" w:hAnsi="宋体" w:cs="宋体" w:hint="eastAsia"/>
              </w:rPr>
              <w:t>□</w:t>
            </w:r>
            <w:r w:rsidRPr="00C406CD">
              <w:rPr>
                <w:rFonts w:ascii="宋体" w:hAnsi="宋体" w:cs="宋体"/>
              </w:rPr>
              <w:t xml:space="preserve"> </w:t>
            </w:r>
            <w:r w:rsidRPr="00C406CD">
              <w:rPr>
                <w:rFonts w:ascii="宋体" w:hAnsi="宋体" w:cs="宋体" w:hint="eastAsia"/>
              </w:rPr>
              <w:t>修改单</w:t>
            </w:r>
            <w:r w:rsidRPr="00C406CD">
              <w:rPr>
                <w:rFonts w:ascii="宋体" w:hAnsi="宋体" w:cs="宋体"/>
              </w:rPr>
              <w:t xml:space="preserve">    </w:t>
            </w:r>
            <w:r w:rsidRPr="00C406CD">
              <w:rPr>
                <w:rFonts w:ascii="宋体" w:hAnsi="宋体" w:cs="宋体" w:hint="eastAsia"/>
              </w:rPr>
              <w:t>□</w:t>
            </w:r>
            <w:r w:rsidRPr="00C406CD">
              <w:rPr>
                <w:rFonts w:ascii="宋体" w:hAnsi="宋体" w:cs="宋体"/>
              </w:rPr>
              <w:t xml:space="preserve"> </w:t>
            </w:r>
            <w:r w:rsidRPr="00C406CD">
              <w:rPr>
                <w:rFonts w:ascii="宋体" w:hAnsi="宋体" w:cs="宋体" w:hint="eastAsia"/>
              </w:rPr>
              <w:t>废止</w:t>
            </w:r>
          </w:p>
        </w:tc>
      </w:tr>
      <w:tr w:rsidR="002B6EE4" w:rsidRPr="00C406CD">
        <w:trPr>
          <w:trHeight w:val="2468"/>
        </w:trPr>
        <w:tc>
          <w:tcPr>
            <w:tcW w:w="2093" w:type="dxa"/>
            <w:vAlign w:val="center"/>
          </w:tcPr>
          <w:p w:rsidR="002B6EE4" w:rsidRPr="00C406CD" w:rsidRDefault="002B6EE4" w:rsidP="00DB78DB">
            <w:pPr>
              <w:spacing w:line="480" w:lineRule="exact"/>
              <w:jc w:val="center"/>
              <w:rPr>
                <w:rFonts w:cs="Times New Roman"/>
              </w:rPr>
            </w:pPr>
            <w:r w:rsidRPr="00C406CD">
              <w:rPr>
                <w:rFonts w:cs="宋体" w:hint="eastAsia"/>
              </w:rPr>
              <w:t>主要理由</w:t>
            </w:r>
          </w:p>
        </w:tc>
        <w:tc>
          <w:tcPr>
            <w:tcW w:w="6429" w:type="dxa"/>
            <w:gridSpan w:val="3"/>
          </w:tcPr>
          <w:p w:rsidR="002B6EE4" w:rsidRPr="00C406CD" w:rsidRDefault="002B6EE4" w:rsidP="00DB78DB">
            <w:pPr>
              <w:keepNext/>
              <w:spacing w:line="480" w:lineRule="exact"/>
              <w:jc w:val="center"/>
              <w:outlineLvl w:val="0"/>
              <w:rPr>
                <w:rFonts w:cs="Times New Roman"/>
              </w:rPr>
            </w:pPr>
          </w:p>
        </w:tc>
      </w:tr>
      <w:tr w:rsidR="002B6EE4" w:rsidRPr="00C406CD">
        <w:trPr>
          <w:cantSplit/>
          <w:trHeight w:val="583"/>
        </w:trPr>
        <w:tc>
          <w:tcPr>
            <w:tcW w:w="2093" w:type="dxa"/>
            <w:vMerge w:val="restart"/>
            <w:vAlign w:val="center"/>
          </w:tcPr>
          <w:p w:rsidR="002B6EE4" w:rsidRPr="00C406CD" w:rsidRDefault="002B6EE4" w:rsidP="00DB78DB">
            <w:pPr>
              <w:spacing w:line="480" w:lineRule="exact"/>
              <w:jc w:val="center"/>
              <w:rPr>
                <w:rFonts w:cs="Times New Roman"/>
              </w:rPr>
            </w:pPr>
            <w:r w:rsidRPr="00C406CD">
              <w:rPr>
                <w:rFonts w:cs="宋体" w:hint="eastAsia"/>
              </w:rPr>
              <w:t>审查意见</w:t>
            </w:r>
          </w:p>
        </w:tc>
        <w:tc>
          <w:tcPr>
            <w:tcW w:w="6429" w:type="dxa"/>
            <w:gridSpan w:val="3"/>
          </w:tcPr>
          <w:p w:rsidR="002B6EE4" w:rsidRPr="00C406CD" w:rsidRDefault="002B6EE4" w:rsidP="00DB78DB">
            <w:pPr>
              <w:spacing w:line="480" w:lineRule="exact"/>
              <w:rPr>
                <w:rFonts w:cs="Times New Roman"/>
              </w:rPr>
            </w:pPr>
            <w:r w:rsidRPr="00C406CD">
              <w:rPr>
                <w:rFonts w:cs="宋体" w:hint="eastAsia"/>
              </w:rPr>
              <w:t>参加审查总人数：</w:t>
            </w:r>
            <w:r w:rsidRPr="00C406CD">
              <w:t xml:space="preserve">           </w:t>
            </w:r>
            <w:r w:rsidRPr="00C406CD">
              <w:rPr>
                <w:rFonts w:cs="宋体" w:hint="eastAsia"/>
              </w:rPr>
              <w:t>人</w:t>
            </w:r>
          </w:p>
        </w:tc>
      </w:tr>
      <w:tr w:rsidR="002B6EE4" w:rsidRPr="00C406CD">
        <w:trPr>
          <w:cantSplit/>
          <w:trHeight w:val="633"/>
        </w:trPr>
        <w:tc>
          <w:tcPr>
            <w:tcW w:w="2093" w:type="dxa"/>
            <w:vMerge/>
            <w:vAlign w:val="center"/>
          </w:tcPr>
          <w:p w:rsidR="002B6EE4" w:rsidRPr="00C406CD" w:rsidRDefault="002B6EE4" w:rsidP="00DB78DB">
            <w:pPr>
              <w:keepNext/>
              <w:keepLines/>
              <w:spacing w:before="260" w:after="260" w:line="480" w:lineRule="exact"/>
              <w:jc w:val="center"/>
              <w:rPr>
                <w:rFonts w:cs="Times New Roman"/>
              </w:rPr>
            </w:pPr>
          </w:p>
        </w:tc>
        <w:tc>
          <w:tcPr>
            <w:tcW w:w="1843" w:type="dxa"/>
          </w:tcPr>
          <w:p w:rsidR="002B6EE4" w:rsidRPr="00C406CD" w:rsidRDefault="002B6EE4" w:rsidP="00DB78DB">
            <w:pPr>
              <w:spacing w:line="480" w:lineRule="exact"/>
              <w:rPr>
                <w:rFonts w:cs="Times New Roman"/>
              </w:rPr>
            </w:pPr>
            <w:r w:rsidRPr="00C406CD">
              <w:rPr>
                <w:rFonts w:cs="宋体" w:hint="eastAsia"/>
              </w:rPr>
              <w:t>同意：</w:t>
            </w:r>
            <w:r w:rsidRPr="00C406CD">
              <w:t xml:space="preserve">       </w:t>
            </w:r>
            <w:r w:rsidRPr="00C406CD">
              <w:rPr>
                <w:rFonts w:cs="宋体" w:hint="eastAsia"/>
              </w:rPr>
              <w:t>人</w:t>
            </w:r>
          </w:p>
        </w:tc>
        <w:tc>
          <w:tcPr>
            <w:tcW w:w="1948" w:type="dxa"/>
          </w:tcPr>
          <w:p w:rsidR="002B6EE4" w:rsidRPr="00C406CD" w:rsidRDefault="002B6EE4" w:rsidP="00DB78DB">
            <w:pPr>
              <w:spacing w:line="480" w:lineRule="exact"/>
              <w:rPr>
                <w:rFonts w:cs="Times New Roman"/>
              </w:rPr>
            </w:pPr>
            <w:r w:rsidRPr="00C406CD">
              <w:rPr>
                <w:rFonts w:cs="宋体" w:hint="eastAsia"/>
              </w:rPr>
              <w:t>不同意：</w:t>
            </w:r>
            <w:r w:rsidRPr="00C406CD">
              <w:t xml:space="preserve">       </w:t>
            </w:r>
            <w:r w:rsidRPr="00C406CD">
              <w:rPr>
                <w:rFonts w:cs="宋体" w:hint="eastAsia"/>
              </w:rPr>
              <w:t>人</w:t>
            </w:r>
          </w:p>
        </w:tc>
        <w:tc>
          <w:tcPr>
            <w:tcW w:w="2638" w:type="dxa"/>
          </w:tcPr>
          <w:p w:rsidR="002B6EE4" w:rsidRPr="00C406CD" w:rsidRDefault="002B6EE4" w:rsidP="00DB78DB">
            <w:pPr>
              <w:spacing w:line="480" w:lineRule="exact"/>
              <w:rPr>
                <w:rFonts w:cs="Times New Roman"/>
              </w:rPr>
            </w:pPr>
            <w:r w:rsidRPr="00C406CD">
              <w:rPr>
                <w:rFonts w:cs="宋体" w:hint="eastAsia"/>
              </w:rPr>
              <w:t>弃权：</w:t>
            </w:r>
            <w:r w:rsidRPr="00C406CD">
              <w:t xml:space="preserve">       </w:t>
            </w:r>
            <w:r w:rsidRPr="00C406CD">
              <w:rPr>
                <w:rFonts w:cs="宋体" w:hint="eastAsia"/>
              </w:rPr>
              <w:t>人</w:t>
            </w:r>
          </w:p>
        </w:tc>
      </w:tr>
      <w:tr w:rsidR="002B6EE4" w:rsidRPr="00C406CD">
        <w:trPr>
          <w:trHeight w:val="2467"/>
        </w:trPr>
        <w:tc>
          <w:tcPr>
            <w:tcW w:w="2093" w:type="dxa"/>
            <w:vAlign w:val="center"/>
          </w:tcPr>
          <w:p w:rsidR="002B6EE4" w:rsidRPr="00C406CD" w:rsidRDefault="002B6EE4" w:rsidP="00DB78DB">
            <w:pPr>
              <w:spacing w:line="480" w:lineRule="exact"/>
              <w:jc w:val="center"/>
              <w:rPr>
                <w:rFonts w:cs="Times New Roman"/>
              </w:rPr>
            </w:pPr>
            <w:r w:rsidRPr="00C406CD">
              <w:rPr>
                <w:rFonts w:cs="宋体" w:hint="eastAsia"/>
              </w:rPr>
              <w:t>组织审查单位</w:t>
            </w:r>
          </w:p>
        </w:tc>
        <w:tc>
          <w:tcPr>
            <w:tcW w:w="6429" w:type="dxa"/>
            <w:gridSpan w:val="3"/>
          </w:tcPr>
          <w:p w:rsidR="00BB0CF1" w:rsidRPr="00C406CD" w:rsidRDefault="00BB0CF1" w:rsidP="00C406CD">
            <w:pPr>
              <w:spacing w:line="480" w:lineRule="exact"/>
              <w:ind w:firstLineChars="1800" w:firstLine="3780"/>
              <w:rPr>
                <w:rFonts w:cs="Times New Roman"/>
              </w:rPr>
            </w:pPr>
          </w:p>
          <w:p w:rsidR="002B6EE4" w:rsidRPr="00C406CD" w:rsidRDefault="002B6EE4" w:rsidP="00DB78DB">
            <w:pPr>
              <w:keepNext/>
              <w:spacing w:line="480" w:lineRule="exact"/>
              <w:jc w:val="center"/>
              <w:outlineLvl w:val="0"/>
              <w:rPr>
                <w:rFonts w:cs="Times New Roman"/>
              </w:rPr>
            </w:pPr>
          </w:p>
          <w:p w:rsidR="00BB0CF1" w:rsidRPr="00C406CD" w:rsidRDefault="00BB0CF1" w:rsidP="00C406CD">
            <w:pPr>
              <w:spacing w:line="480" w:lineRule="exact"/>
              <w:ind w:firstLineChars="1800" w:firstLine="3780"/>
              <w:rPr>
                <w:rFonts w:cs="Times New Roman"/>
              </w:rPr>
            </w:pPr>
          </w:p>
          <w:p w:rsidR="00BB0CF1" w:rsidRPr="00C406CD" w:rsidRDefault="002B6EE4" w:rsidP="00C406CD">
            <w:pPr>
              <w:spacing w:line="480" w:lineRule="exact"/>
              <w:ind w:firstLineChars="1800" w:firstLine="3780"/>
              <w:rPr>
                <w:rFonts w:cs="Times New Roman"/>
              </w:rPr>
            </w:pPr>
            <w:r w:rsidRPr="00C406CD">
              <w:rPr>
                <w:rFonts w:cs="宋体" w:hint="eastAsia"/>
              </w:rPr>
              <w:t>盖章</w:t>
            </w:r>
          </w:p>
          <w:p w:rsidR="00BB0CF1" w:rsidRPr="00C406CD" w:rsidRDefault="002B6EE4" w:rsidP="00C406CD">
            <w:pPr>
              <w:spacing w:line="480" w:lineRule="exact"/>
              <w:ind w:firstLineChars="1600" w:firstLine="3360"/>
              <w:rPr>
                <w:rFonts w:cs="Times New Roman"/>
              </w:rPr>
            </w:pPr>
            <w:r w:rsidRPr="00C406CD">
              <w:rPr>
                <w:rFonts w:cs="宋体" w:hint="eastAsia"/>
              </w:rPr>
              <w:t>年</w:t>
            </w:r>
            <w:r w:rsidRPr="00C406CD">
              <w:t xml:space="preserve">    </w:t>
            </w:r>
            <w:r w:rsidRPr="00C406CD">
              <w:rPr>
                <w:rFonts w:cs="宋体" w:hint="eastAsia"/>
              </w:rPr>
              <w:t>月</w:t>
            </w:r>
            <w:r w:rsidRPr="00C406CD">
              <w:t xml:space="preserve">    </w:t>
            </w:r>
            <w:r w:rsidRPr="00C406CD">
              <w:rPr>
                <w:rFonts w:cs="宋体" w:hint="eastAsia"/>
              </w:rPr>
              <w:t>日</w:t>
            </w:r>
          </w:p>
        </w:tc>
      </w:tr>
      <w:tr w:rsidR="002B6EE4" w:rsidRPr="00C406CD">
        <w:trPr>
          <w:trHeight w:val="1565"/>
        </w:trPr>
        <w:tc>
          <w:tcPr>
            <w:tcW w:w="2093" w:type="dxa"/>
            <w:vAlign w:val="center"/>
          </w:tcPr>
          <w:p w:rsidR="002B6EE4" w:rsidRPr="00C406CD" w:rsidRDefault="002B6EE4" w:rsidP="00DB78DB">
            <w:pPr>
              <w:spacing w:line="480" w:lineRule="exact"/>
              <w:jc w:val="center"/>
              <w:rPr>
                <w:rFonts w:cs="Times New Roman"/>
              </w:rPr>
            </w:pPr>
            <w:r w:rsidRPr="00C406CD">
              <w:rPr>
                <w:rFonts w:cs="宋体" w:hint="eastAsia"/>
              </w:rPr>
              <w:t>备注</w:t>
            </w:r>
          </w:p>
        </w:tc>
        <w:tc>
          <w:tcPr>
            <w:tcW w:w="6429" w:type="dxa"/>
            <w:gridSpan w:val="3"/>
          </w:tcPr>
          <w:p w:rsidR="002B6EE4" w:rsidRPr="00C406CD" w:rsidRDefault="002B6EE4" w:rsidP="00DB78DB">
            <w:pPr>
              <w:keepNext/>
              <w:spacing w:line="480" w:lineRule="exact"/>
              <w:jc w:val="center"/>
              <w:outlineLvl w:val="0"/>
              <w:rPr>
                <w:rFonts w:cs="Times New Roman"/>
              </w:rPr>
            </w:pPr>
          </w:p>
          <w:p w:rsidR="002B6EE4" w:rsidRPr="00C406CD" w:rsidRDefault="002B6EE4" w:rsidP="00DB78DB">
            <w:pPr>
              <w:keepNext/>
              <w:spacing w:line="480" w:lineRule="exact"/>
              <w:jc w:val="center"/>
              <w:outlineLvl w:val="0"/>
              <w:rPr>
                <w:rFonts w:cs="Times New Roman"/>
              </w:rPr>
            </w:pPr>
          </w:p>
          <w:p w:rsidR="002B6EE4" w:rsidRPr="00C406CD" w:rsidRDefault="002B6EE4" w:rsidP="00DB78DB">
            <w:pPr>
              <w:keepNext/>
              <w:spacing w:line="480" w:lineRule="exact"/>
              <w:jc w:val="center"/>
              <w:outlineLvl w:val="0"/>
              <w:rPr>
                <w:rFonts w:cs="Times New Roman"/>
              </w:rPr>
            </w:pPr>
          </w:p>
        </w:tc>
      </w:tr>
    </w:tbl>
    <w:p w:rsidR="002B6EE4" w:rsidRPr="00C406CD" w:rsidRDefault="002B6EE4" w:rsidP="00094BF6">
      <w:pPr>
        <w:rPr>
          <w:rFonts w:cs="Times New Roman"/>
        </w:rPr>
      </w:pPr>
    </w:p>
    <w:p w:rsidR="002B6EE4" w:rsidRPr="00C406CD" w:rsidRDefault="002B6EE4" w:rsidP="00094BF6">
      <w:pPr>
        <w:jc w:val="left"/>
        <w:rPr>
          <w:rFonts w:cs="Times New Roman"/>
        </w:rPr>
      </w:pPr>
    </w:p>
    <w:p w:rsidR="002B6EE4" w:rsidRPr="00C406CD" w:rsidRDefault="002B6EE4" w:rsidP="00E80730">
      <w:pPr>
        <w:rPr>
          <w:rFonts w:ascii="仿宋_GB2312" w:eastAsia="仿宋_GB2312" w:cs="Times New Roman"/>
          <w:sz w:val="32"/>
          <w:szCs w:val="32"/>
        </w:rPr>
      </w:pPr>
    </w:p>
    <w:p w:rsidR="002B6EE4" w:rsidRPr="00C406CD" w:rsidRDefault="002B6EE4" w:rsidP="00E80730">
      <w:pPr>
        <w:rPr>
          <w:rFonts w:ascii="仿宋_GB2312" w:eastAsia="仿宋_GB2312" w:cs="Times New Roman"/>
          <w:sz w:val="32"/>
          <w:szCs w:val="32"/>
        </w:rPr>
      </w:pPr>
    </w:p>
    <w:p w:rsidR="002B6EE4" w:rsidRPr="00C406CD" w:rsidRDefault="002B6EE4" w:rsidP="00F06402">
      <w:pPr>
        <w:spacing w:line="360" w:lineRule="auto"/>
        <w:rPr>
          <w:rFonts w:ascii="仿宋_GB2312" w:eastAsia="仿宋_GB2312" w:cs="Times New Roman"/>
          <w:sz w:val="32"/>
          <w:szCs w:val="32"/>
        </w:rPr>
      </w:pPr>
    </w:p>
    <w:sectPr w:rsidR="002B6EE4" w:rsidRPr="00C406CD" w:rsidSect="002B6EE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ADA" w:rsidRDefault="00676ADA" w:rsidP="0043615E">
      <w:pPr>
        <w:rPr>
          <w:rFonts w:cs="Times New Roman"/>
        </w:rPr>
      </w:pPr>
      <w:r>
        <w:rPr>
          <w:rFonts w:cs="Times New Roman"/>
        </w:rPr>
        <w:separator/>
      </w:r>
    </w:p>
  </w:endnote>
  <w:endnote w:type="continuationSeparator" w:id="0">
    <w:p w:rsidR="00676ADA" w:rsidRDefault="00676ADA" w:rsidP="004361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E4" w:rsidRDefault="002B6EE4">
    <w:pPr>
      <w:pStyle w:val="ad"/>
      <w:jc w:val="center"/>
      <w:rPr>
        <w:rFonts w:cs="Times New Roman"/>
      </w:rPr>
    </w:pPr>
    <w:r>
      <w:rPr>
        <w:lang w:val="zh-CN"/>
      </w:rPr>
      <w:t xml:space="preserve"> </w:t>
    </w:r>
    <w:r w:rsidR="009701D9">
      <w:rPr>
        <w:b/>
        <w:bCs/>
      </w:rPr>
      <w:fldChar w:fldCharType="begin"/>
    </w:r>
    <w:r>
      <w:rPr>
        <w:b/>
        <w:bCs/>
      </w:rPr>
      <w:instrText>PAGE</w:instrText>
    </w:r>
    <w:r w:rsidR="009701D9">
      <w:rPr>
        <w:b/>
        <w:bCs/>
      </w:rPr>
      <w:fldChar w:fldCharType="separate"/>
    </w:r>
    <w:r w:rsidR="00AA3743">
      <w:rPr>
        <w:b/>
        <w:bCs/>
        <w:noProof/>
      </w:rPr>
      <w:t>1</w:t>
    </w:r>
    <w:r w:rsidR="009701D9">
      <w:rPr>
        <w:b/>
        <w:bCs/>
      </w:rPr>
      <w:fldChar w:fldCharType="end"/>
    </w:r>
    <w:r>
      <w:rPr>
        <w:lang w:val="zh-CN"/>
      </w:rPr>
      <w:t xml:space="preserve"> / </w:t>
    </w:r>
    <w:r w:rsidR="009701D9">
      <w:rPr>
        <w:b/>
        <w:bCs/>
      </w:rPr>
      <w:fldChar w:fldCharType="begin"/>
    </w:r>
    <w:r>
      <w:rPr>
        <w:b/>
        <w:bCs/>
      </w:rPr>
      <w:instrText>NUMPAGES</w:instrText>
    </w:r>
    <w:r w:rsidR="009701D9">
      <w:rPr>
        <w:b/>
        <w:bCs/>
      </w:rPr>
      <w:fldChar w:fldCharType="separate"/>
    </w:r>
    <w:r w:rsidR="00AA3743">
      <w:rPr>
        <w:b/>
        <w:bCs/>
        <w:noProof/>
      </w:rPr>
      <w:t>30</w:t>
    </w:r>
    <w:r w:rsidR="009701D9">
      <w:rPr>
        <w:b/>
        <w:bCs/>
      </w:rPr>
      <w:fldChar w:fldCharType="end"/>
    </w:r>
  </w:p>
  <w:p w:rsidR="002B6EE4" w:rsidRDefault="002B6EE4">
    <w:pPr>
      <w:pStyle w:val="ad"/>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ADA" w:rsidRDefault="00676ADA" w:rsidP="0043615E">
      <w:pPr>
        <w:rPr>
          <w:rFonts w:cs="Times New Roman"/>
        </w:rPr>
      </w:pPr>
      <w:r>
        <w:rPr>
          <w:rFonts w:cs="Times New Roman"/>
        </w:rPr>
        <w:separator/>
      </w:r>
    </w:p>
  </w:footnote>
  <w:footnote w:type="continuationSeparator" w:id="0">
    <w:p w:rsidR="00676ADA" w:rsidRDefault="00676ADA" w:rsidP="004361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2BB7"/>
    <w:multiLevelType w:val="hybridMultilevel"/>
    <w:tmpl w:val="98D0EB6A"/>
    <w:lvl w:ilvl="0" w:tplc="1040BEDC">
      <w:start w:val="1"/>
      <w:numFmt w:val="decimal"/>
      <w:lvlText w:val="%1、"/>
      <w:lvlJc w:val="left"/>
      <w:pPr>
        <w:tabs>
          <w:tab w:val="num" w:pos="900"/>
        </w:tabs>
        <w:ind w:left="900" w:hanging="480"/>
      </w:pPr>
      <w:rPr>
        <w:rFonts w:hint="eastAsia"/>
        <w:b w:val="0"/>
        <w:bCs w:val="0"/>
        <w:i w:val="0"/>
        <w:iCs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13805A7B"/>
    <w:multiLevelType w:val="hybridMultilevel"/>
    <w:tmpl w:val="D3D2DFEE"/>
    <w:lvl w:ilvl="0" w:tplc="404C2974">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D9E7180"/>
    <w:multiLevelType w:val="hybridMultilevel"/>
    <w:tmpl w:val="E72E5726"/>
    <w:lvl w:ilvl="0" w:tplc="C16A8ED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1FC91163"/>
    <w:multiLevelType w:val="multilevel"/>
    <w:tmpl w:val="855EE140"/>
    <w:lvl w:ilvl="0">
      <w:start w:val="1"/>
      <w:numFmt w:val="decimal"/>
      <w:pStyle w:val="a"/>
      <w:suff w:val="nothing"/>
      <w:lvlText w:val="%1　"/>
      <w:lvlJc w:val="left"/>
      <w:rPr>
        <w:rFonts w:ascii="黑体" w:eastAsia="黑体" w:hAnsi="Times New Roman" w:hint="eastAsia"/>
        <w:b w:val="0"/>
        <w:bCs w:val="0"/>
        <w:i w:val="0"/>
        <w:iCs w:val="0"/>
        <w:sz w:val="21"/>
        <w:szCs w:val="21"/>
      </w:rPr>
    </w:lvl>
    <w:lvl w:ilvl="1">
      <w:start w:val="1"/>
      <w:numFmt w:val="decimal"/>
      <w:pStyle w:val="a0"/>
      <w:suff w:val="nothing"/>
      <w:lvlText w:val="%1.%2　"/>
      <w:lvlJc w:val="left"/>
      <w:rPr>
        <w:rFonts w:ascii="黑体" w:eastAsia="黑体" w:hAnsi="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rPr>
        <w:rFonts w:ascii="黑体" w:eastAsia="黑体" w:hAnsi="Times New Roman" w:hint="eastAsia"/>
        <w:b w:val="0"/>
        <w:bCs w:val="0"/>
        <w:i w:val="0"/>
        <w:iCs w:val="0"/>
        <w:sz w:val="21"/>
        <w:szCs w:val="21"/>
      </w:rPr>
    </w:lvl>
    <w:lvl w:ilvl="3">
      <w:start w:val="1"/>
      <w:numFmt w:val="decimal"/>
      <w:pStyle w:val="a2"/>
      <w:suff w:val="nothing"/>
      <w:lvlText w:val="%1.%2.%3.%4　"/>
      <w:lvlJc w:val="left"/>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nsid w:val="4131432B"/>
    <w:multiLevelType w:val="hybridMultilevel"/>
    <w:tmpl w:val="1FD2026C"/>
    <w:lvl w:ilvl="0" w:tplc="EFDA1E9A">
      <w:start w:val="1"/>
      <w:numFmt w:val="decimalEnclosedCircle"/>
      <w:lvlText w:val="%1"/>
      <w:lvlJc w:val="left"/>
      <w:pPr>
        <w:tabs>
          <w:tab w:val="num" w:pos="1200"/>
        </w:tabs>
        <w:ind w:left="1200" w:hanging="360"/>
      </w:pPr>
      <w:rPr>
        <w:rFonts w:ascii="宋体" w:eastAsia="宋体"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5">
    <w:nsid w:val="48117668"/>
    <w:multiLevelType w:val="hybridMultilevel"/>
    <w:tmpl w:val="2FDC9186"/>
    <w:lvl w:ilvl="0" w:tplc="2D32340C">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506C"/>
    <w:rsid w:val="00000C0E"/>
    <w:rsid w:val="00002645"/>
    <w:rsid w:val="00003357"/>
    <w:rsid w:val="000129F6"/>
    <w:rsid w:val="00017C10"/>
    <w:rsid w:val="000243AB"/>
    <w:rsid w:val="000273AF"/>
    <w:rsid w:val="000304E6"/>
    <w:rsid w:val="0003328E"/>
    <w:rsid w:val="00034029"/>
    <w:rsid w:val="00036B4F"/>
    <w:rsid w:val="00037E76"/>
    <w:rsid w:val="00041952"/>
    <w:rsid w:val="00042B07"/>
    <w:rsid w:val="00045D57"/>
    <w:rsid w:val="00045F9B"/>
    <w:rsid w:val="00046F59"/>
    <w:rsid w:val="0005442D"/>
    <w:rsid w:val="0005571F"/>
    <w:rsid w:val="00055734"/>
    <w:rsid w:val="000557AC"/>
    <w:rsid w:val="00056509"/>
    <w:rsid w:val="000631CD"/>
    <w:rsid w:val="00064B97"/>
    <w:rsid w:val="00066A6A"/>
    <w:rsid w:val="00066A9E"/>
    <w:rsid w:val="00070B34"/>
    <w:rsid w:val="000811E9"/>
    <w:rsid w:val="00081ED2"/>
    <w:rsid w:val="00086081"/>
    <w:rsid w:val="000912EA"/>
    <w:rsid w:val="00094410"/>
    <w:rsid w:val="00094BF6"/>
    <w:rsid w:val="00095428"/>
    <w:rsid w:val="00096FB8"/>
    <w:rsid w:val="000971FF"/>
    <w:rsid w:val="000A43F4"/>
    <w:rsid w:val="000B1C4D"/>
    <w:rsid w:val="000B44BB"/>
    <w:rsid w:val="000B5C67"/>
    <w:rsid w:val="000B6E54"/>
    <w:rsid w:val="000B6ED1"/>
    <w:rsid w:val="000C381B"/>
    <w:rsid w:val="000C3E8F"/>
    <w:rsid w:val="000C654A"/>
    <w:rsid w:val="000C788B"/>
    <w:rsid w:val="000D1628"/>
    <w:rsid w:val="000D602C"/>
    <w:rsid w:val="000D72A8"/>
    <w:rsid w:val="000D7728"/>
    <w:rsid w:val="000E1BCE"/>
    <w:rsid w:val="000E3E90"/>
    <w:rsid w:val="000F00AE"/>
    <w:rsid w:val="000F38F0"/>
    <w:rsid w:val="00100CB8"/>
    <w:rsid w:val="0010243C"/>
    <w:rsid w:val="0010673C"/>
    <w:rsid w:val="001105F0"/>
    <w:rsid w:val="00110A00"/>
    <w:rsid w:val="001137D0"/>
    <w:rsid w:val="00115569"/>
    <w:rsid w:val="00115B57"/>
    <w:rsid w:val="00121E59"/>
    <w:rsid w:val="0012208A"/>
    <w:rsid w:val="00122FA9"/>
    <w:rsid w:val="00123739"/>
    <w:rsid w:val="00126943"/>
    <w:rsid w:val="00131622"/>
    <w:rsid w:val="00133F8E"/>
    <w:rsid w:val="00153065"/>
    <w:rsid w:val="001536C0"/>
    <w:rsid w:val="001579E2"/>
    <w:rsid w:val="00161FD8"/>
    <w:rsid w:val="001630CF"/>
    <w:rsid w:val="001638F9"/>
    <w:rsid w:val="00164586"/>
    <w:rsid w:val="00166567"/>
    <w:rsid w:val="00172669"/>
    <w:rsid w:val="00172713"/>
    <w:rsid w:val="001829CA"/>
    <w:rsid w:val="00182D37"/>
    <w:rsid w:val="0018524E"/>
    <w:rsid w:val="001912B6"/>
    <w:rsid w:val="001913C8"/>
    <w:rsid w:val="0019553C"/>
    <w:rsid w:val="0019574C"/>
    <w:rsid w:val="00196177"/>
    <w:rsid w:val="001970F6"/>
    <w:rsid w:val="001A0362"/>
    <w:rsid w:val="001A18C7"/>
    <w:rsid w:val="001A1CC8"/>
    <w:rsid w:val="001A5E93"/>
    <w:rsid w:val="001B6377"/>
    <w:rsid w:val="001B673B"/>
    <w:rsid w:val="001C12A5"/>
    <w:rsid w:val="001C32F8"/>
    <w:rsid w:val="001D014F"/>
    <w:rsid w:val="001D3F94"/>
    <w:rsid w:val="001D47CD"/>
    <w:rsid w:val="001D76D6"/>
    <w:rsid w:val="001E0705"/>
    <w:rsid w:val="001E0A77"/>
    <w:rsid w:val="001E16CF"/>
    <w:rsid w:val="001F7B2E"/>
    <w:rsid w:val="0020029D"/>
    <w:rsid w:val="0020139F"/>
    <w:rsid w:val="002056C3"/>
    <w:rsid w:val="00207E50"/>
    <w:rsid w:val="00213CF2"/>
    <w:rsid w:val="00216C44"/>
    <w:rsid w:val="002222F3"/>
    <w:rsid w:val="0022343C"/>
    <w:rsid w:val="00223C03"/>
    <w:rsid w:val="0022550B"/>
    <w:rsid w:val="002261AC"/>
    <w:rsid w:val="00233761"/>
    <w:rsid w:val="00235F62"/>
    <w:rsid w:val="002377DB"/>
    <w:rsid w:val="0024058B"/>
    <w:rsid w:val="00240AEE"/>
    <w:rsid w:val="002423F6"/>
    <w:rsid w:val="00243319"/>
    <w:rsid w:val="002442AE"/>
    <w:rsid w:val="0024609A"/>
    <w:rsid w:val="00251E6C"/>
    <w:rsid w:val="002562D7"/>
    <w:rsid w:val="002575C4"/>
    <w:rsid w:val="002604D9"/>
    <w:rsid w:val="00262383"/>
    <w:rsid w:val="0026309B"/>
    <w:rsid w:val="00263831"/>
    <w:rsid w:val="00273149"/>
    <w:rsid w:val="00273E0C"/>
    <w:rsid w:val="00275195"/>
    <w:rsid w:val="0027763A"/>
    <w:rsid w:val="0028034B"/>
    <w:rsid w:val="00280510"/>
    <w:rsid w:val="002837B2"/>
    <w:rsid w:val="00283821"/>
    <w:rsid w:val="00283C6D"/>
    <w:rsid w:val="00283EEF"/>
    <w:rsid w:val="00285D99"/>
    <w:rsid w:val="00286BC3"/>
    <w:rsid w:val="00287AB5"/>
    <w:rsid w:val="0029223A"/>
    <w:rsid w:val="00297660"/>
    <w:rsid w:val="002A2F80"/>
    <w:rsid w:val="002B03EF"/>
    <w:rsid w:val="002B3C0D"/>
    <w:rsid w:val="002B5654"/>
    <w:rsid w:val="002B6EE4"/>
    <w:rsid w:val="002C1BAC"/>
    <w:rsid w:val="002C3A04"/>
    <w:rsid w:val="002C586F"/>
    <w:rsid w:val="002C6577"/>
    <w:rsid w:val="002D359E"/>
    <w:rsid w:val="002D7219"/>
    <w:rsid w:val="002E3755"/>
    <w:rsid w:val="002E70A0"/>
    <w:rsid w:val="002F0E70"/>
    <w:rsid w:val="002F128F"/>
    <w:rsid w:val="002F1AC1"/>
    <w:rsid w:val="002F1F68"/>
    <w:rsid w:val="002F23C5"/>
    <w:rsid w:val="002F2E90"/>
    <w:rsid w:val="002F3E16"/>
    <w:rsid w:val="002F5C33"/>
    <w:rsid w:val="00300FAB"/>
    <w:rsid w:val="003012EF"/>
    <w:rsid w:val="00303A89"/>
    <w:rsid w:val="00315977"/>
    <w:rsid w:val="0031766F"/>
    <w:rsid w:val="00320D1A"/>
    <w:rsid w:val="0032243F"/>
    <w:rsid w:val="003249B5"/>
    <w:rsid w:val="0032673D"/>
    <w:rsid w:val="00327543"/>
    <w:rsid w:val="00332435"/>
    <w:rsid w:val="00334317"/>
    <w:rsid w:val="00335441"/>
    <w:rsid w:val="00335C4C"/>
    <w:rsid w:val="003460AB"/>
    <w:rsid w:val="00346F22"/>
    <w:rsid w:val="003479B7"/>
    <w:rsid w:val="003542F7"/>
    <w:rsid w:val="00357918"/>
    <w:rsid w:val="003631C5"/>
    <w:rsid w:val="00364296"/>
    <w:rsid w:val="00364D3B"/>
    <w:rsid w:val="003660AB"/>
    <w:rsid w:val="00367F60"/>
    <w:rsid w:val="00370CF1"/>
    <w:rsid w:val="00370F49"/>
    <w:rsid w:val="00371DFC"/>
    <w:rsid w:val="00373187"/>
    <w:rsid w:val="00382E02"/>
    <w:rsid w:val="00387959"/>
    <w:rsid w:val="00390971"/>
    <w:rsid w:val="003A1260"/>
    <w:rsid w:val="003A3EAE"/>
    <w:rsid w:val="003B13BD"/>
    <w:rsid w:val="003C0ACB"/>
    <w:rsid w:val="003C5D94"/>
    <w:rsid w:val="003C5DBD"/>
    <w:rsid w:val="003D017E"/>
    <w:rsid w:val="003D0A1E"/>
    <w:rsid w:val="003D11A1"/>
    <w:rsid w:val="003D1D08"/>
    <w:rsid w:val="003D23EC"/>
    <w:rsid w:val="003D7367"/>
    <w:rsid w:val="003E0E2E"/>
    <w:rsid w:val="003E4460"/>
    <w:rsid w:val="003E7261"/>
    <w:rsid w:val="003F1140"/>
    <w:rsid w:val="003F169D"/>
    <w:rsid w:val="003F25A7"/>
    <w:rsid w:val="003F2A59"/>
    <w:rsid w:val="003F33F3"/>
    <w:rsid w:val="003F5AEA"/>
    <w:rsid w:val="003F7227"/>
    <w:rsid w:val="00401056"/>
    <w:rsid w:val="004018CB"/>
    <w:rsid w:val="004041DE"/>
    <w:rsid w:val="004049DF"/>
    <w:rsid w:val="00406FEB"/>
    <w:rsid w:val="00407563"/>
    <w:rsid w:val="00410BAE"/>
    <w:rsid w:val="004165D1"/>
    <w:rsid w:val="0041759D"/>
    <w:rsid w:val="004177FF"/>
    <w:rsid w:val="00420DBB"/>
    <w:rsid w:val="0042107F"/>
    <w:rsid w:val="00422900"/>
    <w:rsid w:val="0042633C"/>
    <w:rsid w:val="004269BF"/>
    <w:rsid w:val="0043615E"/>
    <w:rsid w:val="00440BFE"/>
    <w:rsid w:val="00441171"/>
    <w:rsid w:val="00442618"/>
    <w:rsid w:val="004436C6"/>
    <w:rsid w:val="004441C4"/>
    <w:rsid w:val="00446998"/>
    <w:rsid w:val="004476A1"/>
    <w:rsid w:val="0045334C"/>
    <w:rsid w:val="0046038C"/>
    <w:rsid w:val="00462100"/>
    <w:rsid w:val="004631E6"/>
    <w:rsid w:val="00464B5E"/>
    <w:rsid w:val="00470E4D"/>
    <w:rsid w:val="00475B2E"/>
    <w:rsid w:val="0047701D"/>
    <w:rsid w:val="00482AFF"/>
    <w:rsid w:val="004839F4"/>
    <w:rsid w:val="00484C4A"/>
    <w:rsid w:val="00484F0D"/>
    <w:rsid w:val="00485B4E"/>
    <w:rsid w:val="004909BC"/>
    <w:rsid w:val="004954D9"/>
    <w:rsid w:val="004A067F"/>
    <w:rsid w:val="004A08A3"/>
    <w:rsid w:val="004A1569"/>
    <w:rsid w:val="004A1E96"/>
    <w:rsid w:val="004A384A"/>
    <w:rsid w:val="004A3EBD"/>
    <w:rsid w:val="004A4B19"/>
    <w:rsid w:val="004A5961"/>
    <w:rsid w:val="004A63B8"/>
    <w:rsid w:val="004A6EA7"/>
    <w:rsid w:val="004A7E95"/>
    <w:rsid w:val="004B14A2"/>
    <w:rsid w:val="004B35BA"/>
    <w:rsid w:val="004B3CB0"/>
    <w:rsid w:val="004B42DC"/>
    <w:rsid w:val="004B6B09"/>
    <w:rsid w:val="004C1BC3"/>
    <w:rsid w:val="004C2133"/>
    <w:rsid w:val="004C532D"/>
    <w:rsid w:val="004D197A"/>
    <w:rsid w:val="004D4CE3"/>
    <w:rsid w:val="004D5CAE"/>
    <w:rsid w:val="004D63A4"/>
    <w:rsid w:val="004E06AF"/>
    <w:rsid w:val="004E472C"/>
    <w:rsid w:val="004E475E"/>
    <w:rsid w:val="004E535F"/>
    <w:rsid w:val="004E725D"/>
    <w:rsid w:val="004F1CA4"/>
    <w:rsid w:val="004F3F81"/>
    <w:rsid w:val="005001FB"/>
    <w:rsid w:val="0050087C"/>
    <w:rsid w:val="00502F93"/>
    <w:rsid w:val="00507D61"/>
    <w:rsid w:val="005103A9"/>
    <w:rsid w:val="00515C36"/>
    <w:rsid w:val="00516960"/>
    <w:rsid w:val="005178ED"/>
    <w:rsid w:val="00517B8C"/>
    <w:rsid w:val="00523F30"/>
    <w:rsid w:val="00527D1E"/>
    <w:rsid w:val="00532DB3"/>
    <w:rsid w:val="00544AE1"/>
    <w:rsid w:val="00545583"/>
    <w:rsid w:val="0055142C"/>
    <w:rsid w:val="0055218D"/>
    <w:rsid w:val="00553E99"/>
    <w:rsid w:val="005568FD"/>
    <w:rsid w:val="00560DC2"/>
    <w:rsid w:val="00562D21"/>
    <w:rsid w:val="00563C21"/>
    <w:rsid w:val="005643AB"/>
    <w:rsid w:val="00574B36"/>
    <w:rsid w:val="00577AB7"/>
    <w:rsid w:val="00580602"/>
    <w:rsid w:val="0058217D"/>
    <w:rsid w:val="00582249"/>
    <w:rsid w:val="00582B69"/>
    <w:rsid w:val="00583304"/>
    <w:rsid w:val="00585FB1"/>
    <w:rsid w:val="005A0199"/>
    <w:rsid w:val="005A0F58"/>
    <w:rsid w:val="005A5963"/>
    <w:rsid w:val="005A76C5"/>
    <w:rsid w:val="005B14DD"/>
    <w:rsid w:val="005B2411"/>
    <w:rsid w:val="005B5E2F"/>
    <w:rsid w:val="005B63F1"/>
    <w:rsid w:val="005B666C"/>
    <w:rsid w:val="005C1D1D"/>
    <w:rsid w:val="005C24E0"/>
    <w:rsid w:val="005C2791"/>
    <w:rsid w:val="005C3373"/>
    <w:rsid w:val="005C6921"/>
    <w:rsid w:val="005D07BD"/>
    <w:rsid w:val="005D0F31"/>
    <w:rsid w:val="005D1979"/>
    <w:rsid w:val="005D392A"/>
    <w:rsid w:val="005D4254"/>
    <w:rsid w:val="005E047B"/>
    <w:rsid w:val="005E4410"/>
    <w:rsid w:val="005E4B08"/>
    <w:rsid w:val="005E4E1A"/>
    <w:rsid w:val="005E5BA7"/>
    <w:rsid w:val="005E7314"/>
    <w:rsid w:val="005E7789"/>
    <w:rsid w:val="005F0DE6"/>
    <w:rsid w:val="005F1DC7"/>
    <w:rsid w:val="005F1FBE"/>
    <w:rsid w:val="005F4D7C"/>
    <w:rsid w:val="005F57BA"/>
    <w:rsid w:val="005F61BA"/>
    <w:rsid w:val="00602622"/>
    <w:rsid w:val="0060392B"/>
    <w:rsid w:val="00604908"/>
    <w:rsid w:val="006054AD"/>
    <w:rsid w:val="00605F14"/>
    <w:rsid w:val="0060689A"/>
    <w:rsid w:val="0060701A"/>
    <w:rsid w:val="0060706C"/>
    <w:rsid w:val="00607DEC"/>
    <w:rsid w:val="006131C1"/>
    <w:rsid w:val="00614DCD"/>
    <w:rsid w:val="006237C0"/>
    <w:rsid w:val="00623F02"/>
    <w:rsid w:val="0062534E"/>
    <w:rsid w:val="006268AC"/>
    <w:rsid w:val="0063202E"/>
    <w:rsid w:val="00632718"/>
    <w:rsid w:val="00633E25"/>
    <w:rsid w:val="00633F8D"/>
    <w:rsid w:val="0064052B"/>
    <w:rsid w:val="00644D64"/>
    <w:rsid w:val="00645541"/>
    <w:rsid w:val="00645B00"/>
    <w:rsid w:val="00650AD9"/>
    <w:rsid w:val="00651895"/>
    <w:rsid w:val="0065267F"/>
    <w:rsid w:val="00656830"/>
    <w:rsid w:val="00663329"/>
    <w:rsid w:val="006645DB"/>
    <w:rsid w:val="00670426"/>
    <w:rsid w:val="00673A35"/>
    <w:rsid w:val="00673BC2"/>
    <w:rsid w:val="00673E1C"/>
    <w:rsid w:val="00676ADA"/>
    <w:rsid w:val="00676F21"/>
    <w:rsid w:val="00691A53"/>
    <w:rsid w:val="00692BA4"/>
    <w:rsid w:val="00693539"/>
    <w:rsid w:val="006963E5"/>
    <w:rsid w:val="006A23CB"/>
    <w:rsid w:val="006A60EA"/>
    <w:rsid w:val="006A6616"/>
    <w:rsid w:val="006A7740"/>
    <w:rsid w:val="006B524F"/>
    <w:rsid w:val="006B7B68"/>
    <w:rsid w:val="006C0CA1"/>
    <w:rsid w:val="006C1A71"/>
    <w:rsid w:val="006C3261"/>
    <w:rsid w:val="006D0A5B"/>
    <w:rsid w:val="006D113C"/>
    <w:rsid w:val="006D3BA6"/>
    <w:rsid w:val="006D413E"/>
    <w:rsid w:val="006D5D3C"/>
    <w:rsid w:val="006E084C"/>
    <w:rsid w:val="006E3095"/>
    <w:rsid w:val="006E62B9"/>
    <w:rsid w:val="006E631A"/>
    <w:rsid w:val="006E7123"/>
    <w:rsid w:val="006E7B10"/>
    <w:rsid w:val="006F2174"/>
    <w:rsid w:val="006F24C0"/>
    <w:rsid w:val="006F4AB4"/>
    <w:rsid w:val="00700C73"/>
    <w:rsid w:val="00707CC9"/>
    <w:rsid w:val="00712463"/>
    <w:rsid w:val="0071643E"/>
    <w:rsid w:val="007248B7"/>
    <w:rsid w:val="0072698F"/>
    <w:rsid w:val="0073027B"/>
    <w:rsid w:val="00732CC5"/>
    <w:rsid w:val="0073469A"/>
    <w:rsid w:val="0073490E"/>
    <w:rsid w:val="00735BBD"/>
    <w:rsid w:val="00736C52"/>
    <w:rsid w:val="00743C5D"/>
    <w:rsid w:val="007445FC"/>
    <w:rsid w:val="00746488"/>
    <w:rsid w:val="00751D6D"/>
    <w:rsid w:val="007537BE"/>
    <w:rsid w:val="007545A4"/>
    <w:rsid w:val="00754F15"/>
    <w:rsid w:val="00757005"/>
    <w:rsid w:val="00760025"/>
    <w:rsid w:val="00763768"/>
    <w:rsid w:val="00765752"/>
    <w:rsid w:val="007733FD"/>
    <w:rsid w:val="00775FB9"/>
    <w:rsid w:val="00781B45"/>
    <w:rsid w:val="0078670C"/>
    <w:rsid w:val="00787D64"/>
    <w:rsid w:val="00790555"/>
    <w:rsid w:val="007917FD"/>
    <w:rsid w:val="00792FF0"/>
    <w:rsid w:val="00793719"/>
    <w:rsid w:val="00797064"/>
    <w:rsid w:val="0079790A"/>
    <w:rsid w:val="007A031B"/>
    <w:rsid w:val="007B0BAC"/>
    <w:rsid w:val="007C1DBD"/>
    <w:rsid w:val="007C633C"/>
    <w:rsid w:val="007C68E3"/>
    <w:rsid w:val="007C77EA"/>
    <w:rsid w:val="007D1050"/>
    <w:rsid w:val="007D2728"/>
    <w:rsid w:val="007E005E"/>
    <w:rsid w:val="007E5EF4"/>
    <w:rsid w:val="007E6F90"/>
    <w:rsid w:val="007F1FC1"/>
    <w:rsid w:val="007F3F9D"/>
    <w:rsid w:val="007F4E9F"/>
    <w:rsid w:val="007F6FEF"/>
    <w:rsid w:val="00802DE6"/>
    <w:rsid w:val="00804E50"/>
    <w:rsid w:val="00805CBC"/>
    <w:rsid w:val="008134C1"/>
    <w:rsid w:val="00815B5F"/>
    <w:rsid w:val="00815CF6"/>
    <w:rsid w:val="00816862"/>
    <w:rsid w:val="008278DB"/>
    <w:rsid w:val="00827F5E"/>
    <w:rsid w:val="0083313A"/>
    <w:rsid w:val="00834FC1"/>
    <w:rsid w:val="0083513F"/>
    <w:rsid w:val="008357B8"/>
    <w:rsid w:val="008577F5"/>
    <w:rsid w:val="008631E6"/>
    <w:rsid w:val="00863E7B"/>
    <w:rsid w:val="00877C67"/>
    <w:rsid w:val="00881F92"/>
    <w:rsid w:val="008829FC"/>
    <w:rsid w:val="0088470E"/>
    <w:rsid w:val="00891E64"/>
    <w:rsid w:val="008924E2"/>
    <w:rsid w:val="008942C2"/>
    <w:rsid w:val="008971E4"/>
    <w:rsid w:val="00897FBE"/>
    <w:rsid w:val="008A62F7"/>
    <w:rsid w:val="008B190D"/>
    <w:rsid w:val="008B4650"/>
    <w:rsid w:val="008B52FE"/>
    <w:rsid w:val="008B6A4F"/>
    <w:rsid w:val="008C150A"/>
    <w:rsid w:val="008C4B94"/>
    <w:rsid w:val="008C65B5"/>
    <w:rsid w:val="008D11DD"/>
    <w:rsid w:val="008D4D38"/>
    <w:rsid w:val="008D71E0"/>
    <w:rsid w:val="008E170B"/>
    <w:rsid w:val="008E27A0"/>
    <w:rsid w:val="008E66E9"/>
    <w:rsid w:val="008E6734"/>
    <w:rsid w:val="008E7E0C"/>
    <w:rsid w:val="008F1911"/>
    <w:rsid w:val="008F265C"/>
    <w:rsid w:val="008F5A0A"/>
    <w:rsid w:val="0090107F"/>
    <w:rsid w:val="00901361"/>
    <w:rsid w:val="00901A5B"/>
    <w:rsid w:val="009044E8"/>
    <w:rsid w:val="009113E7"/>
    <w:rsid w:val="00915F7A"/>
    <w:rsid w:val="009168F1"/>
    <w:rsid w:val="00920C2C"/>
    <w:rsid w:val="00921FB7"/>
    <w:rsid w:val="00933F41"/>
    <w:rsid w:val="00935493"/>
    <w:rsid w:val="00935EE4"/>
    <w:rsid w:val="00942B7B"/>
    <w:rsid w:val="00943E8D"/>
    <w:rsid w:val="00944ACA"/>
    <w:rsid w:val="00944B72"/>
    <w:rsid w:val="0095187D"/>
    <w:rsid w:val="009673A5"/>
    <w:rsid w:val="009701D9"/>
    <w:rsid w:val="00970763"/>
    <w:rsid w:val="00972C34"/>
    <w:rsid w:val="00974052"/>
    <w:rsid w:val="00974CBA"/>
    <w:rsid w:val="00977BE0"/>
    <w:rsid w:val="00980094"/>
    <w:rsid w:val="00980E5C"/>
    <w:rsid w:val="00981A0C"/>
    <w:rsid w:val="00981BF9"/>
    <w:rsid w:val="009872E9"/>
    <w:rsid w:val="009917EC"/>
    <w:rsid w:val="00993241"/>
    <w:rsid w:val="00996DE9"/>
    <w:rsid w:val="009A211D"/>
    <w:rsid w:val="009A43C6"/>
    <w:rsid w:val="009A76C2"/>
    <w:rsid w:val="009B3449"/>
    <w:rsid w:val="009B38D4"/>
    <w:rsid w:val="009B542F"/>
    <w:rsid w:val="009C61FC"/>
    <w:rsid w:val="009D4CF7"/>
    <w:rsid w:val="009D6182"/>
    <w:rsid w:val="009E5197"/>
    <w:rsid w:val="009E6313"/>
    <w:rsid w:val="009E6772"/>
    <w:rsid w:val="009F2375"/>
    <w:rsid w:val="009F3217"/>
    <w:rsid w:val="009F7733"/>
    <w:rsid w:val="00A0203E"/>
    <w:rsid w:val="00A040F8"/>
    <w:rsid w:val="00A07357"/>
    <w:rsid w:val="00A108EB"/>
    <w:rsid w:val="00A135FE"/>
    <w:rsid w:val="00A23BAB"/>
    <w:rsid w:val="00A24E3D"/>
    <w:rsid w:val="00A24FAD"/>
    <w:rsid w:val="00A255A2"/>
    <w:rsid w:val="00A30BB4"/>
    <w:rsid w:val="00A441A7"/>
    <w:rsid w:val="00A44B02"/>
    <w:rsid w:val="00A46A56"/>
    <w:rsid w:val="00A530C3"/>
    <w:rsid w:val="00A531AB"/>
    <w:rsid w:val="00A605DE"/>
    <w:rsid w:val="00A64248"/>
    <w:rsid w:val="00A7527F"/>
    <w:rsid w:val="00A7760A"/>
    <w:rsid w:val="00A77DBF"/>
    <w:rsid w:val="00A8055E"/>
    <w:rsid w:val="00A80ED4"/>
    <w:rsid w:val="00A84B10"/>
    <w:rsid w:val="00A84EF0"/>
    <w:rsid w:val="00A86A63"/>
    <w:rsid w:val="00A86E38"/>
    <w:rsid w:val="00A9174D"/>
    <w:rsid w:val="00A93E3C"/>
    <w:rsid w:val="00A957D8"/>
    <w:rsid w:val="00AA1CD6"/>
    <w:rsid w:val="00AA3743"/>
    <w:rsid w:val="00AA3DE4"/>
    <w:rsid w:val="00AA4E7C"/>
    <w:rsid w:val="00AA6D60"/>
    <w:rsid w:val="00AA7705"/>
    <w:rsid w:val="00AB506E"/>
    <w:rsid w:val="00AC0F15"/>
    <w:rsid w:val="00AC2658"/>
    <w:rsid w:val="00AC33C2"/>
    <w:rsid w:val="00AC3AB3"/>
    <w:rsid w:val="00AC43B6"/>
    <w:rsid w:val="00AC57A4"/>
    <w:rsid w:val="00AC6EEA"/>
    <w:rsid w:val="00AD2BD0"/>
    <w:rsid w:val="00AD3D67"/>
    <w:rsid w:val="00AD4AB1"/>
    <w:rsid w:val="00AD5AE7"/>
    <w:rsid w:val="00AE46C3"/>
    <w:rsid w:val="00AF666D"/>
    <w:rsid w:val="00B001CC"/>
    <w:rsid w:val="00B009C2"/>
    <w:rsid w:val="00B068DF"/>
    <w:rsid w:val="00B07113"/>
    <w:rsid w:val="00B10AE3"/>
    <w:rsid w:val="00B116FD"/>
    <w:rsid w:val="00B134CF"/>
    <w:rsid w:val="00B15E30"/>
    <w:rsid w:val="00B15F54"/>
    <w:rsid w:val="00B15FA3"/>
    <w:rsid w:val="00B1609E"/>
    <w:rsid w:val="00B1750A"/>
    <w:rsid w:val="00B2027B"/>
    <w:rsid w:val="00B220EB"/>
    <w:rsid w:val="00B236BE"/>
    <w:rsid w:val="00B2383F"/>
    <w:rsid w:val="00B37D70"/>
    <w:rsid w:val="00B44819"/>
    <w:rsid w:val="00B540C4"/>
    <w:rsid w:val="00B56509"/>
    <w:rsid w:val="00B56E77"/>
    <w:rsid w:val="00B60E13"/>
    <w:rsid w:val="00B6311F"/>
    <w:rsid w:val="00B63B38"/>
    <w:rsid w:val="00B64123"/>
    <w:rsid w:val="00B80114"/>
    <w:rsid w:val="00B8173A"/>
    <w:rsid w:val="00B82AEC"/>
    <w:rsid w:val="00B92A25"/>
    <w:rsid w:val="00B94521"/>
    <w:rsid w:val="00B9592A"/>
    <w:rsid w:val="00B95D7D"/>
    <w:rsid w:val="00B95FBC"/>
    <w:rsid w:val="00B960C3"/>
    <w:rsid w:val="00B96981"/>
    <w:rsid w:val="00BA013F"/>
    <w:rsid w:val="00BA2DBA"/>
    <w:rsid w:val="00BA5D88"/>
    <w:rsid w:val="00BA6728"/>
    <w:rsid w:val="00BB0CF1"/>
    <w:rsid w:val="00BC18D9"/>
    <w:rsid w:val="00BC2B47"/>
    <w:rsid w:val="00BC5D53"/>
    <w:rsid w:val="00BC5D86"/>
    <w:rsid w:val="00BC6C56"/>
    <w:rsid w:val="00BD0FC5"/>
    <w:rsid w:val="00BD46BE"/>
    <w:rsid w:val="00BD63FD"/>
    <w:rsid w:val="00BD661E"/>
    <w:rsid w:val="00BD6FF0"/>
    <w:rsid w:val="00BE14A9"/>
    <w:rsid w:val="00BE2067"/>
    <w:rsid w:val="00BF029A"/>
    <w:rsid w:val="00BF37B7"/>
    <w:rsid w:val="00BF690E"/>
    <w:rsid w:val="00BF7779"/>
    <w:rsid w:val="00C0774C"/>
    <w:rsid w:val="00C11C62"/>
    <w:rsid w:val="00C12434"/>
    <w:rsid w:val="00C1301D"/>
    <w:rsid w:val="00C228F2"/>
    <w:rsid w:val="00C2305D"/>
    <w:rsid w:val="00C25DBD"/>
    <w:rsid w:val="00C26000"/>
    <w:rsid w:val="00C30888"/>
    <w:rsid w:val="00C338EE"/>
    <w:rsid w:val="00C406CD"/>
    <w:rsid w:val="00C411C0"/>
    <w:rsid w:val="00C44B93"/>
    <w:rsid w:val="00C46A4A"/>
    <w:rsid w:val="00C52F46"/>
    <w:rsid w:val="00C548D3"/>
    <w:rsid w:val="00C570D8"/>
    <w:rsid w:val="00C63862"/>
    <w:rsid w:val="00C6716E"/>
    <w:rsid w:val="00C715C5"/>
    <w:rsid w:val="00C752C0"/>
    <w:rsid w:val="00C764D1"/>
    <w:rsid w:val="00C765C2"/>
    <w:rsid w:val="00C8032C"/>
    <w:rsid w:val="00C82D6D"/>
    <w:rsid w:val="00C85C83"/>
    <w:rsid w:val="00CA29BE"/>
    <w:rsid w:val="00CA2D72"/>
    <w:rsid w:val="00CA409A"/>
    <w:rsid w:val="00CA4CE8"/>
    <w:rsid w:val="00CB09B8"/>
    <w:rsid w:val="00CB37CD"/>
    <w:rsid w:val="00CB5905"/>
    <w:rsid w:val="00CB63C5"/>
    <w:rsid w:val="00CC1185"/>
    <w:rsid w:val="00CC535A"/>
    <w:rsid w:val="00CC588B"/>
    <w:rsid w:val="00CC61D1"/>
    <w:rsid w:val="00CC6D8D"/>
    <w:rsid w:val="00CD2445"/>
    <w:rsid w:val="00CD506C"/>
    <w:rsid w:val="00CD7F8A"/>
    <w:rsid w:val="00CE5503"/>
    <w:rsid w:val="00CF2C84"/>
    <w:rsid w:val="00CF3BF6"/>
    <w:rsid w:val="00D01F90"/>
    <w:rsid w:val="00D0738F"/>
    <w:rsid w:val="00D07AFC"/>
    <w:rsid w:val="00D13C50"/>
    <w:rsid w:val="00D171C6"/>
    <w:rsid w:val="00D17FCE"/>
    <w:rsid w:val="00D20801"/>
    <w:rsid w:val="00D3106D"/>
    <w:rsid w:val="00D3136E"/>
    <w:rsid w:val="00D40247"/>
    <w:rsid w:val="00D440AB"/>
    <w:rsid w:val="00D46C92"/>
    <w:rsid w:val="00D46E2B"/>
    <w:rsid w:val="00D60EA7"/>
    <w:rsid w:val="00D62849"/>
    <w:rsid w:val="00D70283"/>
    <w:rsid w:val="00D7245A"/>
    <w:rsid w:val="00D73129"/>
    <w:rsid w:val="00D8782B"/>
    <w:rsid w:val="00D9091B"/>
    <w:rsid w:val="00D9131F"/>
    <w:rsid w:val="00D93C64"/>
    <w:rsid w:val="00DA3C6E"/>
    <w:rsid w:val="00DA4398"/>
    <w:rsid w:val="00DA5536"/>
    <w:rsid w:val="00DB23EC"/>
    <w:rsid w:val="00DB5AA4"/>
    <w:rsid w:val="00DB6D8C"/>
    <w:rsid w:val="00DB78DB"/>
    <w:rsid w:val="00DB7A10"/>
    <w:rsid w:val="00DB7D3C"/>
    <w:rsid w:val="00DC0F9E"/>
    <w:rsid w:val="00DC1F47"/>
    <w:rsid w:val="00DC2D71"/>
    <w:rsid w:val="00DC792B"/>
    <w:rsid w:val="00DD0030"/>
    <w:rsid w:val="00DD14C0"/>
    <w:rsid w:val="00DD7CE5"/>
    <w:rsid w:val="00DE6324"/>
    <w:rsid w:val="00DF0BA5"/>
    <w:rsid w:val="00DF0DF0"/>
    <w:rsid w:val="00DF2C96"/>
    <w:rsid w:val="00DF6FB9"/>
    <w:rsid w:val="00E00D58"/>
    <w:rsid w:val="00E04A2F"/>
    <w:rsid w:val="00E07020"/>
    <w:rsid w:val="00E07827"/>
    <w:rsid w:val="00E10657"/>
    <w:rsid w:val="00E12C74"/>
    <w:rsid w:val="00E15A05"/>
    <w:rsid w:val="00E161D2"/>
    <w:rsid w:val="00E20C96"/>
    <w:rsid w:val="00E242DD"/>
    <w:rsid w:val="00E27E72"/>
    <w:rsid w:val="00E30672"/>
    <w:rsid w:val="00E30C05"/>
    <w:rsid w:val="00E33062"/>
    <w:rsid w:val="00E3635C"/>
    <w:rsid w:val="00E37AED"/>
    <w:rsid w:val="00E407FC"/>
    <w:rsid w:val="00E439CE"/>
    <w:rsid w:val="00E43FB9"/>
    <w:rsid w:val="00E4663F"/>
    <w:rsid w:val="00E4752F"/>
    <w:rsid w:val="00E47B9F"/>
    <w:rsid w:val="00E52A54"/>
    <w:rsid w:val="00E56BB0"/>
    <w:rsid w:val="00E5724C"/>
    <w:rsid w:val="00E61220"/>
    <w:rsid w:val="00E64E46"/>
    <w:rsid w:val="00E67E52"/>
    <w:rsid w:val="00E71271"/>
    <w:rsid w:val="00E737A6"/>
    <w:rsid w:val="00E74048"/>
    <w:rsid w:val="00E75066"/>
    <w:rsid w:val="00E80730"/>
    <w:rsid w:val="00E83D59"/>
    <w:rsid w:val="00E86562"/>
    <w:rsid w:val="00E94A47"/>
    <w:rsid w:val="00EA0BA1"/>
    <w:rsid w:val="00EA48CB"/>
    <w:rsid w:val="00EA7378"/>
    <w:rsid w:val="00EB119B"/>
    <w:rsid w:val="00EB2341"/>
    <w:rsid w:val="00EC16E7"/>
    <w:rsid w:val="00EC50AC"/>
    <w:rsid w:val="00EC6A8A"/>
    <w:rsid w:val="00ED10C3"/>
    <w:rsid w:val="00ED5D26"/>
    <w:rsid w:val="00EE169E"/>
    <w:rsid w:val="00EE54E2"/>
    <w:rsid w:val="00EF136A"/>
    <w:rsid w:val="00EF16B3"/>
    <w:rsid w:val="00EF3300"/>
    <w:rsid w:val="00EF41A1"/>
    <w:rsid w:val="00EF6455"/>
    <w:rsid w:val="00F04F2C"/>
    <w:rsid w:val="00F06402"/>
    <w:rsid w:val="00F115C7"/>
    <w:rsid w:val="00F12DB7"/>
    <w:rsid w:val="00F1490A"/>
    <w:rsid w:val="00F152BD"/>
    <w:rsid w:val="00F171E5"/>
    <w:rsid w:val="00F20B2C"/>
    <w:rsid w:val="00F219A0"/>
    <w:rsid w:val="00F35179"/>
    <w:rsid w:val="00F3750B"/>
    <w:rsid w:val="00F43A6D"/>
    <w:rsid w:val="00F53622"/>
    <w:rsid w:val="00F53ED0"/>
    <w:rsid w:val="00F54B8C"/>
    <w:rsid w:val="00F63670"/>
    <w:rsid w:val="00F660E8"/>
    <w:rsid w:val="00F66714"/>
    <w:rsid w:val="00F73539"/>
    <w:rsid w:val="00F76F52"/>
    <w:rsid w:val="00F811AA"/>
    <w:rsid w:val="00F82A4B"/>
    <w:rsid w:val="00F83E7F"/>
    <w:rsid w:val="00F845A5"/>
    <w:rsid w:val="00F854B0"/>
    <w:rsid w:val="00F91DA3"/>
    <w:rsid w:val="00F9394E"/>
    <w:rsid w:val="00F948E5"/>
    <w:rsid w:val="00F963DB"/>
    <w:rsid w:val="00FA3CD3"/>
    <w:rsid w:val="00FA6EA4"/>
    <w:rsid w:val="00FC0BBF"/>
    <w:rsid w:val="00FC176A"/>
    <w:rsid w:val="00FC26A8"/>
    <w:rsid w:val="00FC2883"/>
    <w:rsid w:val="00FC61B1"/>
    <w:rsid w:val="00FC72FB"/>
    <w:rsid w:val="00FC73C2"/>
    <w:rsid w:val="00FC7AB4"/>
    <w:rsid w:val="00FC7F6E"/>
    <w:rsid w:val="00FD22F5"/>
    <w:rsid w:val="00FD2C7A"/>
    <w:rsid w:val="00FD4386"/>
    <w:rsid w:val="00FE23B4"/>
    <w:rsid w:val="00FE3602"/>
    <w:rsid w:val="00FE3E97"/>
    <w:rsid w:val="00FE46F8"/>
    <w:rsid w:val="00FE4EB2"/>
    <w:rsid w:val="00FE52A4"/>
    <w:rsid w:val="00FE7FE5"/>
    <w:rsid w:val="00FF1564"/>
    <w:rsid w:val="00FF26D7"/>
    <w:rsid w:val="00FF3C9F"/>
    <w:rsid w:val="00FF5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oa heading"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9B38D4"/>
    <w:pPr>
      <w:widowControl w:val="0"/>
      <w:jc w:val="both"/>
    </w:pPr>
    <w:rPr>
      <w:rFonts w:cs="Calibri"/>
      <w:szCs w:val="21"/>
    </w:rPr>
  </w:style>
  <w:style w:type="paragraph" w:styleId="1">
    <w:name w:val="heading 1"/>
    <w:basedOn w:val="a5"/>
    <w:next w:val="a5"/>
    <w:link w:val="1Char"/>
    <w:uiPriority w:val="99"/>
    <w:qFormat/>
    <w:rsid w:val="007917FD"/>
    <w:pPr>
      <w:keepNext/>
      <w:spacing w:line="360" w:lineRule="auto"/>
      <w:jc w:val="center"/>
      <w:outlineLvl w:val="0"/>
    </w:pPr>
    <w:rPr>
      <w:rFonts w:ascii="仿宋_GB2312" w:eastAsia="仿宋_GB2312" w:hAnsi="Times New Roman" w:cs="仿宋_GB2312"/>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Char">
    <w:name w:val="标题 1 Char"/>
    <w:basedOn w:val="a6"/>
    <w:link w:val="1"/>
    <w:uiPriority w:val="99"/>
    <w:locked/>
    <w:rsid w:val="007917FD"/>
    <w:rPr>
      <w:rFonts w:ascii="仿宋_GB2312" w:eastAsia="仿宋_GB2312" w:hAnsi="Times New Roman" w:cs="仿宋_GB2312"/>
      <w:b/>
      <w:bCs/>
      <w:sz w:val="24"/>
      <w:szCs w:val="24"/>
    </w:rPr>
  </w:style>
  <w:style w:type="paragraph" w:styleId="a9">
    <w:name w:val="Normal (Web)"/>
    <w:basedOn w:val="a5"/>
    <w:uiPriority w:val="99"/>
    <w:rsid w:val="00CD506C"/>
    <w:pPr>
      <w:widowControl/>
      <w:spacing w:before="100" w:beforeAutospacing="1" w:after="100" w:afterAutospacing="1"/>
      <w:jc w:val="left"/>
    </w:pPr>
    <w:rPr>
      <w:rFonts w:ascii="宋体" w:hAnsi="宋体" w:cs="宋体"/>
      <w:kern w:val="0"/>
      <w:sz w:val="24"/>
      <w:szCs w:val="24"/>
    </w:rPr>
  </w:style>
  <w:style w:type="character" w:styleId="aa">
    <w:name w:val="Hyperlink"/>
    <w:basedOn w:val="a6"/>
    <w:uiPriority w:val="99"/>
    <w:rsid w:val="00CD506C"/>
    <w:rPr>
      <w:color w:val="0000FF"/>
      <w:u w:val="single"/>
    </w:rPr>
  </w:style>
  <w:style w:type="character" w:customStyle="1" w:styleId="apple-converted-space">
    <w:name w:val="apple-converted-space"/>
    <w:basedOn w:val="a6"/>
    <w:uiPriority w:val="99"/>
    <w:rsid w:val="00CD506C"/>
  </w:style>
  <w:style w:type="paragraph" w:styleId="ab">
    <w:name w:val="Balloon Text"/>
    <w:basedOn w:val="a5"/>
    <w:link w:val="Char"/>
    <w:uiPriority w:val="99"/>
    <w:semiHidden/>
    <w:rsid w:val="00E737A6"/>
    <w:rPr>
      <w:sz w:val="18"/>
      <w:szCs w:val="18"/>
    </w:rPr>
  </w:style>
  <w:style w:type="character" w:customStyle="1" w:styleId="Char">
    <w:name w:val="批注框文本 Char"/>
    <w:basedOn w:val="a6"/>
    <w:link w:val="ab"/>
    <w:uiPriority w:val="99"/>
    <w:semiHidden/>
    <w:locked/>
    <w:rsid w:val="00E737A6"/>
    <w:rPr>
      <w:sz w:val="18"/>
      <w:szCs w:val="18"/>
    </w:rPr>
  </w:style>
  <w:style w:type="paragraph" w:styleId="ac">
    <w:name w:val="header"/>
    <w:basedOn w:val="a5"/>
    <w:link w:val="Char0"/>
    <w:uiPriority w:val="99"/>
    <w:rsid w:val="004361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6"/>
    <w:link w:val="ac"/>
    <w:uiPriority w:val="99"/>
    <w:locked/>
    <w:rsid w:val="0043615E"/>
    <w:rPr>
      <w:sz w:val="18"/>
      <w:szCs w:val="18"/>
    </w:rPr>
  </w:style>
  <w:style w:type="paragraph" w:styleId="ad">
    <w:name w:val="footer"/>
    <w:basedOn w:val="a5"/>
    <w:link w:val="Char1"/>
    <w:uiPriority w:val="99"/>
    <w:rsid w:val="0043615E"/>
    <w:pPr>
      <w:tabs>
        <w:tab w:val="center" w:pos="4153"/>
        <w:tab w:val="right" w:pos="8306"/>
      </w:tabs>
      <w:snapToGrid w:val="0"/>
      <w:jc w:val="left"/>
    </w:pPr>
    <w:rPr>
      <w:sz w:val="18"/>
      <w:szCs w:val="18"/>
    </w:rPr>
  </w:style>
  <w:style w:type="character" w:customStyle="1" w:styleId="Char1">
    <w:name w:val="页脚 Char"/>
    <w:basedOn w:val="a6"/>
    <w:link w:val="ad"/>
    <w:uiPriority w:val="99"/>
    <w:locked/>
    <w:rsid w:val="0043615E"/>
    <w:rPr>
      <w:sz w:val="18"/>
      <w:szCs w:val="18"/>
    </w:rPr>
  </w:style>
  <w:style w:type="paragraph" w:styleId="HTML">
    <w:name w:val="HTML Preformatted"/>
    <w:basedOn w:val="a5"/>
    <w:link w:val="HTMLChar"/>
    <w:uiPriority w:val="99"/>
    <w:semiHidden/>
    <w:rsid w:val="007917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6"/>
    <w:link w:val="HTML"/>
    <w:uiPriority w:val="99"/>
    <w:semiHidden/>
    <w:locked/>
    <w:rsid w:val="007917FD"/>
    <w:rPr>
      <w:rFonts w:ascii="宋体" w:eastAsia="宋体" w:hAnsi="宋体" w:cs="宋体"/>
      <w:kern w:val="0"/>
      <w:sz w:val="24"/>
      <w:szCs w:val="24"/>
    </w:rPr>
  </w:style>
  <w:style w:type="paragraph" w:styleId="ae">
    <w:name w:val="Body Text"/>
    <w:basedOn w:val="a5"/>
    <w:link w:val="Char2"/>
    <w:uiPriority w:val="99"/>
    <w:rsid w:val="007917FD"/>
    <w:pPr>
      <w:jc w:val="center"/>
    </w:pPr>
    <w:rPr>
      <w:rFonts w:ascii="Times New Roman" w:hAnsi="Times New Roman" w:cs="Times New Roman"/>
      <w:sz w:val="84"/>
      <w:szCs w:val="84"/>
    </w:rPr>
  </w:style>
  <w:style w:type="character" w:customStyle="1" w:styleId="Char2">
    <w:name w:val="正文文本 Char"/>
    <w:basedOn w:val="a6"/>
    <w:link w:val="ae"/>
    <w:uiPriority w:val="99"/>
    <w:locked/>
    <w:rsid w:val="007917FD"/>
    <w:rPr>
      <w:rFonts w:ascii="Times New Roman" w:eastAsia="宋体" w:hAnsi="Times New Roman" w:cs="Times New Roman"/>
      <w:sz w:val="20"/>
      <w:szCs w:val="20"/>
    </w:rPr>
  </w:style>
  <w:style w:type="paragraph" w:customStyle="1" w:styleId="Af">
    <w:name w:val="附录A"/>
    <w:basedOn w:val="a5"/>
    <w:uiPriority w:val="99"/>
    <w:rsid w:val="007917FD"/>
    <w:pPr>
      <w:spacing w:line="360" w:lineRule="auto"/>
      <w:ind w:left="357" w:hanging="357"/>
      <w:jc w:val="center"/>
      <w:outlineLvl w:val="0"/>
    </w:pPr>
    <w:rPr>
      <w:rFonts w:ascii="Times New Roman" w:hAnsi="Times New Roman" w:cs="Times New Roman"/>
      <w:b/>
      <w:bCs/>
    </w:rPr>
  </w:style>
  <w:style w:type="paragraph" w:customStyle="1" w:styleId="2">
    <w:name w:val="封面标准号2"/>
    <w:basedOn w:val="a5"/>
    <w:uiPriority w:val="99"/>
    <w:rsid w:val="007917FD"/>
    <w:pPr>
      <w:framePr w:w="9138" w:h="1244" w:hRule="exact" w:wrap="auto" w:vAnchor="page" w:hAnchor="margin" w:y="2908" w:anchorLock="1"/>
      <w:kinsoku w:val="0"/>
      <w:overflowPunct w:val="0"/>
      <w:autoSpaceDE w:val="0"/>
      <w:autoSpaceDN w:val="0"/>
      <w:adjustRightInd w:val="0"/>
      <w:spacing w:before="357" w:line="280" w:lineRule="exact"/>
      <w:jc w:val="right"/>
      <w:textAlignment w:val="center"/>
    </w:pPr>
    <w:rPr>
      <w:rFonts w:ascii="Times New Roman" w:hAnsi="Times New Roman" w:cs="Times New Roman"/>
      <w:kern w:val="0"/>
      <w:sz w:val="28"/>
      <w:szCs w:val="28"/>
    </w:rPr>
  </w:style>
  <w:style w:type="paragraph" w:customStyle="1" w:styleId="af0">
    <w:name w:val="封面标准名称"/>
    <w:uiPriority w:val="99"/>
    <w:rsid w:val="007917FD"/>
    <w:pPr>
      <w:framePr w:w="9638" w:h="6917" w:hRule="exact" w:wrap="auto" w:hAnchor="margin" w:xAlign="center" w:y="5955" w:anchorLock="1"/>
      <w:widowControl w:val="0"/>
      <w:spacing w:line="680" w:lineRule="exact"/>
      <w:jc w:val="center"/>
      <w:textAlignment w:val="center"/>
    </w:pPr>
    <w:rPr>
      <w:rFonts w:ascii="黑体" w:eastAsia="黑体" w:hAnsi="Times New Roman" w:cs="黑体"/>
      <w:kern w:val="0"/>
      <w:sz w:val="52"/>
      <w:szCs w:val="52"/>
    </w:rPr>
  </w:style>
  <w:style w:type="paragraph" w:styleId="af1">
    <w:name w:val="Title"/>
    <w:basedOn w:val="a5"/>
    <w:link w:val="Char3"/>
    <w:uiPriority w:val="99"/>
    <w:qFormat/>
    <w:rsid w:val="007917FD"/>
    <w:pPr>
      <w:widowControl/>
      <w:spacing w:before="100" w:beforeAutospacing="1" w:after="100" w:afterAutospacing="1"/>
      <w:jc w:val="left"/>
    </w:pPr>
    <w:rPr>
      <w:rFonts w:ascii="宋体" w:hAnsi="宋体" w:cs="宋体"/>
      <w:kern w:val="0"/>
      <w:sz w:val="24"/>
      <w:szCs w:val="24"/>
    </w:rPr>
  </w:style>
  <w:style w:type="character" w:customStyle="1" w:styleId="Char3">
    <w:name w:val="标题 Char"/>
    <w:basedOn w:val="a6"/>
    <w:link w:val="af1"/>
    <w:uiPriority w:val="99"/>
    <w:locked/>
    <w:rsid w:val="007917FD"/>
    <w:rPr>
      <w:rFonts w:ascii="宋体" w:eastAsia="宋体" w:hAnsi="宋体" w:cs="宋体"/>
      <w:kern w:val="0"/>
      <w:sz w:val="24"/>
      <w:szCs w:val="24"/>
    </w:rPr>
  </w:style>
  <w:style w:type="paragraph" w:styleId="af2">
    <w:name w:val="toa heading"/>
    <w:basedOn w:val="a5"/>
    <w:next w:val="a5"/>
    <w:uiPriority w:val="99"/>
    <w:semiHidden/>
    <w:rsid w:val="007917FD"/>
    <w:pPr>
      <w:widowControl/>
      <w:tabs>
        <w:tab w:val="left" w:pos="720"/>
      </w:tabs>
    </w:pPr>
    <w:rPr>
      <w:rFonts w:ascii="Times New Roman" w:hAnsi="Times New Roman" w:cs="Times New Roman"/>
      <w:b/>
      <w:bCs/>
      <w:kern w:val="0"/>
      <w:sz w:val="22"/>
      <w:szCs w:val="22"/>
      <w:lang w:val="en-GB" w:eastAsia="en-US"/>
    </w:rPr>
  </w:style>
  <w:style w:type="paragraph" w:customStyle="1" w:styleId="af3">
    <w:name w:val="a"/>
    <w:basedOn w:val="a5"/>
    <w:uiPriority w:val="99"/>
    <w:rsid w:val="007917FD"/>
    <w:pPr>
      <w:widowControl/>
      <w:spacing w:before="100" w:beforeAutospacing="1" w:after="100" w:afterAutospacing="1"/>
      <w:jc w:val="left"/>
    </w:pPr>
    <w:rPr>
      <w:rFonts w:ascii="宋体" w:hAnsi="宋体" w:cs="宋体"/>
      <w:kern w:val="0"/>
      <w:sz w:val="24"/>
      <w:szCs w:val="24"/>
    </w:rPr>
  </w:style>
  <w:style w:type="paragraph" w:customStyle="1" w:styleId="Char4">
    <w:name w:val="Char"/>
    <w:basedOn w:val="a5"/>
    <w:autoRedefine/>
    <w:uiPriority w:val="99"/>
    <w:rsid w:val="007917FD"/>
    <w:pPr>
      <w:widowControl/>
      <w:spacing w:after="160" w:line="240" w:lineRule="exact"/>
      <w:jc w:val="left"/>
    </w:pPr>
    <w:rPr>
      <w:rFonts w:ascii="Verdana" w:hAnsi="Verdana" w:cs="Verdana"/>
      <w:kern w:val="0"/>
      <w:sz w:val="18"/>
      <w:szCs w:val="18"/>
      <w:lang w:eastAsia="en-US"/>
    </w:rPr>
  </w:style>
  <w:style w:type="table" w:styleId="af4">
    <w:name w:val="Table Grid"/>
    <w:basedOn w:val="a7"/>
    <w:uiPriority w:val="99"/>
    <w:rsid w:val="007917FD"/>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annotation reference"/>
    <w:basedOn w:val="a6"/>
    <w:uiPriority w:val="99"/>
    <w:semiHidden/>
    <w:rsid w:val="007917FD"/>
    <w:rPr>
      <w:sz w:val="21"/>
      <w:szCs w:val="21"/>
    </w:rPr>
  </w:style>
  <w:style w:type="paragraph" w:styleId="af6">
    <w:name w:val="annotation text"/>
    <w:basedOn w:val="a5"/>
    <w:link w:val="Char5"/>
    <w:uiPriority w:val="99"/>
    <w:semiHidden/>
    <w:rsid w:val="007917FD"/>
    <w:pPr>
      <w:jc w:val="left"/>
    </w:pPr>
    <w:rPr>
      <w:rFonts w:ascii="Times New Roman" w:hAnsi="Times New Roman" w:cs="Times New Roman"/>
    </w:rPr>
  </w:style>
  <w:style w:type="character" w:customStyle="1" w:styleId="Char5">
    <w:name w:val="批注文字 Char"/>
    <w:basedOn w:val="a6"/>
    <w:link w:val="af6"/>
    <w:uiPriority w:val="99"/>
    <w:semiHidden/>
    <w:locked/>
    <w:rsid w:val="007917FD"/>
    <w:rPr>
      <w:rFonts w:ascii="Times New Roman" w:eastAsia="宋体" w:hAnsi="Times New Roman" w:cs="Times New Roman"/>
      <w:sz w:val="24"/>
      <w:szCs w:val="24"/>
    </w:rPr>
  </w:style>
  <w:style w:type="paragraph" w:styleId="af7">
    <w:name w:val="annotation subject"/>
    <w:basedOn w:val="af6"/>
    <w:next w:val="af6"/>
    <w:link w:val="Char6"/>
    <w:uiPriority w:val="99"/>
    <w:semiHidden/>
    <w:rsid w:val="007917FD"/>
    <w:rPr>
      <w:b/>
      <w:bCs/>
    </w:rPr>
  </w:style>
  <w:style w:type="character" w:customStyle="1" w:styleId="Char6">
    <w:name w:val="批注主题 Char"/>
    <w:basedOn w:val="Char5"/>
    <w:link w:val="af7"/>
    <w:uiPriority w:val="99"/>
    <w:semiHidden/>
    <w:locked/>
    <w:rsid w:val="007917FD"/>
    <w:rPr>
      <w:rFonts w:ascii="Times New Roman" w:eastAsia="宋体" w:hAnsi="Times New Roman" w:cs="Times New Roman"/>
      <w:b/>
      <w:bCs/>
      <w:sz w:val="24"/>
      <w:szCs w:val="24"/>
    </w:rPr>
  </w:style>
  <w:style w:type="paragraph" w:customStyle="1" w:styleId="af8">
    <w:name w:val="段"/>
    <w:link w:val="Char7"/>
    <w:uiPriority w:val="99"/>
    <w:rsid w:val="007917FD"/>
    <w:pPr>
      <w:tabs>
        <w:tab w:val="center" w:pos="4201"/>
        <w:tab w:val="right" w:leader="dot" w:pos="9298"/>
      </w:tabs>
      <w:autoSpaceDE w:val="0"/>
      <w:autoSpaceDN w:val="0"/>
      <w:ind w:firstLineChars="200" w:firstLine="420"/>
      <w:jc w:val="both"/>
    </w:pPr>
    <w:rPr>
      <w:rFonts w:ascii="宋体" w:hAnsi="Times New Roman" w:cs="宋体"/>
      <w:noProof/>
      <w:kern w:val="0"/>
      <w:szCs w:val="21"/>
    </w:rPr>
  </w:style>
  <w:style w:type="character" w:customStyle="1" w:styleId="Char7">
    <w:name w:val="段 Char"/>
    <w:basedOn w:val="a6"/>
    <w:link w:val="af8"/>
    <w:uiPriority w:val="99"/>
    <w:locked/>
    <w:rsid w:val="007917FD"/>
    <w:rPr>
      <w:rFonts w:ascii="宋体" w:hAnsi="Times New Roman" w:cs="宋体"/>
      <w:noProof/>
      <w:sz w:val="21"/>
      <w:szCs w:val="21"/>
      <w:lang w:val="en-US" w:eastAsia="zh-CN"/>
    </w:rPr>
  </w:style>
  <w:style w:type="paragraph" w:customStyle="1" w:styleId="a0">
    <w:name w:val="一级条标题"/>
    <w:next w:val="af8"/>
    <w:uiPriority w:val="99"/>
    <w:rsid w:val="007917FD"/>
    <w:pPr>
      <w:numPr>
        <w:ilvl w:val="1"/>
        <w:numId w:val="6"/>
      </w:numPr>
      <w:spacing w:beforeLines="50" w:afterLines="50"/>
      <w:outlineLvl w:val="2"/>
    </w:pPr>
    <w:rPr>
      <w:rFonts w:ascii="黑体" w:eastAsia="黑体" w:hAnsi="Times New Roman" w:cs="黑体"/>
      <w:kern w:val="0"/>
      <w:szCs w:val="21"/>
    </w:rPr>
  </w:style>
  <w:style w:type="paragraph" w:customStyle="1" w:styleId="a">
    <w:name w:val="章标题"/>
    <w:next w:val="af8"/>
    <w:uiPriority w:val="99"/>
    <w:rsid w:val="007917FD"/>
    <w:pPr>
      <w:numPr>
        <w:numId w:val="6"/>
      </w:numPr>
      <w:spacing w:beforeLines="100" w:afterLines="100"/>
      <w:jc w:val="both"/>
      <w:outlineLvl w:val="1"/>
    </w:pPr>
    <w:rPr>
      <w:rFonts w:ascii="黑体" w:eastAsia="黑体" w:hAnsi="Times New Roman" w:cs="黑体"/>
      <w:kern w:val="0"/>
      <w:szCs w:val="21"/>
    </w:rPr>
  </w:style>
  <w:style w:type="paragraph" w:customStyle="1" w:styleId="a1">
    <w:name w:val="二级条标题"/>
    <w:basedOn w:val="a0"/>
    <w:next w:val="af8"/>
    <w:uiPriority w:val="99"/>
    <w:rsid w:val="007917FD"/>
    <w:pPr>
      <w:numPr>
        <w:ilvl w:val="2"/>
      </w:numPr>
      <w:spacing w:before="50" w:after="50"/>
      <w:outlineLvl w:val="3"/>
    </w:pPr>
  </w:style>
  <w:style w:type="paragraph" w:customStyle="1" w:styleId="a2">
    <w:name w:val="三级条标题"/>
    <w:basedOn w:val="a1"/>
    <w:next w:val="af8"/>
    <w:uiPriority w:val="99"/>
    <w:rsid w:val="007917FD"/>
    <w:pPr>
      <w:numPr>
        <w:ilvl w:val="3"/>
      </w:numPr>
      <w:outlineLvl w:val="4"/>
    </w:pPr>
  </w:style>
  <w:style w:type="paragraph" w:customStyle="1" w:styleId="a3">
    <w:name w:val="四级条标题"/>
    <w:basedOn w:val="a2"/>
    <w:next w:val="af8"/>
    <w:uiPriority w:val="99"/>
    <w:rsid w:val="007917FD"/>
    <w:pPr>
      <w:numPr>
        <w:ilvl w:val="4"/>
      </w:numPr>
      <w:outlineLvl w:val="5"/>
    </w:pPr>
  </w:style>
  <w:style w:type="paragraph" w:customStyle="1" w:styleId="a4">
    <w:name w:val="五级条标题"/>
    <w:basedOn w:val="a3"/>
    <w:next w:val="af8"/>
    <w:uiPriority w:val="99"/>
    <w:rsid w:val="007917FD"/>
    <w:pPr>
      <w:numPr>
        <w:ilvl w:val="5"/>
      </w:numPr>
      <w:outlineLvl w:val="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742406">
      <w:marLeft w:val="0"/>
      <w:marRight w:val="0"/>
      <w:marTop w:val="0"/>
      <w:marBottom w:val="0"/>
      <w:divBdr>
        <w:top w:val="none" w:sz="0" w:space="0" w:color="auto"/>
        <w:left w:val="none" w:sz="0" w:space="0" w:color="auto"/>
        <w:bottom w:val="none" w:sz="0" w:space="0" w:color="auto"/>
        <w:right w:val="none" w:sz="0" w:space="0" w:color="auto"/>
      </w:divBdr>
    </w:div>
    <w:div w:id="912742407">
      <w:marLeft w:val="0"/>
      <w:marRight w:val="0"/>
      <w:marTop w:val="0"/>
      <w:marBottom w:val="0"/>
      <w:divBdr>
        <w:top w:val="none" w:sz="0" w:space="0" w:color="auto"/>
        <w:left w:val="none" w:sz="0" w:space="0" w:color="auto"/>
        <w:bottom w:val="none" w:sz="0" w:space="0" w:color="auto"/>
        <w:right w:val="none" w:sz="0" w:space="0" w:color="auto"/>
      </w:divBdr>
    </w:div>
    <w:div w:id="912742408">
      <w:marLeft w:val="0"/>
      <w:marRight w:val="0"/>
      <w:marTop w:val="0"/>
      <w:marBottom w:val="0"/>
      <w:divBdr>
        <w:top w:val="none" w:sz="0" w:space="0" w:color="auto"/>
        <w:left w:val="none" w:sz="0" w:space="0" w:color="auto"/>
        <w:bottom w:val="none" w:sz="0" w:space="0" w:color="auto"/>
        <w:right w:val="none" w:sz="0" w:space="0" w:color="auto"/>
      </w:divBdr>
    </w:div>
    <w:div w:id="912742410">
      <w:marLeft w:val="0"/>
      <w:marRight w:val="0"/>
      <w:marTop w:val="0"/>
      <w:marBottom w:val="0"/>
      <w:divBdr>
        <w:top w:val="none" w:sz="0" w:space="0" w:color="auto"/>
        <w:left w:val="none" w:sz="0" w:space="0" w:color="auto"/>
        <w:bottom w:val="none" w:sz="0" w:space="0" w:color="auto"/>
        <w:right w:val="none" w:sz="0" w:space="0" w:color="auto"/>
      </w:divBdr>
      <w:divsChild>
        <w:div w:id="912742409">
          <w:marLeft w:val="0"/>
          <w:marRight w:val="0"/>
          <w:marTop w:val="0"/>
          <w:marBottom w:val="0"/>
          <w:divBdr>
            <w:top w:val="none" w:sz="0" w:space="0" w:color="auto"/>
            <w:left w:val="none" w:sz="0" w:space="0" w:color="auto"/>
            <w:bottom w:val="none" w:sz="0" w:space="0" w:color="auto"/>
            <w:right w:val="none" w:sz="0" w:space="0" w:color="auto"/>
          </w:divBdr>
        </w:div>
        <w:div w:id="912742415">
          <w:marLeft w:val="0"/>
          <w:marRight w:val="0"/>
          <w:marTop w:val="0"/>
          <w:marBottom w:val="0"/>
          <w:divBdr>
            <w:top w:val="none" w:sz="0" w:space="0" w:color="auto"/>
            <w:left w:val="none" w:sz="0" w:space="0" w:color="auto"/>
            <w:bottom w:val="none" w:sz="0" w:space="0" w:color="auto"/>
            <w:right w:val="none" w:sz="0" w:space="0" w:color="auto"/>
          </w:divBdr>
        </w:div>
      </w:divsChild>
    </w:div>
    <w:div w:id="912742411">
      <w:marLeft w:val="0"/>
      <w:marRight w:val="0"/>
      <w:marTop w:val="0"/>
      <w:marBottom w:val="0"/>
      <w:divBdr>
        <w:top w:val="none" w:sz="0" w:space="0" w:color="auto"/>
        <w:left w:val="none" w:sz="0" w:space="0" w:color="auto"/>
        <w:bottom w:val="none" w:sz="0" w:space="0" w:color="auto"/>
        <w:right w:val="none" w:sz="0" w:space="0" w:color="auto"/>
      </w:divBdr>
    </w:div>
    <w:div w:id="912742412">
      <w:marLeft w:val="0"/>
      <w:marRight w:val="0"/>
      <w:marTop w:val="0"/>
      <w:marBottom w:val="0"/>
      <w:divBdr>
        <w:top w:val="none" w:sz="0" w:space="0" w:color="auto"/>
        <w:left w:val="none" w:sz="0" w:space="0" w:color="auto"/>
        <w:bottom w:val="none" w:sz="0" w:space="0" w:color="auto"/>
        <w:right w:val="none" w:sz="0" w:space="0" w:color="auto"/>
      </w:divBdr>
    </w:div>
    <w:div w:id="912742413">
      <w:marLeft w:val="0"/>
      <w:marRight w:val="0"/>
      <w:marTop w:val="0"/>
      <w:marBottom w:val="0"/>
      <w:divBdr>
        <w:top w:val="none" w:sz="0" w:space="0" w:color="auto"/>
        <w:left w:val="none" w:sz="0" w:space="0" w:color="auto"/>
        <w:bottom w:val="none" w:sz="0" w:space="0" w:color="auto"/>
        <w:right w:val="none" w:sz="0" w:space="0" w:color="auto"/>
      </w:divBdr>
    </w:div>
    <w:div w:id="912742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1782</Words>
  <Characters>10162</Characters>
  <Application>Microsoft Office Word</Application>
  <DocSecurity>0</DocSecurity>
  <Lines>84</Lines>
  <Paragraphs>23</Paragraphs>
  <ScaleCrop>false</ScaleCrop>
  <Company>Lenovo (Beijing) Limited</Company>
  <LinksUpToDate>false</LinksUpToDate>
  <CharactersWithSpaces>11921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医疗器械标准制修订工作管理规定（修订草案征求意见稿）</dc:title>
  <dc:creator>郑佳</dc:creator>
  <cp:lastModifiedBy>李军</cp:lastModifiedBy>
  <cp:revision>6</cp:revision>
  <cp:lastPrinted>2017-04-27T02:13:00Z</cp:lastPrinted>
  <dcterms:created xsi:type="dcterms:W3CDTF">2017-07-11T05:44:00Z</dcterms:created>
  <dcterms:modified xsi:type="dcterms:W3CDTF">2017-07-11T07:53:00Z</dcterms:modified>
</cp:coreProperties>
</file>