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547" w:rsidRPr="006217DF" w:rsidRDefault="00327547" w:rsidP="002E3148">
      <w:pPr>
        <w:spacing w:line="600" w:lineRule="exact"/>
        <w:jc w:val="center"/>
        <w:rPr>
          <w:rFonts w:asciiTheme="majorBidi" w:eastAsia="仿宋_GB2312" w:hAnsiTheme="majorBidi" w:cstheme="majorBidi"/>
          <w:sz w:val="32"/>
          <w:szCs w:val="32"/>
        </w:rPr>
      </w:pPr>
    </w:p>
    <w:p w:rsidR="00327547" w:rsidRPr="006217DF" w:rsidRDefault="00B343C1" w:rsidP="002E3148">
      <w:pPr>
        <w:spacing w:line="600" w:lineRule="exact"/>
        <w:jc w:val="center"/>
        <w:rPr>
          <w:rFonts w:asciiTheme="majorBidi" w:eastAsia="宋体" w:hAnsiTheme="majorBidi" w:cstheme="majorBidi"/>
          <w:b/>
          <w:bCs/>
          <w:sz w:val="44"/>
          <w:szCs w:val="44"/>
        </w:rPr>
      </w:pPr>
      <w:r w:rsidRPr="006217DF">
        <w:rPr>
          <w:rFonts w:asciiTheme="majorBidi" w:eastAsia="宋体" w:hAnsi="宋体" w:cstheme="majorBidi"/>
          <w:b/>
          <w:bCs/>
          <w:sz w:val="44"/>
          <w:szCs w:val="44"/>
        </w:rPr>
        <w:t>子宫内膜癌诊治规范（</w:t>
      </w:r>
      <w:r w:rsidRPr="006217DF">
        <w:rPr>
          <w:rFonts w:asciiTheme="majorBidi" w:eastAsia="宋体" w:hAnsiTheme="majorBidi" w:cstheme="majorBidi"/>
          <w:b/>
          <w:bCs/>
          <w:sz w:val="44"/>
          <w:szCs w:val="44"/>
        </w:rPr>
        <w:t>2018</w:t>
      </w:r>
      <w:r w:rsidRPr="006217DF">
        <w:rPr>
          <w:rFonts w:asciiTheme="majorBidi" w:eastAsia="宋体" w:hAnsi="宋体" w:cstheme="majorBidi"/>
          <w:b/>
          <w:bCs/>
          <w:sz w:val="44"/>
          <w:szCs w:val="44"/>
        </w:rPr>
        <w:t>年版）</w:t>
      </w:r>
    </w:p>
    <w:p w:rsidR="00327547" w:rsidRPr="006217DF" w:rsidRDefault="00327547" w:rsidP="002E3148">
      <w:pPr>
        <w:spacing w:line="600" w:lineRule="exact"/>
        <w:jc w:val="center"/>
        <w:rPr>
          <w:rFonts w:asciiTheme="majorBidi" w:eastAsia="仿宋_GB2312" w:hAnsiTheme="majorBidi" w:cstheme="majorBidi"/>
          <w:sz w:val="32"/>
          <w:szCs w:val="32"/>
        </w:rPr>
      </w:pPr>
    </w:p>
    <w:p w:rsidR="00327547" w:rsidRPr="006217DF" w:rsidRDefault="00B343C1" w:rsidP="002E3148">
      <w:pPr>
        <w:spacing w:line="600" w:lineRule="exact"/>
        <w:ind w:firstLineChars="200" w:firstLine="640"/>
        <w:jc w:val="left"/>
        <w:rPr>
          <w:rFonts w:asciiTheme="majorBidi" w:eastAsia="黑体" w:hAnsiTheme="majorBidi" w:cstheme="majorBidi"/>
          <w:bCs/>
          <w:sz w:val="32"/>
          <w:szCs w:val="32"/>
        </w:rPr>
      </w:pPr>
      <w:r w:rsidRPr="006217DF">
        <w:rPr>
          <w:rFonts w:asciiTheme="majorBidi" w:eastAsia="黑体" w:hAnsi="黑体" w:cstheme="majorBidi"/>
          <w:bCs/>
          <w:sz w:val="32"/>
          <w:szCs w:val="32"/>
        </w:rPr>
        <w:t>一、概述</w:t>
      </w:r>
    </w:p>
    <w:p w:rsidR="002E3148" w:rsidRPr="006217DF" w:rsidRDefault="009F78E7" w:rsidP="009F78E7">
      <w:pPr>
        <w:spacing w:line="600" w:lineRule="exact"/>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 xml:space="preserve">    </w:t>
      </w:r>
      <w:r w:rsidR="00B343C1" w:rsidRPr="006217DF">
        <w:rPr>
          <w:rFonts w:asciiTheme="majorBidi" w:eastAsia="仿宋_GB2312" w:hAnsiTheme="majorBidi" w:cstheme="majorBidi"/>
          <w:kern w:val="0"/>
          <w:sz w:val="32"/>
          <w:szCs w:val="32"/>
        </w:rPr>
        <w:t>子宫内膜癌</w:t>
      </w:r>
      <w:r w:rsidR="00B343C1" w:rsidRPr="00FA4D3D">
        <w:rPr>
          <w:rFonts w:asciiTheme="majorBidi" w:eastAsia="仿宋_GB2312" w:hAnsiTheme="majorBidi" w:cstheme="majorBidi"/>
          <w:kern w:val="0"/>
          <w:sz w:val="32"/>
          <w:szCs w:val="32"/>
        </w:rPr>
        <w:t>是发生于子宫内膜的一组上皮性恶性肿瘤，</w:t>
      </w:r>
      <w:r w:rsidR="00B343C1" w:rsidRPr="006217DF">
        <w:rPr>
          <w:rFonts w:asciiTheme="majorBidi" w:eastAsia="仿宋_GB2312" w:hAnsiTheme="majorBidi" w:cstheme="majorBidi"/>
          <w:kern w:val="0"/>
          <w:sz w:val="32"/>
          <w:szCs w:val="32"/>
        </w:rPr>
        <w:t>又称子宫体癌，是女性生</w:t>
      </w:r>
      <w:bookmarkStart w:id="0" w:name="_GoBack"/>
      <w:bookmarkEnd w:id="0"/>
      <w:r w:rsidR="00B343C1" w:rsidRPr="006217DF">
        <w:rPr>
          <w:rFonts w:asciiTheme="majorBidi" w:eastAsia="仿宋_GB2312" w:hAnsiTheme="majorBidi" w:cstheme="majorBidi"/>
          <w:kern w:val="0"/>
          <w:sz w:val="32"/>
          <w:szCs w:val="32"/>
        </w:rPr>
        <w:t>殖道三大常见恶性肿瘤之一。其多发生于围绝经期及绝经后妇女。随着人口平均寿命的增加以及生活习惯的改变，子宫内膜癌的发病率近</w:t>
      </w:r>
      <w:r w:rsidR="00B343C1" w:rsidRPr="006217DF">
        <w:rPr>
          <w:rFonts w:asciiTheme="majorBidi" w:eastAsia="仿宋_GB2312" w:hAnsiTheme="majorBidi" w:cstheme="majorBidi"/>
          <w:kern w:val="0"/>
          <w:sz w:val="32"/>
          <w:szCs w:val="32"/>
        </w:rPr>
        <w:t>20</w:t>
      </w:r>
      <w:r w:rsidR="00B343C1" w:rsidRPr="006217DF">
        <w:rPr>
          <w:rFonts w:asciiTheme="majorBidi" w:eastAsia="仿宋_GB2312" w:hAnsiTheme="majorBidi" w:cstheme="majorBidi"/>
          <w:kern w:val="0"/>
          <w:sz w:val="32"/>
          <w:szCs w:val="32"/>
        </w:rPr>
        <w:t>年呈持续上升</w:t>
      </w:r>
      <w:r w:rsidR="00BC3007" w:rsidRPr="006217DF">
        <w:rPr>
          <w:rFonts w:asciiTheme="majorBidi" w:eastAsia="仿宋_GB2312" w:hAnsiTheme="majorBidi" w:cstheme="majorBidi"/>
          <w:kern w:val="0"/>
          <w:sz w:val="32"/>
          <w:szCs w:val="32"/>
        </w:rPr>
        <w:t>和年轻化</w:t>
      </w:r>
      <w:r w:rsidR="00B343C1" w:rsidRPr="006217DF">
        <w:rPr>
          <w:rFonts w:asciiTheme="majorBidi" w:eastAsia="仿宋_GB2312" w:hAnsiTheme="majorBidi" w:cstheme="majorBidi"/>
          <w:kern w:val="0"/>
          <w:sz w:val="32"/>
          <w:szCs w:val="32"/>
        </w:rPr>
        <w:t>趋势。在西方国家，子宫内膜</w:t>
      </w:r>
      <w:proofErr w:type="gramStart"/>
      <w:r w:rsidR="00B343C1" w:rsidRPr="006217DF">
        <w:rPr>
          <w:rFonts w:asciiTheme="majorBidi" w:eastAsia="仿宋_GB2312" w:hAnsiTheme="majorBidi" w:cstheme="majorBidi"/>
          <w:kern w:val="0"/>
          <w:sz w:val="32"/>
          <w:szCs w:val="32"/>
        </w:rPr>
        <w:t>癌已经</w:t>
      </w:r>
      <w:proofErr w:type="gramEnd"/>
      <w:r w:rsidR="00B343C1" w:rsidRPr="006217DF">
        <w:rPr>
          <w:rFonts w:asciiTheme="majorBidi" w:eastAsia="仿宋_GB2312" w:hAnsiTheme="majorBidi" w:cstheme="majorBidi"/>
          <w:kern w:val="0"/>
          <w:sz w:val="32"/>
          <w:szCs w:val="32"/>
        </w:rPr>
        <w:t>占据女性生殖系统恶性肿瘤发病率首位，在我国，作为继宫颈</w:t>
      </w:r>
      <w:proofErr w:type="gramStart"/>
      <w:r w:rsidR="00B343C1" w:rsidRPr="006217DF">
        <w:rPr>
          <w:rFonts w:asciiTheme="majorBidi" w:eastAsia="仿宋_GB2312" w:hAnsiTheme="majorBidi" w:cstheme="majorBidi"/>
          <w:kern w:val="0"/>
          <w:sz w:val="32"/>
          <w:szCs w:val="32"/>
        </w:rPr>
        <w:t>癌之后</w:t>
      </w:r>
      <w:proofErr w:type="gramEnd"/>
      <w:r w:rsidR="00B343C1" w:rsidRPr="006217DF">
        <w:rPr>
          <w:rFonts w:asciiTheme="majorBidi" w:eastAsia="仿宋_GB2312" w:hAnsiTheme="majorBidi" w:cstheme="majorBidi"/>
          <w:kern w:val="0"/>
          <w:sz w:val="32"/>
          <w:szCs w:val="32"/>
        </w:rPr>
        <w:t>第二个常见的妇科恶性肿瘤</w:t>
      </w:r>
      <w:r w:rsidR="00581F65">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约占妇科恶性肿瘤的</w:t>
      </w:r>
      <w:r w:rsidR="00B343C1" w:rsidRPr="006217DF">
        <w:rPr>
          <w:rFonts w:asciiTheme="majorBidi" w:eastAsia="仿宋_GB2312" w:hAnsiTheme="majorBidi" w:cstheme="majorBidi"/>
          <w:kern w:val="0"/>
          <w:sz w:val="32"/>
          <w:szCs w:val="32"/>
        </w:rPr>
        <w:t>20%</w:t>
      </w:r>
      <w:r w:rsidR="00B343C1" w:rsidRPr="006217DF">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30%</w:t>
      </w:r>
      <w:r w:rsidR="00B343C1" w:rsidRPr="006217DF">
        <w:rPr>
          <w:rFonts w:asciiTheme="majorBidi" w:eastAsia="仿宋_GB2312" w:hAnsiTheme="majorBidi" w:cstheme="majorBidi"/>
          <w:kern w:val="0"/>
          <w:sz w:val="32"/>
          <w:szCs w:val="32"/>
        </w:rPr>
        <w:t>。部分</w:t>
      </w:r>
      <w:r w:rsidR="00771B24" w:rsidRPr="006217DF">
        <w:rPr>
          <w:rFonts w:asciiTheme="majorBidi" w:eastAsia="仿宋_GB2312" w:hAnsiTheme="majorBidi" w:cstheme="majorBidi"/>
          <w:kern w:val="0"/>
          <w:sz w:val="32"/>
          <w:szCs w:val="32"/>
        </w:rPr>
        <w:t>发达</w:t>
      </w:r>
      <w:r w:rsidR="00B343C1" w:rsidRPr="006217DF">
        <w:rPr>
          <w:rFonts w:asciiTheme="majorBidi" w:eastAsia="仿宋_GB2312" w:hAnsiTheme="majorBidi" w:cstheme="majorBidi"/>
          <w:kern w:val="0"/>
          <w:sz w:val="32"/>
          <w:szCs w:val="32"/>
        </w:rPr>
        <w:t>城市的子宫内膜癌发病率已达妇科</w:t>
      </w:r>
      <w:r w:rsidR="00F02703" w:rsidRPr="006217DF">
        <w:rPr>
          <w:rFonts w:asciiTheme="majorBidi" w:eastAsia="仿宋_GB2312" w:hAnsiTheme="majorBidi" w:cstheme="majorBidi"/>
          <w:kern w:val="0"/>
          <w:sz w:val="32"/>
          <w:szCs w:val="32"/>
        </w:rPr>
        <w:t>恶性</w:t>
      </w:r>
      <w:r w:rsidR="00B343C1" w:rsidRPr="006217DF">
        <w:rPr>
          <w:rFonts w:asciiTheme="majorBidi" w:eastAsia="仿宋_GB2312" w:hAnsiTheme="majorBidi" w:cstheme="majorBidi"/>
          <w:kern w:val="0"/>
          <w:sz w:val="32"/>
          <w:szCs w:val="32"/>
        </w:rPr>
        <w:t>肿瘤第一位。</w:t>
      </w:r>
    </w:p>
    <w:p w:rsidR="002E3148" w:rsidRPr="006217DF" w:rsidRDefault="00B343C1" w:rsidP="002E3148">
      <w:pPr>
        <w:spacing w:line="600" w:lineRule="exact"/>
        <w:ind w:firstLine="560"/>
        <w:rPr>
          <w:rFonts w:asciiTheme="majorBidi" w:eastAsia="黑体" w:hAnsiTheme="majorBidi" w:cstheme="majorBidi"/>
          <w:bCs/>
          <w:kern w:val="0"/>
          <w:sz w:val="32"/>
          <w:szCs w:val="32"/>
        </w:rPr>
      </w:pPr>
      <w:r w:rsidRPr="006217DF">
        <w:rPr>
          <w:rFonts w:asciiTheme="majorBidi" w:eastAsia="黑体" w:hAnsi="黑体" w:cstheme="majorBidi"/>
          <w:bCs/>
          <w:kern w:val="0"/>
          <w:sz w:val="32"/>
          <w:szCs w:val="32"/>
        </w:rPr>
        <w:t>二、</w:t>
      </w:r>
      <w:r w:rsidRPr="006217DF">
        <w:rPr>
          <w:rFonts w:asciiTheme="majorBidi" w:eastAsia="黑体" w:hAnsi="黑体" w:cstheme="majorBidi"/>
          <w:bCs/>
          <w:sz w:val="32"/>
          <w:szCs w:val="32"/>
        </w:rPr>
        <w:t>诊断技术和应用</w:t>
      </w:r>
    </w:p>
    <w:p w:rsidR="00327547" w:rsidRPr="006217DF" w:rsidRDefault="00B343C1" w:rsidP="002E3148">
      <w:pPr>
        <w:spacing w:line="600" w:lineRule="exact"/>
        <w:ind w:firstLine="560"/>
        <w:rPr>
          <w:rFonts w:asciiTheme="majorBidi" w:eastAsia="楷体_GB2312" w:hAnsiTheme="majorBidi" w:cstheme="majorBidi"/>
          <w:kern w:val="0"/>
          <w:sz w:val="32"/>
          <w:szCs w:val="32"/>
        </w:rPr>
      </w:pPr>
      <w:r w:rsidRPr="006217DF">
        <w:rPr>
          <w:rFonts w:asciiTheme="majorBidi" w:eastAsia="楷体_GB2312" w:hAnsiTheme="majorBidi" w:cstheme="majorBidi"/>
          <w:b/>
          <w:sz w:val="32"/>
          <w:szCs w:val="32"/>
        </w:rPr>
        <w:t>（一）危险因素人群的监测筛查</w:t>
      </w:r>
    </w:p>
    <w:p w:rsidR="00327547" w:rsidRPr="006217DF" w:rsidRDefault="009F78E7" w:rsidP="002E3148">
      <w:pPr>
        <w:pStyle w:val="Default"/>
        <w:spacing w:line="600" w:lineRule="exact"/>
        <w:ind w:firstLineChars="200" w:firstLine="640"/>
        <w:jc w:val="both"/>
        <w:rPr>
          <w:rFonts w:asciiTheme="majorBidi" w:eastAsia="仿宋_GB2312" w:hAnsiTheme="majorBidi" w:cstheme="majorBidi"/>
          <w:color w:val="auto"/>
          <w:sz w:val="32"/>
          <w:szCs w:val="32"/>
        </w:rPr>
      </w:pPr>
      <w:r>
        <w:rPr>
          <w:rFonts w:asciiTheme="majorBidi" w:eastAsia="仿宋_GB2312" w:hAnsiTheme="majorBidi" w:cstheme="majorBidi"/>
          <w:color w:val="auto"/>
          <w:sz w:val="32"/>
          <w:szCs w:val="32"/>
        </w:rPr>
        <w:t>根据发病机制和生物学行为特点</w:t>
      </w:r>
      <w:r>
        <w:rPr>
          <w:rFonts w:asciiTheme="majorBidi" w:eastAsia="仿宋_GB2312" w:hAnsiTheme="majorBidi" w:cstheme="majorBidi" w:hint="eastAsia"/>
          <w:color w:val="auto"/>
          <w:sz w:val="32"/>
          <w:szCs w:val="32"/>
        </w:rPr>
        <w:t>将</w:t>
      </w:r>
      <w:r w:rsidR="00B343C1" w:rsidRPr="006217DF">
        <w:rPr>
          <w:rFonts w:asciiTheme="majorBidi" w:eastAsia="仿宋_GB2312" w:hAnsiTheme="majorBidi" w:cstheme="majorBidi"/>
          <w:color w:val="auto"/>
          <w:sz w:val="32"/>
          <w:szCs w:val="32"/>
        </w:rPr>
        <w:t>子宫内膜</w:t>
      </w:r>
      <w:proofErr w:type="gramStart"/>
      <w:r w:rsidR="00B343C1" w:rsidRPr="006217DF">
        <w:rPr>
          <w:rFonts w:asciiTheme="majorBidi" w:eastAsia="仿宋_GB2312" w:hAnsiTheme="majorBidi" w:cstheme="majorBidi"/>
          <w:color w:val="auto"/>
          <w:sz w:val="32"/>
          <w:szCs w:val="32"/>
        </w:rPr>
        <w:t>癌分为</w:t>
      </w:r>
      <w:proofErr w:type="gramEnd"/>
      <w:r w:rsidR="00B343C1" w:rsidRPr="006217DF">
        <w:rPr>
          <w:rFonts w:asciiTheme="majorBidi" w:eastAsia="仿宋_GB2312" w:hAnsiTheme="majorBidi" w:cstheme="majorBidi"/>
          <w:color w:val="auto"/>
          <w:sz w:val="32"/>
          <w:szCs w:val="32"/>
        </w:rPr>
        <w:t>雌激素依赖型（</w:t>
      </w:r>
      <w:r w:rsidR="00C17F7B">
        <w:rPr>
          <w:rFonts w:asciiTheme="majorBidi" w:eastAsia="仿宋_GB2312" w:hAnsiTheme="majorBidi" w:cstheme="majorBidi"/>
          <w:color w:val="auto"/>
          <w:sz w:val="32"/>
          <w:szCs w:val="32"/>
        </w:rPr>
        <w:t>Ⅰ</w:t>
      </w:r>
      <w:r w:rsidR="00B343C1" w:rsidRPr="006217DF">
        <w:rPr>
          <w:rFonts w:asciiTheme="majorBidi" w:eastAsia="仿宋_GB2312" w:hAnsiTheme="majorBidi" w:cstheme="majorBidi"/>
          <w:color w:val="auto"/>
          <w:sz w:val="32"/>
          <w:szCs w:val="32"/>
        </w:rPr>
        <w:t>型）和非雌激素依赖型（</w:t>
      </w:r>
      <w:r w:rsidR="00C17F7B">
        <w:rPr>
          <w:rFonts w:asciiTheme="majorBidi" w:eastAsia="仿宋_GB2312" w:hAnsiTheme="majorBidi" w:cstheme="majorBidi"/>
          <w:color w:val="auto"/>
          <w:sz w:val="32"/>
          <w:szCs w:val="32"/>
        </w:rPr>
        <w:t>Ⅱ</w:t>
      </w:r>
      <w:r w:rsidR="00B343C1" w:rsidRPr="006217DF">
        <w:rPr>
          <w:rFonts w:asciiTheme="majorBidi" w:eastAsia="仿宋_GB2312" w:hAnsiTheme="majorBidi" w:cstheme="majorBidi"/>
          <w:color w:val="auto"/>
          <w:sz w:val="32"/>
          <w:szCs w:val="32"/>
        </w:rPr>
        <w:t>型）。雌激素依赖型子宫内膜癌大部分病理类型为子宫内膜样腺癌，少部分为黏液腺癌；非雌激素依赖型子宫内膜癌病理类型</w:t>
      </w:r>
      <w:r w:rsidR="00204B54" w:rsidRPr="006217DF">
        <w:rPr>
          <w:rFonts w:asciiTheme="majorBidi" w:eastAsia="仿宋_GB2312" w:hAnsiTheme="majorBidi" w:cstheme="majorBidi"/>
          <w:color w:val="auto"/>
          <w:sz w:val="32"/>
          <w:szCs w:val="32"/>
        </w:rPr>
        <w:t>包括浆液性癌、</w:t>
      </w:r>
      <w:r w:rsidR="00C17F7B">
        <w:rPr>
          <w:rFonts w:asciiTheme="majorBidi" w:eastAsia="仿宋_GB2312" w:hAnsiTheme="majorBidi" w:cstheme="majorBidi"/>
          <w:color w:val="auto"/>
          <w:sz w:val="32"/>
          <w:szCs w:val="32"/>
        </w:rPr>
        <w:t>黏液</w:t>
      </w:r>
      <w:r w:rsidR="00B343C1" w:rsidRPr="006217DF">
        <w:rPr>
          <w:rFonts w:asciiTheme="majorBidi" w:eastAsia="仿宋_GB2312" w:hAnsiTheme="majorBidi" w:cstheme="majorBidi"/>
          <w:color w:val="auto"/>
          <w:sz w:val="32"/>
          <w:szCs w:val="32"/>
        </w:rPr>
        <w:t>性癌、透明细胞癌、癌肉瘤等。</w:t>
      </w:r>
    </w:p>
    <w:p w:rsidR="00327547" w:rsidRPr="006217DF" w:rsidRDefault="00B343C1" w:rsidP="002E3148">
      <w:pPr>
        <w:pStyle w:val="Default"/>
        <w:spacing w:line="600" w:lineRule="exact"/>
        <w:ind w:firstLineChars="200" w:firstLine="640"/>
        <w:jc w:val="both"/>
        <w:rPr>
          <w:rFonts w:asciiTheme="majorBidi" w:eastAsia="仿宋_GB2312" w:hAnsiTheme="majorBidi" w:cstheme="majorBidi"/>
          <w:color w:val="auto"/>
          <w:sz w:val="32"/>
          <w:szCs w:val="32"/>
        </w:rPr>
      </w:pPr>
      <w:r w:rsidRPr="006217DF">
        <w:rPr>
          <w:rFonts w:asciiTheme="majorBidi" w:eastAsia="仿宋_GB2312" w:hAnsiTheme="majorBidi" w:cstheme="majorBidi"/>
          <w:color w:val="auto"/>
          <w:sz w:val="32"/>
          <w:szCs w:val="32"/>
        </w:rPr>
        <w:t>大部分子宫内膜癌属于雌激素依赖型。</w:t>
      </w:r>
      <w:r w:rsidR="00C17F7B">
        <w:rPr>
          <w:rFonts w:asciiTheme="majorBidi" w:eastAsia="仿宋_GB2312" w:hAnsiTheme="majorBidi" w:cstheme="majorBidi"/>
          <w:color w:val="auto"/>
          <w:sz w:val="32"/>
          <w:szCs w:val="32"/>
        </w:rPr>
        <w:t>Ⅰ</w:t>
      </w:r>
      <w:r w:rsidR="00322251" w:rsidRPr="006217DF">
        <w:rPr>
          <w:rFonts w:asciiTheme="majorBidi" w:eastAsia="仿宋_GB2312" w:hAnsiTheme="majorBidi" w:cstheme="majorBidi"/>
          <w:color w:val="auto"/>
          <w:sz w:val="32"/>
          <w:szCs w:val="32"/>
        </w:rPr>
        <w:t>型子宫内膜癌的发生与</w:t>
      </w:r>
      <w:r w:rsidR="007B5D14" w:rsidRPr="006217DF">
        <w:rPr>
          <w:rFonts w:asciiTheme="majorBidi" w:eastAsia="仿宋_GB2312" w:hAnsiTheme="majorBidi" w:cstheme="majorBidi"/>
          <w:color w:val="auto"/>
          <w:sz w:val="32"/>
          <w:szCs w:val="32"/>
        </w:rPr>
        <w:t>无孕激素拮抗的雌激素持续刺激</w:t>
      </w:r>
      <w:r w:rsidR="00322251" w:rsidRPr="006217DF">
        <w:rPr>
          <w:rFonts w:asciiTheme="majorBidi" w:eastAsia="仿宋_GB2312" w:hAnsiTheme="majorBidi" w:cstheme="majorBidi"/>
          <w:color w:val="auto"/>
          <w:sz w:val="32"/>
          <w:szCs w:val="32"/>
        </w:rPr>
        <w:t>直接相关</w:t>
      </w:r>
      <w:r w:rsidR="003D4CF5" w:rsidRPr="006217DF">
        <w:rPr>
          <w:rFonts w:asciiTheme="majorBidi" w:eastAsia="仿宋_GB2312" w:hAnsiTheme="majorBidi" w:cstheme="majorBidi"/>
          <w:color w:val="auto"/>
          <w:sz w:val="32"/>
          <w:szCs w:val="32"/>
        </w:rPr>
        <w:t>。</w:t>
      </w:r>
      <w:r w:rsidR="00C523C1" w:rsidRPr="006217DF">
        <w:rPr>
          <w:rFonts w:asciiTheme="majorBidi" w:eastAsia="仿宋_GB2312" w:hAnsiTheme="majorBidi" w:cstheme="majorBidi"/>
          <w:color w:val="auto"/>
          <w:sz w:val="32"/>
          <w:szCs w:val="32"/>
        </w:rPr>
        <w:t>缺乏孕激素对抗，</w:t>
      </w:r>
      <w:r w:rsidR="00322251" w:rsidRPr="006217DF">
        <w:rPr>
          <w:rFonts w:asciiTheme="majorBidi" w:eastAsia="仿宋_GB2312" w:hAnsiTheme="majorBidi" w:cstheme="majorBidi"/>
          <w:color w:val="auto"/>
          <w:sz w:val="32"/>
          <w:szCs w:val="32"/>
        </w:rPr>
        <w:t>子宫内膜长期处于过度增生的状态，进一步发展</w:t>
      </w:r>
      <w:r w:rsidR="00322251" w:rsidRPr="006217DF">
        <w:rPr>
          <w:rFonts w:asciiTheme="majorBidi" w:eastAsia="仿宋_GB2312" w:hAnsiTheme="majorBidi" w:cstheme="majorBidi"/>
          <w:color w:val="auto"/>
          <w:sz w:val="32"/>
          <w:szCs w:val="32"/>
        </w:rPr>
        <w:lastRenderedPageBreak/>
        <w:t>为子宫内膜癌。</w:t>
      </w:r>
      <w:r w:rsidR="00C17F7B">
        <w:rPr>
          <w:rFonts w:asciiTheme="majorBidi" w:eastAsia="仿宋_GB2312" w:hAnsiTheme="majorBidi" w:cstheme="majorBidi"/>
          <w:color w:val="auto"/>
          <w:sz w:val="32"/>
          <w:szCs w:val="32"/>
        </w:rPr>
        <w:t>Ⅱ</w:t>
      </w:r>
      <w:r w:rsidR="00322251" w:rsidRPr="006217DF">
        <w:rPr>
          <w:rFonts w:asciiTheme="majorBidi" w:eastAsia="仿宋_GB2312" w:hAnsiTheme="majorBidi" w:cstheme="majorBidi"/>
          <w:color w:val="auto"/>
          <w:sz w:val="32"/>
          <w:szCs w:val="32"/>
        </w:rPr>
        <w:t>型子宫内膜癌的发生机制至今尚不完全不清楚。</w:t>
      </w:r>
    </w:p>
    <w:p w:rsidR="00327547" w:rsidRPr="006217DF" w:rsidRDefault="00B343C1" w:rsidP="002E31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00" w:lineRule="exact"/>
        <w:ind w:firstLineChars="200" w:firstLine="640"/>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主要危险因素</w:t>
      </w:r>
      <w:r w:rsidR="00816CE8">
        <w:rPr>
          <w:rFonts w:asciiTheme="majorBidi" w:eastAsia="仿宋_GB2312" w:hAnsiTheme="majorBidi" w:cstheme="majorBidi" w:hint="eastAsia"/>
          <w:kern w:val="0"/>
          <w:sz w:val="32"/>
          <w:szCs w:val="32"/>
        </w:rPr>
        <w:t>如下。</w:t>
      </w:r>
    </w:p>
    <w:p w:rsidR="00327547" w:rsidRPr="006217DF" w:rsidRDefault="00B343C1" w:rsidP="002E31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1.</w:t>
      </w:r>
      <w:r w:rsidRPr="006217DF">
        <w:rPr>
          <w:rFonts w:asciiTheme="majorBidi" w:eastAsia="仿宋_GB2312" w:hAnsiTheme="majorBidi" w:cstheme="majorBidi"/>
          <w:kern w:val="0"/>
          <w:sz w:val="32"/>
          <w:szCs w:val="32"/>
        </w:rPr>
        <w:t>生殖内分泌失调性疾病</w:t>
      </w:r>
      <w:r w:rsidR="00C64E8A">
        <w:rPr>
          <w:rFonts w:asciiTheme="majorBidi" w:eastAsia="仿宋_GB2312" w:hAnsiTheme="majorBidi" w:cstheme="majorBidi" w:hint="eastAsia"/>
          <w:kern w:val="0"/>
          <w:sz w:val="32"/>
          <w:szCs w:val="32"/>
        </w:rPr>
        <w:t>：</w:t>
      </w:r>
      <w:r w:rsidRPr="006217DF">
        <w:rPr>
          <w:rFonts w:asciiTheme="majorBidi" w:eastAsia="仿宋_GB2312" w:hAnsiTheme="majorBidi" w:cstheme="majorBidi"/>
          <w:kern w:val="0"/>
          <w:sz w:val="32"/>
          <w:szCs w:val="32"/>
        </w:rPr>
        <w:t>如无排卵性月经异常、无排卵性不孕、多囊卵巢综合征（</w:t>
      </w:r>
      <w:r w:rsidRPr="006217DF">
        <w:rPr>
          <w:rFonts w:asciiTheme="majorBidi" w:eastAsia="仿宋_GB2312" w:hAnsiTheme="majorBidi" w:cstheme="majorBidi"/>
          <w:kern w:val="0"/>
          <w:sz w:val="32"/>
          <w:szCs w:val="32"/>
        </w:rPr>
        <w:t>PCOS</w:t>
      </w:r>
      <w:r w:rsidRPr="006217DF">
        <w:rPr>
          <w:rFonts w:asciiTheme="majorBidi" w:eastAsia="仿宋_GB2312" w:hAnsiTheme="majorBidi" w:cstheme="majorBidi"/>
          <w:kern w:val="0"/>
          <w:sz w:val="32"/>
          <w:szCs w:val="32"/>
        </w:rPr>
        <w:t>）等。由于无周期性排卵，子宫内膜缺乏孕激素拮抗，长期的单一雌激素作用致使子宫内膜发生增生，甚至癌变。</w:t>
      </w:r>
    </w:p>
    <w:p w:rsidR="00327547" w:rsidRPr="006217DF" w:rsidRDefault="00CA3B2F"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2.</w:t>
      </w:r>
      <w:r w:rsidR="00B343C1" w:rsidRPr="006217DF">
        <w:rPr>
          <w:rFonts w:asciiTheme="majorBidi" w:eastAsia="仿宋_GB2312" w:hAnsiTheme="majorBidi" w:cstheme="majorBidi"/>
          <w:kern w:val="0"/>
          <w:sz w:val="32"/>
          <w:szCs w:val="32"/>
        </w:rPr>
        <w:t>肥胖、高血压、糖尿病，又称为</w:t>
      </w:r>
      <w:proofErr w:type="gramStart"/>
      <w:r w:rsidR="00B343C1" w:rsidRPr="006217DF">
        <w:rPr>
          <w:rFonts w:asciiTheme="majorBidi" w:eastAsia="仿宋_GB2312" w:hAnsiTheme="majorBidi" w:cstheme="majorBidi"/>
          <w:kern w:val="0"/>
          <w:sz w:val="32"/>
          <w:szCs w:val="32"/>
        </w:rPr>
        <w:t>子宫内膜癌三联</w:t>
      </w:r>
      <w:proofErr w:type="gramEnd"/>
      <w:r w:rsidR="00B343C1" w:rsidRPr="006217DF">
        <w:rPr>
          <w:rFonts w:asciiTheme="majorBidi" w:eastAsia="仿宋_GB2312" w:hAnsiTheme="majorBidi" w:cstheme="majorBidi"/>
          <w:kern w:val="0"/>
          <w:sz w:val="32"/>
          <w:szCs w:val="32"/>
        </w:rPr>
        <w:t>征</w:t>
      </w:r>
      <w:r w:rsidR="001A5BE5">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有研究表明体重指数</w:t>
      </w:r>
      <w:r w:rsidR="00816CE8">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BMI</w:t>
      </w:r>
      <w:r w:rsidR="00816CE8">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每增加</w:t>
      </w:r>
      <w:r w:rsidR="001A5BE5">
        <w:rPr>
          <w:rFonts w:asciiTheme="majorBidi" w:eastAsia="仿宋_GB2312" w:hAnsiTheme="majorBidi" w:cstheme="majorBidi" w:hint="eastAsia"/>
          <w:kern w:val="0"/>
          <w:sz w:val="32"/>
          <w:szCs w:val="32"/>
        </w:rPr>
        <w:t>1</w:t>
      </w:r>
      <w:r w:rsidR="00B343C1" w:rsidRPr="006217DF">
        <w:rPr>
          <w:rFonts w:asciiTheme="majorBidi" w:eastAsia="仿宋_GB2312" w:hAnsiTheme="majorBidi" w:cstheme="majorBidi"/>
          <w:kern w:val="0"/>
          <w:sz w:val="32"/>
          <w:szCs w:val="32"/>
        </w:rPr>
        <w:t>个单位（</w:t>
      </w:r>
      <w:r w:rsidR="00B343C1" w:rsidRPr="006217DF">
        <w:rPr>
          <w:rFonts w:asciiTheme="majorBidi" w:eastAsia="仿宋_GB2312" w:hAnsiTheme="majorBidi" w:cstheme="majorBidi"/>
          <w:kern w:val="0"/>
          <w:sz w:val="32"/>
          <w:szCs w:val="32"/>
        </w:rPr>
        <w:t>kg/m</w:t>
      </w:r>
      <w:r w:rsidR="00B343C1" w:rsidRPr="00171EE4">
        <w:rPr>
          <w:rFonts w:asciiTheme="majorBidi" w:eastAsia="仿宋_GB2312" w:hAnsiTheme="majorBidi" w:cstheme="majorBidi"/>
          <w:kern w:val="0"/>
          <w:sz w:val="32"/>
          <w:szCs w:val="32"/>
          <w:vertAlign w:val="superscript"/>
        </w:rPr>
        <w:t>2</w:t>
      </w:r>
      <w:r w:rsidR="00B343C1" w:rsidRPr="006217DF">
        <w:rPr>
          <w:rFonts w:asciiTheme="majorBidi" w:eastAsia="仿宋_GB2312" w:hAnsiTheme="majorBidi" w:cstheme="majorBidi"/>
          <w:kern w:val="0"/>
          <w:sz w:val="32"/>
          <w:szCs w:val="32"/>
        </w:rPr>
        <w:t>），子宫内膜癌的相对危险增加</w:t>
      </w:r>
      <w:r w:rsidR="00B343C1" w:rsidRPr="006217DF">
        <w:rPr>
          <w:rFonts w:asciiTheme="majorBidi" w:eastAsia="仿宋_GB2312" w:hAnsiTheme="majorBidi" w:cstheme="majorBidi"/>
          <w:kern w:val="0"/>
          <w:sz w:val="32"/>
          <w:szCs w:val="32"/>
        </w:rPr>
        <w:t>9</w:t>
      </w:r>
      <w:r w:rsidR="00B343C1" w:rsidRPr="006217DF">
        <w:rPr>
          <w:rFonts w:asciiTheme="majorBidi" w:eastAsia="仿宋_GB2312" w:hAnsiTheme="majorBidi" w:cstheme="majorBidi"/>
          <w:kern w:val="0"/>
          <w:sz w:val="32"/>
          <w:szCs w:val="32"/>
        </w:rPr>
        <w:t>％。与</w:t>
      </w:r>
      <w:r w:rsidR="00B343C1" w:rsidRPr="006217DF">
        <w:rPr>
          <w:rFonts w:asciiTheme="majorBidi" w:eastAsia="仿宋_GB2312" w:hAnsiTheme="majorBidi" w:cstheme="majorBidi"/>
          <w:kern w:val="0"/>
          <w:sz w:val="32"/>
          <w:szCs w:val="32"/>
        </w:rPr>
        <w:t>BMI</w:t>
      </w:r>
      <w:r w:rsidR="00B343C1" w:rsidRPr="006217DF">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25</w:t>
      </w:r>
      <w:r w:rsidR="00B343C1" w:rsidRPr="006217DF">
        <w:rPr>
          <w:rFonts w:asciiTheme="majorBidi" w:eastAsia="仿宋_GB2312" w:hAnsiTheme="majorBidi" w:cstheme="majorBidi"/>
          <w:kern w:val="0"/>
          <w:sz w:val="32"/>
          <w:szCs w:val="32"/>
        </w:rPr>
        <w:t>的女性相比，</w:t>
      </w:r>
      <w:r w:rsidR="00B343C1" w:rsidRPr="006217DF">
        <w:rPr>
          <w:rFonts w:asciiTheme="majorBidi" w:eastAsia="仿宋_GB2312" w:hAnsiTheme="majorBidi" w:cstheme="majorBidi"/>
          <w:kern w:val="0"/>
          <w:sz w:val="32"/>
          <w:szCs w:val="32"/>
        </w:rPr>
        <w:t>BMI</w:t>
      </w:r>
      <w:r w:rsidR="00B343C1" w:rsidRPr="006217DF">
        <w:rPr>
          <w:rFonts w:asciiTheme="majorBidi" w:eastAsia="仿宋_GB2312" w:hAnsiTheme="majorBidi" w:cstheme="majorBidi"/>
          <w:kern w:val="0"/>
          <w:sz w:val="32"/>
          <w:szCs w:val="32"/>
        </w:rPr>
        <w:t>在</w:t>
      </w:r>
      <w:r w:rsidR="00B343C1" w:rsidRPr="006217DF">
        <w:rPr>
          <w:rFonts w:asciiTheme="majorBidi" w:eastAsia="仿宋_GB2312" w:hAnsiTheme="majorBidi" w:cstheme="majorBidi"/>
          <w:kern w:val="0"/>
          <w:sz w:val="32"/>
          <w:szCs w:val="32"/>
        </w:rPr>
        <w:t>30</w:t>
      </w:r>
      <w:r w:rsidR="00B343C1" w:rsidRPr="006217DF">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35</w:t>
      </w:r>
      <w:r w:rsidR="00B343C1" w:rsidRPr="006217DF">
        <w:rPr>
          <w:rFonts w:asciiTheme="majorBidi" w:eastAsia="仿宋_GB2312" w:hAnsiTheme="majorBidi" w:cstheme="majorBidi"/>
          <w:kern w:val="0"/>
          <w:sz w:val="32"/>
          <w:szCs w:val="32"/>
        </w:rPr>
        <w:t>期间的女性发生子宫内膜癌的风险</w:t>
      </w:r>
      <w:r w:rsidR="00B343C1" w:rsidRPr="006217DF">
        <w:rPr>
          <w:rFonts w:asciiTheme="majorBidi" w:eastAsia="仿宋_GB2312" w:hAnsiTheme="majorBidi" w:cstheme="majorBidi"/>
          <w:sz w:val="32"/>
          <w:szCs w:val="32"/>
        </w:rPr>
        <w:t>大约增加</w:t>
      </w:r>
      <w:r w:rsidR="00B343C1" w:rsidRPr="006217DF">
        <w:rPr>
          <w:rFonts w:asciiTheme="majorBidi" w:eastAsia="仿宋_GB2312" w:hAnsiTheme="majorBidi" w:cstheme="majorBidi"/>
          <w:sz w:val="32"/>
          <w:szCs w:val="32"/>
        </w:rPr>
        <w:t>1.6</w:t>
      </w:r>
      <w:r w:rsidR="00B343C1" w:rsidRPr="006217DF">
        <w:rPr>
          <w:rFonts w:asciiTheme="majorBidi" w:eastAsia="仿宋_GB2312" w:hAnsiTheme="majorBidi" w:cstheme="majorBidi"/>
          <w:sz w:val="32"/>
          <w:szCs w:val="32"/>
        </w:rPr>
        <w:t>倍，而</w:t>
      </w:r>
      <w:r w:rsidR="00B343C1" w:rsidRPr="006217DF">
        <w:rPr>
          <w:rFonts w:asciiTheme="majorBidi" w:eastAsia="仿宋_GB2312" w:hAnsiTheme="majorBidi" w:cstheme="majorBidi"/>
          <w:sz w:val="32"/>
          <w:szCs w:val="32"/>
        </w:rPr>
        <w:t>BMI</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35</w:t>
      </w:r>
      <w:r w:rsidR="00B343C1" w:rsidRPr="006217DF">
        <w:rPr>
          <w:rFonts w:asciiTheme="majorBidi" w:eastAsia="仿宋_GB2312" w:hAnsiTheme="majorBidi" w:cstheme="majorBidi"/>
          <w:sz w:val="32"/>
          <w:szCs w:val="32"/>
        </w:rPr>
        <w:t>的女性发生子宫内膜癌的风险增加</w:t>
      </w:r>
      <w:r w:rsidR="00B343C1" w:rsidRPr="006217DF">
        <w:rPr>
          <w:rFonts w:asciiTheme="majorBidi" w:eastAsia="仿宋_GB2312" w:hAnsiTheme="majorBidi" w:cstheme="majorBidi"/>
          <w:sz w:val="32"/>
          <w:szCs w:val="32"/>
        </w:rPr>
        <w:t>3.7</w:t>
      </w:r>
      <w:r w:rsidR="00B343C1" w:rsidRPr="006217DF">
        <w:rPr>
          <w:rFonts w:asciiTheme="majorBidi" w:eastAsia="仿宋_GB2312" w:hAnsiTheme="majorBidi" w:cstheme="majorBidi"/>
          <w:sz w:val="32"/>
          <w:szCs w:val="32"/>
        </w:rPr>
        <w:t>倍。</w:t>
      </w:r>
      <w:r w:rsidR="00B343C1" w:rsidRPr="006217DF">
        <w:rPr>
          <w:rFonts w:asciiTheme="majorBidi" w:eastAsia="仿宋_GB2312" w:hAnsiTheme="majorBidi" w:cstheme="majorBidi"/>
          <w:kern w:val="0"/>
          <w:sz w:val="32"/>
          <w:szCs w:val="32"/>
        </w:rPr>
        <w:t>糖尿</w:t>
      </w:r>
      <w:r w:rsidR="00C17F7B">
        <w:rPr>
          <w:rFonts w:asciiTheme="majorBidi" w:eastAsia="仿宋_GB2312" w:hAnsiTheme="majorBidi" w:cstheme="majorBidi"/>
          <w:kern w:val="0"/>
          <w:sz w:val="32"/>
          <w:szCs w:val="32"/>
        </w:rPr>
        <w:t>患者</w:t>
      </w:r>
      <w:r w:rsidR="00B343C1" w:rsidRPr="006217DF">
        <w:rPr>
          <w:rFonts w:asciiTheme="majorBidi" w:eastAsia="仿宋_GB2312" w:hAnsiTheme="majorBidi" w:cstheme="majorBidi"/>
          <w:kern w:val="0"/>
          <w:sz w:val="32"/>
          <w:szCs w:val="32"/>
        </w:rPr>
        <w:t>或糖耐量不正常者患病风险比正常人增加</w:t>
      </w:r>
      <w:r w:rsidR="00B343C1" w:rsidRPr="006217DF">
        <w:rPr>
          <w:rFonts w:asciiTheme="majorBidi" w:eastAsia="仿宋_GB2312" w:hAnsiTheme="majorBidi" w:cstheme="majorBidi"/>
          <w:kern w:val="0"/>
          <w:sz w:val="32"/>
          <w:szCs w:val="32"/>
        </w:rPr>
        <w:t>2.8</w:t>
      </w:r>
      <w:r w:rsidR="00B343C1" w:rsidRPr="006217DF">
        <w:rPr>
          <w:rFonts w:asciiTheme="majorBidi" w:eastAsia="仿宋_GB2312" w:hAnsiTheme="majorBidi" w:cstheme="majorBidi"/>
          <w:kern w:val="0"/>
          <w:sz w:val="32"/>
          <w:szCs w:val="32"/>
        </w:rPr>
        <w:t>倍；高血压者增高</w:t>
      </w:r>
      <w:r w:rsidR="00B343C1" w:rsidRPr="006217DF">
        <w:rPr>
          <w:rFonts w:asciiTheme="majorBidi" w:eastAsia="仿宋_GB2312" w:hAnsiTheme="majorBidi" w:cstheme="majorBidi"/>
          <w:kern w:val="0"/>
          <w:sz w:val="32"/>
          <w:szCs w:val="32"/>
        </w:rPr>
        <w:t>1.8</w:t>
      </w:r>
      <w:r w:rsidR="00B343C1" w:rsidRPr="006217DF">
        <w:rPr>
          <w:rFonts w:asciiTheme="majorBidi" w:eastAsia="仿宋_GB2312" w:hAnsiTheme="majorBidi" w:cstheme="majorBidi"/>
          <w:kern w:val="0"/>
          <w:sz w:val="32"/>
          <w:szCs w:val="32"/>
        </w:rPr>
        <w:t>倍。</w:t>
      </w:r>
    </w:p>
    <w:p w:rsidR="00327547" w:rsidRPr="006217DF" w:rsidRDefault="00B343C1"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3</w:t>
      </w:r>
      <w:r w:rsidR="00CA3B2F"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初潮早与绝经晚</w:t>
      </w:r>
      <w:r w:rsidR="001A5BE5">
        <w:rPr>
          <w:rFonts w:asciiTheme="majorBidi" w:eastAsia="仿宋_GB2312" w:hAnsiTheme="majorBidi" w:cstheme="majorBidi" w:hint="eastAsia"/>
          <w:kern w:val="0"/>
          <w:sz w:val="32"/>
          <w:szCs w:val="32"/>
        </w:rPr>
        <w:t>：</w:t>
      </w:r>
      <w:r w:rsidRPr="006217DF">
        <w:rPr>
          <w:rFonts w:asciiTheme="majorBidi" w:eastAsia="仿宋_GB2312" w:hAnsiTheme="majorBidi" w:cstheme="majorBidi"/>
          <w:kern w:val="0"/>
          <w:sz w:val="32"/>
          <w:szCs w:val="32"/>
        </w:rPr>
        <w:t>晚绝经的妇女在后几年大多为无排卵月经，因此延长了无孕激素</w:t>
      </w:r>
      <w:r w:rsidR="00322251" w:rsidRPr="006217DF">
        <w:rPr>
          <w:rFonts w:asciiTheme="majorBidi" w:eastAsia="仿宋_GB2312" w:hAnsiTheme="majorBidi" w:cstheme="majorBidi"/>
          <w:kern w:val="0"/>
          <w:sz w:val="32"/>
          <w:szCs w:val="32"/>
        </w:rPr>
        <w:t>协同作用</w:t>
      </w:r>
      <w:r w:rsidRPr="006217DF">
        <w:rPr>
          <w:rFonts w:asciiTheme="majorBidi" w:eastAsia="仿宋_GB2312" w:hAnsiTheme="majorBidi" w:cstheme="majorBidi"/>
          <w:kern w:val="0"/>
          <w:sz w:val="32"/>
          <w:szCs w:val="32"/>
        </w:rPr>
        <w:t>的雌激素刺激时间。</w:t>
      </w:r>
    </w:p>
    <w:p w:rsidR="00327547" w:rsidRPr="006217DF" w:rsidRDefault="00B343C1"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4.</w:t>
      </w:r>
      <w:r w:rsidRPr="006217DF">
        <w:rPr>
          <w:rFonts w:asciiTheme="majorBidi" w:eastAsia="仿宋_GB2312" w:hAnsiTheme="majorBidi" w:cstheme="majorBidi"/>
          <w:kern w:val="0"/>
          <w:sz w:val="32"/>
          <w:szCs w:val="32"/>
        </w:rPr>
        <w:t>不孕不育</w:t>
      </w:r>
      <w:r w:rsidR="001777E5">
        <w:rPr>
          <w:rFonts w:asciiTheme="majorBidi" w:eastAsia="仿宋_GB2312" w:hAnsiTheme="majorBidi" w:cstheme="majorBidi" w:hint="eastAsia"/>
          <w:kern w:val="0"/>
          <w:sz w:val="32"/>
          <w:szCs w:val="32"/>
        </w:rPr>
        <w:t>：</w:t>
      </w:r>
      <w:r w:rsidRPr="006217DF">
        <w:rPr>
          <w:rFonts w:asciiTheme="majorBidi" w:eastAsia="仿宋_GB2312" w:hAnsiTheme="majorBidi" w:cstheme="majorBidi"/>
          <w:sz w:val="32"/>
          <w:szCs w:val="32"/>
        </w:rPr>
        <w:t>不孕不育会增加子宫内膜癌的风险，而与之相反，每次妊娠均可一定程度降低子宫内膜癌的发病风险。此外，末次妊娠年龄越高患子宫内膜癌的</w:t>
      </w:r>
      <w:r w:rsidR="001777E5">
        <w:rPr>
          <w:rFonts w:asciiTheme="majorBidi" w:eastAsia="仿宋_GB2312" w:hAnsiTheme="majorBidi" w:cstheme="majorBidi"/>
          <w:sz w:val="32"/>
          <w:szCs w:val="32"/>
        </w:rPr>
        <w:t>概率</w:t>
      </w:r>
      <w:r w:rsidRPr="006217DF">
        <w:rPr>
          <w:rFonts w:asciiTheme="majorBidi" w:eastAsia="仿宋_GB2312" w:hAnsiTheme="majorBidi" w:cstheme="majorBidi"/>
          <w:sz w:val="32"/>
          <w:szCs w:val="32"/>
        </w:rPr>
        <w:t>也越低。</w:t>
      </w:r>
    </w:p>
    <w:p w:rsidR="00327547" w:rsidRPr="006217DF" w:rsidRDefault="00CA3B2F"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5.</w:t>
      </w:r>
      <w:r w:rsidR="00B343C1" w:rsidRPr="006217DF">
        <w:rPr>
          <w:rFonts w:asciiTheme="majorBidi" w:eastAsia="仿宋_GB2312" w:hAnsiTheme="majorBidi" w:cstheme="majorBidi"/>
          <w:kern w:val="0"/>
          <w:sz w:val="32"/>
          <w:szCs w:val="32"/>
        </w:rPr>
        <w:t>卵巢肿瘤</w:t>
      </w:r>
      <w:r w:rsidR="001777E5">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有些卵巢肿瘤，如卵巢颗粒细胞瘤、卵泡膜细胞瘤等，常产生较高水平</w:t>
      </w:r>
      <w:r w:rsidR="00AA71F3" w:rsidRPr="006217DF">
        <w:rPr>
          <w:rFonts w:asciiTheme="majorBidi" w:eastAsia="仿宋_GB2312" w:hAnsiTheme="majorBidi" w:cstheme="majorBidi"/>
          <w:kern w:val="0"/>
          <w:sz w:val="32"/>
          <w:szCs w:val="32"/>
        </w:rPr>
        <w:t>的雌激素，引起月经不调、绝经后出血、子宫内膜增生甚至内膜癌。</w:t>
      </w:r>
      <w:r w:rsidR="00B343C1" w:rsidRPr="006217DF">
        <w:rPr>
          <w:rFonts w:asciiTheme="majorBidi" w:eastAsia="仿宋_GB2312" w:hAnsiTheme="majorBidi" w:cstheme="majorBidi"/>
          <w:kern w:val="0"/>
          <w:sz w:val="32"/>
          <w:szCs w:val="32"/>
        </w:rPr>
        <w:t>应对存在上述疾病患者常规行子宫内膜活检。</w:t>
      </w:r>
    </w:p>
    <w:p w:rsidR="00327547" w:rsidRPr="006217DF" w:rsidRDefault="00CA3B2F"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lastRenderedPageBreak/>
        <w:t>6.</w:t>
      </w:r>
      <w:r w:rsidR="00B343C1" w:rsidRPr="006217DF">
        <w:rPr>
          <w:rFonts w:asciiTheme="majorBidi" w:eastAsia="仿宋_GB2312" w:hAnsiTheme="majorBidi" w:cstheme="majorBidi"/>
          <w:kern w:val="0"/>
          <w:sz w:val="32"/>
          <w:szCs w:val="32"/>
        </w:rPr>
        <w:t>外源性雌激素</w:t>
      </w:r>
      <w:r w:rsidR="005B5665">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单一外源性雌激素治疗如达</w:t>
      </w:r>
      <w:r w:rsidR="00B343C1" w:rsidRPr="006217DF">
        <w:rPr>
          <w:rFonts w:asciiTheme="majorBidi" w:eastAsia="仿宋_GB2312" w:hAnsiTheme="majorBidi" w:cstheme="majorBidi"/>
          <w:kern w:val="0"/>
          <w:sz w:val="32"/>
          <w:szCs w:val="32"/>
        </w:rPr>
        <w:t>5</w:t>
      </w:r>
      <w:r w:rsidR="00B343C1" w:rsidRPr="006217DF">
        <w:rPr>
          <w:rFonts w:asciiTheme="majorBidi" w:eastAsia="仿宋_GB2312" w:hAnsiTheme="majorBidi" w:cstheme="majorBidi"/>
          <w:kern w:val="0"/>
          <w:sz w:val="32"/>
          <w:szCs w:val="32"/>
        </w:rPr>
        <w:t>年以上，发生子宫内膜癌的风险增加</w:t>
      </w:r>
      <w:r w:rsidR="00B343C1" w:rsidRPr="006217DF">
        <w:rPr>
          <w:rFonts w:asciiTheme="majorBidi" w:eastAsia="仿宋_GB2312" w:hAnsiTheme="majorBidi" w:cstheme="majorBidi"/>
          <w:kern w:val="0"/>
          <w:sz w:val="32"/>
          <w:szCs w:val="32"/>
        </w:rPr>
        <w:t>10</w:t>
      </w:r>
      <w:r w:rsidR="005B5665">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30</w:t>
      </w:r>
      <w:r w:rsidR="00B343C1" w:rsidRPr="006217DF">
        <w:rPr>
          <w:rFonts w:asciiTheme="majorBidi" w:eastAsia="仿宋_GB2312" w:hAnsiTheme="majorBidi" w:cstheme="majorBidi"/>
          <w:kern w:val="0"/>
          <w:sz w:val="32"/>
          <w:szCs w:val="32"/>
        </w:rPr>
        <w:t>倍。采用雌孕激素联合替代治疗则不增加罹患内膜癌的风险。</w:t>
      </w:r>
    </w:p>
    <w:p w:rsidR="00327547" w:rsidRPr="006217DF" w:rsidRDefault="00CA3B2F"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7.</w:t>
      </w:r>
      <w:r w:rsidR="00B343C1" w:rsidRPr="006217DF">
        <w:rPr>
          <w:rFonts w:asciiTheme="majorBidi" w:eastAsia="仿宋_GB2312" w:hAnsiTheme="majorBidi" w:cstheme="majorBidi"/>
          <w:kern w:val="0"/>
          <w:sz w:val="32"/>
          <w:szCs w:val="32"/>
        </w:rPr>
        <w:t>遗传因素</w:t>
      </w:r>
      <w:r w:rsidR="00966085">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约</w:t>
      </w:r>
      <w:r w:rsidR="00B343C1" w:rsidRPr="006217DF">
        <w:rPr>
          <w:rFonts w:asciiTheme="majorBidi" w:eastAsia="仿宋_GB2312" w:hAnsiTheme="majorBidi" w:cstheme="majorBidi"/>
          <w:kern w:val="0"/>
          <w:sz w:val="32"/>
          <w:szCs w:val="32"/>
        </w:rPr>
        <w:t>20%</w:t>
      </w:r>
      <w:r w:rsidR="00B343C1" w:rsidRPr="006217DF">
        <w:rPr>
          <w:rFonts w:asciiTheme="majorBidi" w:eastAsia="仿宋_GB2312" w:hAnsiTheme="majorBidi" w:cstheme="majorBidi"/>
          <w:kern w:val="0"/>
          <w:sz w:val="32"/>
          <w:szCs w:val="32"/>
        </w:rPr>
        <w:t>内膜癌患者有家族史。遗传性非息肉样结肠直肠癌（</w:t>
      </w:r>
      <w:r w:rsidR="00D84727" w:rsidRPr="006217DF">
        <w:rPr>
          <w:rFonts w:asciiTheme="majorBidi" w:eastAsia="仿宋_GB2312" w:hAnsiTheme="majorBidi" w:cstheme="majorBidi"/>
          <w:kern w:val="0"/>
          <w:sz w:val="32"/>
          <w:szCs w:val="32"/>
        </w:rPr>
        <w:t xml:space="preserve">hereditary </w:t>
      </w:r>
      <w:proofErr w:type="spellStart"/>
      <w:r w:rsidR="00D84727" w:rsidRPr="006217DF">
        <w:rPr>
          <w:rFonts w:asciiTheme="majorBidi" w:eastAsia="仿宋_GB2312" w:hAnsiTheme="majorBidi" w:cstheme="majorBidi"/>
          <w:kern w:val="0"/>
          <w:sz w:val="32"/>
          <w:szCs w:val="32"/>
        </w:rPr>
        <w:t>nonpolyposis</w:t>
      </w:r>
      <w:proofErr w:type="spellEnd"/>
      <w:r w:rsidR="00D84727" w:rsidRPr="006217DF">
        <w:rPr>
          <w:rFonts w:asciiTheme="majorBidi" w:eastAsia="仿宋_GB2312" w:hAnsiTheme="majorBidi" w:cstheme="majorBidi"/>
          <w:kern w:val="0"/>
          <w:sz w:val="32"/>
          <w:szCs w:val="32"/>
        </w:rPr>
        <w:t xml:space="preserve"> colorectal cancer</w:t>
      </w:r>
      <w:r w:rsidR="00581F65">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HNPCC</w:t>
      </w:r>
      <w:r w:rsidR="00B343C1" w:rsidRPr="006217DF">
        <w:rPr>
          <w:rFonts w:asciiTheme="majorBidi" w:eastAsia="仿宋_GB2312" w:hAnsiTheme="majorBidi" w:cstheme="majorBidi"/>
          <w:kern w:val="0"/>
          <w:sz w:val="32"/>
          <w:szCs w:val="32"/>
        </w:rPr>
        <w:t>，又称</w:t>
      </w:r>
      <w:r w:rsidR="00B343C1" w:rsidRPr="006217DF">
        <w:rPr>
          <w:rFonts w:asciiTheme="majorBidi" w:eastAsia="仿宋_GB2312" w:hAnsiTheme="majorBidi" w:cstheme="majorBidi"/>
          <w:kern w:val="0"/>
          <w:sz w:val="32"/>
          <w:szCs w:val="32"/>
        </w:rPr>
        <w:t>Lynch</w:t>
      </w:r>
      <w:r w:rsidR="00B343C1" w:rsidRPr="006217DF">
        <w:rPr>
          <w:rFonts w:asciiTheme="majorBidi" w:eastAsia="仿宋_GB2312" w:hAnsiTheme="majorBidi" w:cstheme="majorBidi"/>
          <w:kern w:val="0"/>
          <w:sz w:val="32"/>
          <w:szCs w:val="32"/>
        </w:rPr>
        <w:t>综合征）患者发生</w:t>
      </w:r>
      <w:proofErr w:type="gramStart"/>
      <w:r w:rsidR="00B343C1" w:rsidRPr="006217DF">
        <w:rPr>
          <w:rFonts w:asciiTheme="majorBidi" w:eastAsia="仿宋_GB2312" w:hAnsiTheme="majorBidi" w:cstheme="majorBidi"/>
          <w:kern w:val="0"/>
          <w:sz w:val="32"/>
          <w:szCs w:val="32"/>
        </w:rPr>
        <w:t>结肠外癌的</w:t>
      </w:r>
      <w:proofErr w:type="gramEnd"/>
      <w:r w:rsidR="00B343C1" w:rsidRPr="006217DF">
        <w:rPr>
          <w:rFonts w:asciiTheme="majorBidi" w:eastAsia="仿宋_GB2312" w:hAnsiTheme="majorBidi" w:cstheme="majorBidi"/>
          <w:kern w:val="0"/>
          <w:sz w:val="32"/>
          <w:szCs w:val="32"/>
        </w:rPr>
        <w:t>风险增高，主要包括子宫内膜癌、卵巢癌和胃癌等。</w:t>
      </w:r>
      <w:r w:rsidR="00B343C1" w:rsidRPr="006217DF">
        <w:rPr>
          <w:rFonts w:asciiTheme="majorBidi" w:eastAsia="仿宋_GB2312" w:hAnsiTheme="majorBidi" w:cstheme="majorBidi"/>
          <w:sz w:val="32"/>
          <w:szCs w:val="32"/>
        </w:rPr>
        <w:t>Lynch</w:t>
      </w:r>
      <w:r w:rsidR="00B343C1" w:rsidRPr="006217DF">
        <w:rPr>
          <w:rFonts w:asciiTheme="majorBidi" w:eastAsia="仿宋_GB2312" w:hAnsiTheme="majorBidi" w:cstheme="majorBidi"/>
          <w:sz w:val="32"/>
          <w:szCs w:val="32"/>
        </w:rPr>
        <w:t>综合征相关子宫内膜癌占全部子宫内膜癌</w:t>
      </w:r>
      <w:r w:rsidR="00B343C1" w:rsidRPr="006217DF">
        <w:rPr>
          <w:rFonts w:asciiTheme="majorBidi" w:eastAsia="仿宋_GB2312" w:hAnsiTheme="majorBidi" w:cstheme="majorBidi"/>
          <w:sz w:val="32"/>
          <w:szCs w:val="32"/>
        </w:rPr>
        <w:t>2</w:t>
      </w:r>
      <w:r w:rsidR="00517E5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5%</w:t>
      </w:r>
      <w:r w:rsidR="00B343C1" w:rsidRPr="006217DF">
        <w:rPr>
          <w:rFonts w:asciiTheme="majorBidi" w:eastAsia="仿宋_GB2312" w:hAnsiTheme="majorBidi" w:cstheme="majorBidi"/>
          <w:sz w:val="32"/>
          <w:szCs w:val="32"/>
        </w:rPr>
        <w:t>，有</w:t>
      </w:r>
      <w:r w:rsidR="00B343C1" w:rsidRPr="006217DF">
        <w:rPr>
          <w:rFonts w:asciiTheme="majorBidi" w:eastAsia="仿宋_GB2312" w:hAnsiTheme="majorBidi" w:cstheme="majorBidi"/>
          <w:sz w:val="32"/>
          <w:szCs w:val="32"/>
        </w:rPr>
        <w:t>Lynch</w:t>
      </w:r>
      <w:r w:rsidR="00B343C1" w:rsidRPr="006217DF">
        <w:rPr>
          <w:rFonts w:asciiTheme="majorBidi" w:eastAsia="仿宋_GB2312" w:hAnsiTheme="majorBidi" w:cstheme="majorBidi"/>
          <w:sz w:val="32"/>
          <w:szCs w:val="32"/>
        </w:rPr>
        <w:t>综合征的女性，其终生发生子宫内膜癌的风险为</w:t>
      </w:r>
      <w:r w:rsidR="00B343C1" w:rsidRPr="006217DF">
        <w:rPr>
          <w:rFonts w:asciiTheme="majorBidi" w:eastAsia="仿宋_GB2312" w:hAnsiTheme="majorBidi" w:cstheme="majorBidi"/>
          <w:sz w:val="32"/>
          <w:szCs w:val="32"/>
        </w:rPr>
        <w:t>70%</w:t>
      </w:r>
      <w:r w:rsidR="00B343C1" w:rsidRPr="006217DF">
        <w:rPr>
          <w:rFonts w:asciiTheme="majorBidi" w:eastAsia="仿宋_GB2312" w:hAnsiTheme="majorBidi" w:cstheme="majorBidi"/>
          <w:sz w:val="32"/>
          <w:szCs w:val="32"/>
        </w:rPr>
        <w:t>。有子宫内膜癌家族史的</w:t>
      </w:r>
      <w:r w:rsidR="00C17F7B">
        <w:rPr>
          <w:rFonts w:asciiTheme="majorBidi" w:eastAsia="仿宋_GB2312" w:hAnsiTheme="majorBidi" w:cstheme="majorBidi"/>
          <w:sz w:val="32"/>
          <w:szCs w:val="32"/>
        </w:rPr>
        <w:t>其他</w:t>
      </w:r>
      <w:r w:rsidR="00B343C1" w:rsidRPr="006217DF">
        <w:rPr>
          <w:rFonts w:asciiTheme="majorBidi" w:eastAsia="仿宋_GB2312" w:hAnsiTheme="majorBidi" w:cstheme="majorBidi"/>
          <w:sz w:val="32"/>
          <w:szCs w:val="32"/>
        </w:rPr>
        <w:t>家庭成员子宫内膜癌的发生危险也相应增加，一级亲属患子宫内膜癌的女性发生子宫内膜癌的风险大约为对照组的</w:t>
      </w:r>
      <w:r w:rsidR="00B343C1" w:rsidRPr="006217DF">
        <w:rPr>
          <w:rFonts w:asciiTheme="majorBidi" w:eastAsia="仿宋_GB2312" w:hAnsiTheme="majorBidi" w:cstheme="majorBidi"/>
          <w:sz w:val="32"/>
          <w:szCs w:val="32"/>
        </w:rPr>
        <w:t>1.5</w:t>
      </w:r>
      <w:r w:rsidR="00B343C1" w:rsidRPr="006217DF">
        <w:rPr>
          <w:rFonts w:asciiTheme="majorBidi" w:eastAsia="仿宋_GB2312" w:hAnsiTheme="majorBidi" w:cstheme="majorBidi"/>
          <w:sz w:val="32"/>
          <w:szCs w:val="32"/>
        </w:rPr>
        <w:t>倍。</w:t>
      </w:r>
    </w:p>
    <w:p w:rsidR="00327547" w:rsidRPr="006217DF" w:rsidRDefault="00CA3B2F"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8.</w:t>
      </w:r>
      <w:r w:rsidR="00C17F7B">
        <w:rPr>
          <w:rFonts w:asciiTheme="majorBidi" w:eastAsia="仿宋_GB2312" w:hAnsiTheme="majorBidi" w:cstheme="majorBidi"/>
          <w:kern w:val="0"/>
          <w:sz w:val="32"/>
          <w:szCs w:val="32"/>
        </w:rPr>
        <w:t>其他</w:t>
      </w:r>
      <w:r w:rsidR="00CD3883">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三苯氧胺是一种选择性雌激素受体修饰剂，既可表现出类雌激素作用，也可表现为抗雌激素作用，与不同的靶器官有关。三苯氧胺是乳腺癌内分泌治疗药物，有研究表明，长期服用可导致内膜增生，发生子宫内膜癌危险性增加。</w:t>
      </w:r>
    </w:p>
    <w:p w:rsidR="002E3148" w:rsidRPr="006217DF" w:rsidRDefault="00CA3B2F"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9.</w:t>
      </w:r>
      <w:r w:rsidR="00B343C1" w:rsidRPr="006217DF">
        <w:rPr>
          <w:rFonts w:asciiTheme="majorBidi" w:eastAsia="仿宋_GB2312" w:hAnsiTheme="majorBidi" w:cstheme="majorBidi"/>
          <w:kern w:val="0"/>
          <w:sz w:val="32"/>
          <w:szCs w:val="32"/>
        </w:rPr>
        <w:t>生活方式</w:t>
      </w:r>
      <w:r w:rsidR="00B92635">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sz w:val="32"/>
          <w:szCs w:val="32"/>
        </w:rPr>
        <w:t>目前已知有些生活方式因素与子宫内膜癌相关，包括饮食习惯、运动、饮酒、吸烟等。</w:t>
      </w:r>
    </w:p>
    <w:p w:rsidR="002E3148" w:rsidRPr="006217DF" w:rsidRDefault="00B343C1"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为减少子宫内膜癌的发生，应对有危险因素的人群进行宣教，包括规范生活习惯、</w:t>
      </w:r>
      <w:r w:rsidR="00322251" w:rsidRPr="006217DF">
        <w:rPr>
          <w:rFonts w:asciiTheme="majorBidi" w:eastAsia="仿宋_GB2312" w:hAnsiTheme="majorBidi" w:cstheme="majorBidi"/>
          <w:color w:val="000000" w:themeColor="text1"/>
          <w:kern w:val="0"/>
          <w:sz w:val="32"/>
          <w:szCs w:val="32"/>
        </w:rPr>
        <w:t>在医师指导下的</w:t>
      </w:r>
      <w:r w:rsidR="00322251" w:rsidRPr="006217DF">
        <w:rPr>
          <w:rFonts w:asciiTheme="majorBidi" w:eastAsia="仿宋_GB2312" w:hAnsiTheme="majorBidi" w:cstheme="majorBidi"/>
          <w:kern w:val="0"/>
          <w:sz w:val="32"/>
          <w:szCs w:val="32"/>
        </w:rPr>
        <w:t>HRT</w:t>
      </w:r>
      <w:r w:rsidRPr="006217DF">
        <w:rPr>
          <w:rFonts w:asciiTheme="majorBidi" w:eastAsia="仿宋_GB2312" w:hAnsiTheme="majorBidi" w:cstheme="majorBidi"/>
          <w:kern w:val="0"/>
          <w:sz w:val="32"/>
          <w:szCs w:val="32"/>
        </w:rPr>
        <w:t>等。对</w:t>
      </w:r>
      <w:r w:rsidRPr="006217DF">
        <w:rPr>
          <w:rFonts w:asciiTheme="majorBidi" w:eastAsia="仿宋_GB2312" w:hAnsiTheme="majorBidi" w:cstheme="majorBidi"/>
          <w:color w:val="333333"/>
          <w:sz w:val="32"/>
          <w:szCs w:val="32"/>
        </w:rPr>
        <w:t>存在上述子宫内膜癌的危险因素者，</w:t>
      </w:r>
      <w:r w:rsidRPr="006217DF">
        <w:rPr>
          <w:rFonts w:asciiTheme="majorBidi" w:eastAsia="仿宋_GB2312" w:hAnsiTheme="majorBidi" w:cstheme="majorBidi"/>
          <w:kern w:val="0"/>
          <w:sz w:val="32"/>
          <w:szCs w:val="32"/>
        </w:rPr>
        <w:t>对有遗传性家族史的患者、长期口服三苯氧胺的乳腺癌患者等坚持</w:t>
      </w:r>
      <w:r w:rsidR="00322251" w:rsidRPr="006217DF">
        <w:rPr>
          <w:rFonts w:asciiTheme="majorBidi" w:eastAsia="仿宋_GB2312" w:hAnsiTheme="majorBidi" w:cstheme="majorBidi"/>
          <w:kern w:val="0"/>
          <w:sz w:val="32"/>
          <w:szCs w:val="32"/>
        </w:rPr>
        <w:t>定期检查</w:t>
      </w: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color w:val="000000" w:themeColor="text1"/>
          <w:kern w:val="0"/>
          <w:sz w:val="32"/>
          <w:szCs w:val="32"/>
        </w:rPr>
        <w:t>但目前为</w:t>
      </w:r>
      <w:r w:rsidRPr="006217DF">
        <w:rPr>
          <w:rFonts w:asciiTheme="majorBidi" w:eastAsia="仿宋_GB2312" w:hAnsiTheme="majorBidi" w:cstheme="majorBidi"/>
          <w:color w:val="000000" w:themeColor="text1"/>
          <w:kern w:val="0"/>
          <w:sz w:val="32"/>
          <w:szCs w:val="32"/>
        </w:rPr>
        <w:lastRenderedPageBreak/>
        <w:t>止，尚没有推荐的可以对子宫内膜</w:t>
      </w:r>
      <w:proofErr w:type="gramStart"/>
      <w:r w:rsidRPr="006217DF">
        <w:rPr>
          <w:rFonts w:asciiTheme="majorBidi" w:eastAsia="仿宋_GB2312" w:hAnsiTheme="majorBidi" w:cstheme="majorBidi"/>
          <w:color w:val="000000" w:themeColor="text1"/>
          <w:kern w:val="0"/>
          <w:sz w:val="32"/>
          <w:szCs w:val="32"/>
        </w:rPr>
        <w:t>癌进行</w:t>
      </w:r>
      <w:proofErr w:type="gramEnd"/>
      <w:r w:rsidRPr="006217DF">
        <w:rPr>
          <w:rFonts w:asciiTheme="majorBidi" w:eastAsia="仿宋_GB2312" w:hAnsiTheme="majorBidi" w:cstheme="majorBidi"/>
          <w:color w:val="000000" w:themeColor="text1"/>
          <w:kern w:val="0"/>
          <w:sz w:val="32"/>
          <w:szCs w:val="32"/>
        </w:rPr>
        <w:t>常规筛查的手段。</w:t>
      </w:r>
      <w:r w:rsidRPr="006217DF">
        <w:rPr>
          <w:rFonts w:asciiTheme="majorBidi" w:eastAsia="仿宋_GB2312" w:hAnsiTheme="majorBidi" w:cstheme="majorBidi"/>
          <w:sz w:val="32"/>
          <w:szCs w:val="32"/>
        </w:rPr>
        <w:t>超声是</w:t>
      </w:r>
      <w:r w:rsidR="00322251" w:rsidRPr="006217DF">
        <w:rPr>
          <w:rFonts w:asciiTheme="majorBidi" w:eastAsia="仿宋_GB2312" w:hAnsiTheme="majorBidi" w:cstheme="majorBidi"/>
          <w:sz w:val="32"/>
          <w:szCs w:val="32"/>
        </w:rPr>
        <w:t>可选择的</w:t>
      </w:r>
      <w:r w:rsidRPr="006217DF">
        <w:rPr>
          <w:rFonts w:asciiTheme="majorBidi" w:eastAsia="仿宋_GB2312" w:hAnsiTheme="majorBidi" w:cstheme="majorBidi"/>
          <w:sz w:val="32"/>
          <w:szCs w:val="32"/>
        </w:rPr>
        <w:t>检查方法。</w:t>
      </w:r>
      <w:r w:rsidRPr="006217DF">
        <w:rPr>
          <w:rFonts w:asciiTheme="majorBidi" w:eastAsia="仿宋_GB2312" w:hAnsiTheme="majorBidi" w:cstheme="majorBidi"/>
          <w:kern w:val="0"/>
          <w:sz w:val="32"/>
          <w:szCs w:val="32"/>
        </w:rPr>
        <w:t>主要筛查方式为经阴道或经腹超声，监测子宫内膜厚度及异常情况。血液学方面没有特异性血清标志物，因此无</w:t>
      </w:r>
      <w:r w:rsidRPr="006217DF">
        <w:rPr>
          <w:rFonts w:asciiTheme="majorBidi" w:eastAsia="仿宋_GB2312" w:hAnsiTheme="majorBidi" w:cstheme="majorBidi"/>
          <w:sz w:val="32"/>
          <w:szCs w:val="32"/>
        </w:rPr>
        <w:t>常规监测</w:t>
      </w:r>
      <w:bookmarkStart w:id="1" w:name="OLE_LINK10"/>
      <w:bookmarkStart w:id="2" w:name="OLE_LINK11"/>
      <w:r w:rsidRPr="006217DF">
        <w:rPr>
          <w:rFonts w:asciiTheme="majorBidi" w:eastAsia="仿宋_GB2312" w:hAnsiTheme="majorBidi" w:cstheme="majorBidi"/>
          <w:sz w:val="32"/>
          <w:szCs w:val="32"/>
        </w:rPr>
        <w:t>筛查指标</w:t>
      </w:r>
      <w:bookmarkEnd w:id="1"/>
      <w:bookmarkEnd w:id="2"/>
      <w:r w:rsidRPr="006217DF">
        <w:rPr>
          <w:rFonts w:asciiTheme="majorBidi" w:eastAsia="仿宋_GB2312" w:hAnsiTheme="majorBidi" w:cstheme="majorBidi"/>
          <w:sz w:val="32"/>
          <w:szCs w:val="32"/>
        </w:rPr>
        <w:t>。</w:t>
      </w:r>
    </w:p>
    <w:p w:rsidR="002E3148" w:rsidRPr="006217DF" w:rsidRDefault="00B343C1" w:rsidP="00171EE4">
      <w:pPr>
        <w:spacing w:line="600" w:lineRule="exact"/>
        <w:ind w:firstLineChars="200" w:firstLine="643"/>
        <w:jc w:val="left"/>
        <w:rPr>
          <w:rFonts w:asciiTheme="majorBidi" w:eastAsia="楷体_GB2312" w:hAnsiTheme="majorBidi" w:cstheme="majorBidi"/>
          <w:kern w:val="0"/>
          <w:sz w:val="32"/>
          <w:szCs w:val="32"/>
        </w:rPr>
      </w:pPr>
      <w:r w:rsidRPr="006217DF">
        <w:rPr>
          <w:rFonts w:asciiTheme="majorBidi" w:eastAsia="楷体_GB2312" w:hAnsiTheme="majorBidi" w:cstheme="majorBidi"/>
          <w:b/>
          <w:sz w:val="32"/>
          <w:szCs w:val="32"/>
        </w:rPr>
        <w:t>（二）临床表现</w:t>
      </w:r>
    </w:p>
    <w:p w:rsidR="009A7C7D" w:rsidRDefault="00B343C1" w:rsidP="002E3148">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1.</w:t>
      </w:r>
      <w:r w:rsidRPr="006217DF">
        <w:rPr>
          <w:rFonts w:asciiTheme="majorBidi" w:eastAsia="仿宋_GB2312" w:hAnsiTheme="majorBidi" w:cstheme="majorBidi"/>
          <w:kern w:val="0"/>
          <w:sz w:val="32"/>
          <w:szCs w:val="32"/>
        </w:rPr>
        <w:t>发病年龄</w:t>
      </w:r>
    </w:p>
    <w:p w:rsidR="002E3148" w:rsidRPr="006217DF" w:rsidRDefault="00B343C1" w:rsidP="002E3148">
      <w:pPr>
        <w:spacing w:line="600" w:lineRule="exact"/>
        <w:ind w:firstLineChars="200" w:firstLine="640"/>
        <w:jc w:val="left"/>
        <w:rPr>
          <w:rFonts w:asciiTheme="majorBidi" w:eastAsia="楷体_GB2312" w:hAnsiTheme="majorBidi" w:cstheme="majorBidi"/>
          <w:kern w:val="0"/>
          <w:sz w:val="32"/>
          <w:szCs w:val="32"/>
        </w:rPr>
      </w:pPr>
      <w:r w:rsidRPr="006217DF">
        <w:rPr>
          <w:rFonts w:asciiTheme="majorBidi" w:eastAsia="仿宋_GB2312" w:hAnsiTheme="majorBidi" w:cstheme="majorBidi"/>
          <w:kern w:val="0"/>
          <w:sz w:val="32"/>
          <w:szCs w:val="32"/>
        </w:rPr>
        <w:t>70%~75%</w:t>
      </w:r>
      <w:r w:rsidRPr="006217DF">
        <w:rPr>
          <w:rFonts w:asciiTheme="majorBidi" w:eastAsia="仿宋_GB2312" w:hAnsiTheme="majorBidi" w:cstheme="majorBidi"/>
          <w:kern w:val="0"/>
          <w:sz w:val="32"/>
          <w:szCs w:val="32"/>
        </w:rPr>
        <w:t>的患者为绝经后妇女，平均年龄约</w:t>
      </w:r>
      <w:r w:rsidRPr="006217DF">
        <w:rPr>
          <w:rFonts w:asciiTheme="majorBidi" w:eastAsia="仿宋_GB2312" w:hAnsiTheme="majorBidi" w:cstheme="majorBidi"/>
          <w:kern w:val="0"/>
          <w:sz w:val="32"/>
          <w:szCs w:val="32"/>
        </w:rPr>
        <w:t>55</w:t>
      </w:r>
      <w:r w:rsidRPr="006217DF">
        <w:rPr>
          <w:rFonts w:asciiTheme="majorBidi" w:eastAsia="仿宋_GB2312" w:hAnsiTheme="majorBidi" w:cstheme="majorBidi"/>
          <w:kern w:val="0"/>
          <w:sz w:val="32"/>
          <w:szCs w:val="32"/>
        </w:rPr>
        <w:t>岁。</w:t>
      </w:r>
    </w:p>
    <w:p w:rsidR="002E3148" w:rsidRPr="006217DF" w:rsidRDefault="00B343C1" w:rsidP="002E3148">
      <w:pPr>
        <w:spacing w:line="600" w:lineRule="exact"/>
        <w:ind w:firstLineChars="200" w:firstLine="640"/>
        <w:jc w:val="left"/>
        <w:rPr>
          <w:rFonts w:asciiTheme="majorBidi" w:eastAsia="楷体_GB2312" w:hAnsiTheme="majorBidi" w:cstheme="majorBidi"/>
          <w:kern w:val="0"/>
          <w:sz w:val="32"/>
          <w:szCs w:val="32"/>
        </w:rPr>
      </w:pPr>
      <w:r w:rsidRPr="006217DF">
        <w:rPr>
          <w:rFonts w:asciiTheme="majorBidi" w:eastAsia="仿宋_GB2312" w:hAnsiTheme="majorBidi" w:cstheme="majorBidi"/>
          <w:kern w:val="0"/>
          <w:sz w:val="32"/>
          <w:szCs w:val="32"/>
        </w:rPr>
        <w:t>2.</w:t>
      </w:r>
      <w:r w:rsidRPr="006217DF">
        <w:rPr>
          <w:rFonts w:asciiTheme="majorBidi" w:eastAsia="仿宋_GB2312" w:hAnsiTheme="majorBidi" w:cstheme="majorBidi"/>
          <w:kern w:val="0"/>
          <w:sz w:val="32"/>
          <w:szCs w:val="32"/>
        </w:rPr>
        <w:t>症状</w:t>
      </w:r>
    </w:p>
    <w:p w:rsidR="00BC1171" w:rsidRDefault="00B343C1" w:rsidP="00171EE4">
      <w:pPr>
        <w:spacing w:line="600" w:lineRule="exact"/>
        <w:ind w:firstLineChars="200" w:firstLine="640"/>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1</w:t>
      </w:r>
      <w:r w:rsidRPr="006217DF">
        <w:rPr>
          <w:rFonts w:asciiTheme="majorBidi" w:eastAsia="仿宋_GB2312" w:hAnsiTheme="majorBidi" w:cstheme="majorBidi"/>
          <w:kern w:val="0"/>
          <w:sz w:val="32"/>
          <w:szCs w:val="32"/>
        </w:rPr>
        <w:t>）阴道</w:t>
      </w:r>
      <w:r w:rsidR="006E2987" w:rsidRPr="006217DF">
        <w:rPr>
          <w:rFonts w:asciiTheme="majorBidi" w:eastAsia="仿宋_GB2312" w:hAnsiTheme="majorBidi" w:cstheme="majorBidi"/>
          <w:kern w:val="0"/>
          <w:sz w:val="32"/>
          <w:szCs w:val="32"/>
        </w:rPr>
        <w:t>流</w:t>
      </w:r>
      <w:r w:rsidRPr="006217DF">
        <w:rPr>
          <w:rFonts w:asciiTheme="majorBidi" w:eastAsia="仿宋_GB2312" w:hAnsiTheme="majorBidi" w:cstheme="majorBidi"/>
          <w:kern w:val="0"/>
          <w:sz w:val="32"/>
          <w:szCs w:val="32"/>
        </w:rPr>
        <w:t>血</w:t>
      </w:r>
      <w:r w:rsidR="009A7C7D">
        <w:rPr>
          <w:rFonts w:asciiTheme="majorBidi" w:eastAsia="仿宋_GB2312" w:hAnsiTheme="majorBidi" w:cstheme="majorBidi" w:hint="eastAsia"/>
          <w:kern w:val="0"/>
          <w:sz w:val="32"/>
          <w:szCs w:val="32"/>
        </w:rPr>
        <w:t>：</w:t>
      </w:r>
      <w:r w:rsidRPr="006217DF">
        <w:rPr>
          <w:rFonts w:asciiTheme="majorBidi" w:eastAsia="仿宋_GB2312" w:hAnsiTheme="majorBidi" w:cstheme="majorBidi"/>
          <w:kern w:val="0"/>
          <w:sz w:val="32"/>
          <w:szCs w:val="32"/>
        </w:rPr>
        <w:t>少数早期子宫内膜癌可能无任何症状，临床上难以发现。但</w:t>
      </w:r>
      <w:r w:rsidRPr="006217DF">
        <w:rPr>
          <w:rFonts w:asciiTheme="majorBidi" w:eastAsia="仿宋_GB2312" w:hAnsiTheme="majorBidi" w:cstheme="majorBidi"/>
          <w:kern w:val="0"/>
          <w:sz w:val="32"/>
          <w:szCs w:val="32"/>
        </w:rPr>
        <w:t>90%</w:t>
      </w:r>
      <w:r w:rsidRPr="006217DF">
        <w:rPr>
          <w:rFonts w:asciiTheme="majorBidi" w:eastAsia="仿宋_GB2312" w:hAnsiTheme="majorBidi" w:cstheme="majorBidi"/>
          <w:kern w:val="0"/>
          <w:sz w:val="32"/>
          <w:szCs w:val="32"/>
        </w:rPr>
        <w:t>子宫内膜癌的主要症状为各种阴道</w:t>
      </w:r>
      <w:r w:rsidR="006E2987" w:rsidRPr="006217DF">
        <w:rPr>
          <w:rFonts w:asciiTheme="majorBidi" w:eastAsia="仿宋_GB2312" w:hAnsiTheme="majorBidi" w:cstheme="majorBidi"/>
          <w:kern w:val="0"/>
          <w:sz w:val="32"/>
          <w:szCs w:val="32"/>
        </w:rPr>
        <w:t>流</w:t>
      </w:r>
      <w:r w:rsidRPr="006217DF">
        <w:rPr>
          <w:rFonts w:asciiTheme="majorBidi" w:eastAsia="仿宋_GB2312" w:hAnsiTheme="majorBidi" w:cstheme="majorBidi"/>
          <w:kern w:val="0"/>
          <w:sz w:val="32"/>
          <w:szCs w:val="32"/>
        </w:rPr>
        <w:t>血</w:t>
      </w:r>
      <w:r w:rsidR="009A7C7D">
        <w:rPr>
          <w:rFonts w:asciiTheme="majorBidi" w:eastAsia="仿宋_GB2312" w:hAnsiTheme="majorBidi" w:cstheme="majorBidi" w:hint="eastAsia"/>
          <w:kern w:val="0"/>
          <w:sz w:val="32"/>
          <w:szCs w:val="32"/>
        </w:rPr>
        <w:t>。</w:t>
      </w:r>
    </w:p>
    <w:p w:rsidR="00327547" w:rsidRPr="006217DF" w:rsidRDefault="00B343C1" w:rsidP="002E3148">
      <w:pPr>
        <w:spacing w:line="600" w:lineRule="exact"/>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 xml:space="preserve">   1</w:t>
      </w:r>
      <w:r w:rsidRPr="006217DF">
        <w:rPr>
          <w:rFonts w:asciiTheme="majorBidi" w:eastAsia="仿宋_GB2312" w:hAnsiTheme="majorBidi" w:cstheme="majorBidi"/>
          <w:kern w:val="0"/>
          <w:sz w:val="32"/>
          <w:szCs w:val="32"/>
        </w:rPr>
        <w:t>）</w:t>
      </w:r>
      <w:r w:rsidR="006E2987" w:rsidRPr="006217DF">
        <w:rPr>
          <w:rFonts w:asciiTheme="majorBidi" w:eastAsia="仿宋_GB2312" w:hAnsiTheme="majorBidi" w:cstheme="majorBidi"/>
          <w:kern w:val="0"/>
          <w:sz w:val="32"/>
          <w:szCs w:val="32"/>
        </w:rPr>
        <w:t>绝经后阴道流</w:t>
      </w:r>
      <w:r w:rsidRPr="006217DF">
        <w:rPr>
          <w:rFonts w:asciiTheme="majorBidi" w:eastAsia="仿宋_GB2312" w:hAnsiTheme="majorBidi" w:cstheme="majorBidi"/>
          <w:kern w:val="0"/>
          <w:sz w:val="32"/>
          <w:szCs w:val="32"/>
        </w:rPr>
        <w:t>血：</w:t>
      </w:r>
      <w:r w:rsidR="006E2987" w:rsidRPr="006217DF">
        <w:rPr>
          <w:rFonts w:asciiTheme="majorBidi" w:eastAsia="仿宋_GB2312" w:hAnsiTheme="majorBidi" w:cstheme="majorBidi"/>
          <w:kern w:val="0"/>
          <w:sz w:val="32"/>
          <w:szCs w:val="32"/>
        </w:rPr>
        <w:t>绝经后阴道流</w:t>
      </w:r>
      <w:r w:rsidRPr="006217DF">
        <w:rPr>
          <w:rFonts w:asciiTheme="majorBidi" w:eastAsia="仿宋_GB2312" w:hAnsiTheme="majorBidi" w:cstheme="majorBidi"/>
          <w:kern w:val="0"/>
          <w:sz w:val="32"/>
          <w:szCs w:val="32"/>
        </w:rPr>
        <w:t>血为子宫内膜癌患者的主要症状，</w:t>
      </w:r>
      <w:r w:rsidRPr="006217DF">
        <w:rPr>
          <w:rFonts w:asciiTheme="majorBidi" w:eastAsia="仿宋_GB2312" w:hAnsiTheme="majorBidi" w:cstheme="majorBidi"/>
          <w:kern w:val="0"/>
          <w:sz w:val="32"/>
          <w:szCs w:val="32"/>
        </w:rPr>
        <w:t>90%</w:t>
      </w:r>
      <w:r w:rsidR="006E2987" w:rsidRPr="006217DF">
        <w:rPr>
          <w:rFonts w:asciiTheme="majorBidi" w:eastAsia="仿宋_GB2312" w:hAnsiTheme="majorBidi" w:cstheme="majorBidi"/>
          <w:kern w:val="0"/>
          <w:sz w:val="32"/>
          <w:szCs w:val="32"/>
        </w:rPr>
        <w:t>以上的绝经后患者以阴道流血症状就诊。阴道流</w:t>
      </w:r>
      <w:r w:rsidRPr="006217DF">
        <w:rPr>
          <w:rFonts w:asciiTheme="majorBidi" w:eastAsia="仿宋_GB2312" w:hAnsiTheme="majorBidi" w:cstheme="majorBidi"/>
          <w:kern w:val="0"/>
          <w:sz w:val="32"/>
          <w:szCs w:val="32"/>
        </w:rPr>
        <w:t>血于肿瘤早期即可出现，因此，初次就诊的子宫内膜癌患者中早期患者约占</w:t>
      </w:r>
      <w:r w:rsidRPr="006217DF">
        <w:rPr>
          <w:rFonts w:asciiTheme="majorBidi" w:eastAsia="仿宋_GB2312" w:hAnsiTheme="majorBidi" w:cstheme="majorBidi"/>
          <w:kern w:val="0"/>
          <w:sz w:val="32"/>
          <w:szCs w:val="32"/>
        </w:rPr>
        <w:t>70%</w:t>
      </w:r>
      <w:r w:rsidRPr="006217DF">
        <w:rPr>
          <w:rFonts w:asciiTheme="majorBidi" w:eastAsia="仿宋_GB2312" w:hAnsiTheme="majorBidi" w:cstheme="majorBidi"/>
          <w:kern w:val="0"/>
          <w:sz w:val="32"/>
          <w:szCs w:val="32"/>
        </w:rPr>
        <w:t>。</w:t>
      </w:r>
    </w:p>
    <w:p w:rsidR="002E3148" w:rsidRPr="006217DF" w:rsidRDefault="00B343C1" w:rsidP="002E3148">
      <w:pPr>
        <w:spacing w:line="600" w:lineRule="exact"/>
        <w:ind w:firstLine="645"/>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2</w:t>
      </w:r>
      <w:r w:rsidRPr="006217DF">
        <w:rPr>
          <w:rFonts w:asciiTheme="majorBidi" w:eastAsia="仿宋_GB2312" w:hAnsiTheme="majorBidi" w:cstheme="majorBidi"/>
          <w:kern w:val="0"/>
          <w:sz w:val="32"/>
          <w:szCs w:val="32"/>
        </w:rPr>
        <w:t>）月经紊乱：约</w:t>
      </w:r>
      <w:r w:rsidRPr="006217DF">
        <w:rPr>
          <w:rFonts w:asciiTheme="majorBidi" w:eastAsia="仿宋_GB2312" w:hAnsiTheme="majorBidi" w:cstheme="majorBidi"/>
          <w:kern w:val="0"/>
          <w:sz w:val="32"/>
          <w:szCs w:val="32"/>
        </w:rPr>
        <w:t>20%</w:t>
      </w:r>
      <w:r w:rsidRPr="006217DF">
        <w:rPr>
          <w:rFonts w:asciiTheme="majorBidi" w:eastAsia="仿宋_GB2312" w:hAnsiTheme="majorBidi" w:cstheme="majorBidi"/>
          <w:kern w:val="0"/>
          <w:sz w:val="32"/>
          <w:szCs w:val="32"/>
        </w:rPr>
        <w:t>的子宫内膜癌患者为围绝经期妇女，</w:t>
      </w:r>
      <w:r w:rsidRPr="006217DF">
        <w:rPr>
          <w:rFonts w:asciiTheme="majorBidi" w:eastAsia="仿宋_GB2312" w:hAnsiTheme="majorBidi" w:cstheme="majorBidi"/>
          <w:kern w:val="0"/>
          <w:sz w:val="32"/>
          <w:szCs w:val="32"/>
        </w:rPr>
        <w:t>40</w:t>
      </w:r>
      <w:r w:rsidRPr="006217DF">
        <w:rPr>
          <w:rFonts w:asciiTheme="majorBidi" w:eastAsia="仿宋_GB2312" w:hAnsiTheme="majorBidi" w:cstheme="majorBidi"/>
          <w:kern w:val="0"/>
          <w:sz w:val="32"/>
          <w:szCs w:val="32"/>
        </w:rPr>
        <w:t>岁以下的年轻妇女仅占</w:t>
      </w:r>
      <w:r w:rsidRPr="006217DF">
        <w:rPr>
          <w:rFonts w:asciiTheme="majorBidi" w:eastAsia="仿宋_GB2312" w:hAnsiTheme="majorBidi" w:cstheme="majorBidi"/>
          <w:kern w:val="0"/>
          <w:sz w:val="32"/>
          <w:szCs w:val="32"/>
        </w:rPr>
        <w:t>5%~10%</w:t>
      </w:r>
      <w:r w:rsidRPr="006217DF">
        <w:rPr>
          <w:rFonts w:asciiTheme="majorBidi" w:eastAsia="仿宋_GB2312" w:hAnsiTheme="majorBidi" w:cstheme="majorBidi"/>
          <w:kern w:val="0"/>
          <w:sz w:val="32"/>
          <w:szCs w:val="32"/>
        </w:rPr>
        <w:t>。患者可表现为月经周期紊乱，月经淋漓不尽甚至阴道大量出血。</w:t>
      </w:r>
    </w:p>
    <w:p w:rsidR="002E3148" w:rsidRPr="006217DF" w:rsidRDefault="00B343C1" w:rsidP="002E3148">
      <w:pPr>
        <w:spacing w:line="600" w:lineRule="exact"/>
        <w:ind w:firstLine="645"/>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2</w:t>
      </w:r>
      <w:r w:rsidRPr="006217DF">
        <w:rPr>
          <w:rFonts w:asciiTheme="majorBidi" w:eastAsia="仿宋_GB2312" w:hAnsiTheme="majorBidi" w:cstheme="majorBidi"/>
          <w:kern w:val="0"/>
          <w:sz w:val="32"/>
          <w:szCs w:val="32"/>
        </w:rPr>
        <w:t>）阴道异常排液</w:t>
      </w:r>
      <w:r w:rsidR="009A7C7D">
        <w:rPr>
          <w:rFonts w:asciiTheme="majorBidi" w:eastAsia="仿宋_GB2312" w:hAnsiTheme="majorBidi" w:cstheme="majorBidi" w:hint="eastAsia"/>
          <w:kern w:val="0"/>
          <w:sz w:val="32"/>
          <w:szCs w:val="32"/>
        </w:rPr>
        <w:t>：</w:t>
      </w:r>
      <w:r w:rsidRPr="006217DF">
        <w:rPr>
          <w:rFonts w:asciiTheme="majorBidi" w:eastAsia="仿宋_GB2312" w:hAnsiTheme="majorBidi" w:cstheme="majorBidi"/>
          <w:kern w:val="0"/>
          <w:sz w:val="32"/>
          <w:szCs w:val="32"/>
        </w:rPr>
        <w:t>早期可为少量浆液性或血性分泌物。晚期因肿瘤体积增大发生局部感染、坏死，排出恶臭的脓血样液体。</w:t>
      </w:r>
    </w:p>
    <w:p w:rsidR="002E3148" w:rsidRPr="006217DF" w:rsidRDefault="00B343C1" w:rsidP="002E3148">
      <w:pPr>
        <w:spacing w:line="600" w:lineRule="exact"/>
        <w:ind w:firstLine="645"/>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3</w:t>
      </w:r>
      <w:r w:rsidRPr="006217DF">
        <w:rPr>
          <w:rFonts w:asciiTheme="majorBidi" w:eastAsia="仿宋_GB2312" w:hAnsiTheme="majorBidi" w:cstheme="majorBidi"/>
          <w:kern w:val="0"/>
          <w:sz w:val="32"/>
          <w:szCs w:val="32"/>
        </w:rPr>
        <w:t>）疼痛</w:t>
      </w:r>
      <w:r w:rsidR="009A7C7D">
        <w:rPr>
          <w:rFonts w:asciiTheme="majorBidi" w:eastAsia="仿宋_GB2312" w:hAnsiTheme="majorBidi" w:cstheme="majorBidi" w:hint="eastAsia"/>
          <w:kern w:val="0"/>
          <w:sz w:val="32"/>
          <w:szCs w:val="32"/>
        </w:rPr>
        <w:t>：</w:t>
      </w:r>
      <w:r w:rsidRPr="006217DF">
        <w:rPr>
          <w:rFonts w:asciiTheme="majorBidi" w:eastAsia="仿宋_GB2312" w:hAnsiTheme="majorBidi" w:cstheme="majorBidi"/>
          <w:kern w:val="0"/>
          <w:sz w:val="32"/>
          <w:szCs w:val="32"/>
        </w:rPr>
        <w:t>多为下腹隐痛不适，可由宫腔积脓或积液引起，晚期则因病变扩散至子宫旁组织韧带或压迫神经及器</w:t>
      </w:r>
      <w:r w:rsidRPr="006217DF">
        <w:rPr>
          <w:rFonts w:asciiTheme="majorBidi" w:eastAsia="仿宋_GB2312" w:hAnsiTheme="majorBidi" w:cstheme="majorBidi"/>
          <w:kern w:val="0"/>
          <w:sz w:val="32"/>
          <w:szCs w:val="32"/>
        </w:rPr>
        <w:lastRenderedPageBreak/>
        <w:t>官，还可出现下肢或腰</w:t>
      </w:r>
      <w:proofErr w:type="gramStart"/>
      <w:r w:rsidRPr="006217DF">
        <w:rPr>
          <w:rFonts w:asciiTheme="majorBidi" w:eastAsia="仿宋_GB2312" w:hAnsiTheme="majorBidi" w:cstheme="majorBidi"/>
          <w:kern w:val="0"/>
          <w:sz w:val="32"/>
          <w:szCs w:val="32"/>
        </w:rPr>
        <w:t>骶</w:t>
      </w:r>
      <w:proofErr w:type="gramEnd"/>
      <w:r w:rsidRPr="006217DF">
        <w:rPr>
          <w:rFonts w:asciiTheme="majorBidi" w:eastAsia="仿宋_GB2312" w:hAnsiTheme="majorBidi" w:cstheme="majorBidi"/>
          <w:kern w:val="0"/>
          <w:sz w:val="32"/>
          <w:szCs w:val="32"/>
        </w:rPr>
        <w:t>部疼痛。</w:t>
      </w:r>
    </w:p>
    <w:p w:rsidR="002E3148" w:rsidRPr="006217DF" w:rsidRDefault="00B343C1" w:rsidP="002E3148">
      <w:pPr>
        <w:spacing w:line="600" w:lineRule="exact"/>
        <w:ind w:firstLine="645"/>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4</w:t>
      </w:r>
      <w:r w:rsidRPr="006217DF">
        <w:rPr>
          <w:rFonts w:asciiTheme="majorBidi" w:eastAsia="仿宋_GB2312" w:hAnsiTheme="majorBidi" w:cstheme="majorBidi"/>
          <w:kern w:val="0"/>
          <w:sz w:val="32"/>
          <w:szCs w:val="32"/>
        </w:rPr>
        <w:t>）其他</w:t>
      </w:r>
      <w:r w:rsidR="009A7C7D">
        <w:rPr>
          <w:rFonts w:asciiTheme="majorBidi" w:eastAsia="仿宋_GB2312" w:hAnsiTheme="majorBidi" w:cstheme="majorBidi" w:hint="eastAsia"/>
          <w:kern w:val="0"/>
          <w:sz w:val="32"/>
          <w:szCs w:val="32"/>
        </w:rPr>
        <w:t>：</w:t>
      </w:r>
      <w:r w:rsidRPr="006217DF">
        <w:rPr>
          <w:rFonts w:asciiTheme="majorBidi" w:eastAsia="仿宋_GB2312" w:hAnsiTheme="majorBidi" w:cstheme="majorBidi"/>
          <w:kern w:val="0"/>
          <w:sz w:val="32"/>
          <w:szCs w:val="32"/>
        </w:rPr>
        <w:t>晚期患者可触及下腹部增大的子宫，可出现</w:t>
      </w:r>
      <w:hyperlink r:id="rId8" w:history="1">
        <w:r w:rsidRPr="006217DF">
          <w:rPr>
            <w:rStyle w:val="Hyperlink0"/>
            <w:rFonts w:asciiTheme="majorBidi" w:eastAsia="仿宋_GB2312" w:hAnsiTheme="majorBidi" w:cstheme="majorBidi"/>
            <w:sz w:val="32"/>
            <w:szCs w:val="32"/>
          </w:rPr>
          <w:t>贫血</w:t>
        </w:r>
      </w:hyperlink>
      <w:r w:rsidRPr="006217DF">
        <w:rPr>
          <w:rFonts w:asciiTheme="majorBidi" w:eastAsia="仿宋_GB2312" w:hAnsiTheme="majorBidi" w:cstheme="majorBidi"/>
          <w:kern w:val="0"/>
          <w:sz w:val="32"/>
          <w:szCs w:val="32"/>
        </w:rPr>
        <w:t>、消瘦、</w:t>
      </w:r>
      <w:hyperlink r:id="rId9" w:history="1">
        <w:r w:rsidRPr="006217DF">
          <w:rPr>
            <w:rStyle w:val="Hyperlink0"/>
            <w:rFonts w:asciiTheme="majorBidi" w:eastAsia="仿宋_GB2312" w:hAnsiTheme="majorBidi" w:cstheme="majorBidi"/>
            <w:sz w:val="32"/>
            <w:szCs w:val="32"/>
          </w:rPr>
          <w:t>发热</w:t>
        </w:r>
      </w:hyperlink>
      <w:r w:rsidRPr="006217DF">
        <w:rPr>
          <w:rFonts w:asciiTheme="majorBidi" w:eastAsia="仿宋_GB2312" w:hAnsiTheme="majorBidi" w:cstheme="majorBidi"/>
          <w:kern w:val="0"/>
          <w:sz w:val="32"/>
          <w:szCs w:val="32"/>
        </w:rPr>
        <w:t>、恶病质等全身衰竭表现。</w:t>
      </w:r>
    </w:p>
    <w:p w:rsidR="00327547" w:rsidRPr="006217DF" w:rsidRDefault="009A7C7D" w:rsidP="002E3148">
      <w:pPr>
        <w:spacing w:line="600" w:lineRule="exact"/>
        <w:ind w:firstLine="645"/>
        <w:jc w:val="left"/>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3</w:t>
      </w:r>
      <w:r w:rsidR="00B343C1" w:rsidRPr="006217DF">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体征</w:t>
      </w:r>
    </w:p>
    <w:p w:rsidR="00327547" w:rsidRPr="006217DF" w:rsidRDefault="00B343C1" w:rsidP="002E3148">
      <w:pPr>
        <w:spacing w:line="600" w:lineRule="exact"/>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 xml:space="preserve">    </w:t>
      </w:r>
      <w:r w:rsidRPr="006217DF">
        <w:rPr>
          <w:rFonts w:asciiTheme="majorBidi" w:eastAsia="仿宋_GB2312" w:hAnsiTheme="majorBidi" w:cstheme="majorBidi"/>
          <w:kern w:val="0"/>
          <w:sz w:val="32"/>
          <w:szCs w:val="32"/>
        </w:rPr>
        <w:t>在子宫内膜癌早期，多数患者没有明显的相关阳性体征。因多数患者合并糖尿病、高血压或心血管疾病，因此应关注相关系统体征。一般查体中，应注意是否因长期失血导致贫血而出现贫血貌。触诊锁骨上、颈部及腹股沟淋巴结是否肿大。</w:t>
      </w:r>
    </w:p>
    <w:p w:rsidR="002E3148" w:rsidRPr="006217DF" w:rsidRDefault="00B343C1" w:rsidP="002E3148">
      <w:pPr>
        <w:spacing w:line="600" w:lineRule="exact"/>
        <w:ind w:firstLine="538"/>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专科查体时应行妇科三合诊检查。早期患者盆腔检查大多正常，有些患者子宫质地可稍软。晚期病变侵及宫颈、宫</w:t>
      </w:r>
      <w:proofErr w:type="gramStart"/>
      <w:r w:rsidRPr="006217DF">
        <w:rPr>
          <w:rFonts w:asciiTheme="majorBidi" w:eastAsia="仿宋_GB2312" w:hAnsiTheme="majorBidi" w:cstheme="majorBidi"/>
          <w:kern w:val="0"/>
          <w:sz w:val="32"/>
          <w:szCs w:val="32"/>
        </w:rPr>
        <w:t>旁组织</w:t>
      </w:r>
      <w:proofErr w:type="gramEnd"/>
      <w:r w:rsidRPr="006217DF">
        <w:rPr>
          <w:rFonts w:asciiTheme="majorBidi" w:eastAsia="仿宋_GB2312" w:hAnsiTheme="majorBidi" w:cstheme="majorBidi"/>
          <w:kern w:val="0"/>
          <w:sz w:val="32"/>
          <w:szCs w:val="32"/>
        </w:rPr>
        <w:t>韧带、附件或淋巴结显著增大者，三合诊检查可触及宫颈或颈管质硬或增大、主韧带或</w:t>
      </w:r>
      <w:proofErr w:type="gramStart"/>
      <w:r w:rsidRPr="006217DF">
        <w:rPr>
          <w:rFonts w:asciiTheme="majorBidi" w:eastAsia="仿宋_GB2312" w:hAnsiTheme="majorBidi" w:cstheme="majorBidi"/>
          <w:kern w:val="0"/>
          <w:sz w:val="32"/>
          <w:szCs w:val="32"/>
        </w:rPr>
        <w:t>骶</w:t>
      </w:r>
      <w:proofErr w:type="gramEnd"/>
      <w:r w:rsidRPr="006217DF">
        <w:rPr>
          <w:rFonts w:asciiTheme="majorBidi" w:eastAsia="仿宋_GB2312" w:hAnsiTheme="majorBidi" w:cstheme="majorBidi"/>
          <w:kern w:val="0"/>
          <w:sz w:val="32"/>
          <w:szCs w:val="32"/>
        </w:rPr>
        <w:t>韧带增厚及弹性下降、附件肿物以及盆壁处肿大固定的淋巴结。</w:t>
      </w:r>
    </w:p>
    <w:p w:rsidR="00327547" w:rsidRPr="006217DF" w:rsidRDefault="00B343C1" w:rsidP="002E3148">
      <w:pPr>
        <w:spacing w:line="600" w:lineRule="exact"/>
        <w:ind w:firstLine="538"/>
        <w:jc w:val="left"/>
        <w:rPr>
          <w:rFonts w:asciiTheme="majorBidi" w:eastAsia="楷体_GB2312" w:hAnsiTheme="majorBidi" w:cstheme="majorBidi"/>
          <w:kern w:val="0"/>
          <w:sz w:val="32"/>
          <w:szCs w:val="32"/>
        </w:rPr>
      </w:pPr>
      <w:r w:rsidRPr="006217DF">
        <w:rPr>
          <w:rFonts w:asciiTheme="majorBidi" w:eastAsia="楷体_GB2312" w:hAnsiTheme="majorBidi" w:cstheme="majorBidi"/>
          <w:b/>
          <w:sz w:val="32"/>
          <w:szCs w:val="32"/>
        </w:rPr>
        <w:t>（三）辅助检查</w:t>
      </w:r>
    </w:p>
    <w:p w:rsidR="002E3148" w:rsidRPr="006217DF" w:rsidRDefault="00B343C1" w:rsidP="002E3148">
      <w:pPr>
        <w:spacing w:line="600" w:lineRule="exact"/>
        <w:ind w:firstLine="640"/>
        <w:jc w:val="left"/>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子宫内膜癌的辅助诊断技术包括经腹或经阴道超声、</w:t>
      </w:r>
      <w:r w:rsidR="00F02703" w:rsidRPr="006217DF">
        <w:rPr>
          <w:rFonts w:asciiTheme="majorBidi" w:eastAsia="仿宋_GB2312" w:hAnsiTheme="majorBidi" w:cstheme="majorBidi"/>
          <w:sz w:val="32"/>
          <w:szCs w:val="32"/>
        </w:rPr>
        <w:t>MRI</w:t>
      </w:r>
      <w:r w:rsidR="00F02703"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w:t>
      </w:r>
      <w:r w:rsidR="009A7C7D">
        <w:rPr>
          <w:rFonts w:asciiTheme="majorBidi" w:eastAsia="仿宋_GB2312" w:hAnsiTheme="majorBidi" w:cstheme="majorBidi"/>
          <w:sz w:val="32"/>
          <w:szCs w:val="32"/>
        </w:rPr>
        <w:t>PET-CT</w:t>
      </w:r>
      <w:r w:rsidRPr="006217DF">
        <w:rPr>
          <w:rFonts w:asciiTheme="majorBidi" w:eastAsia="仿宋_GB2312" w:hAnsiTheme="majorBidi" w:cstheme="majorBidi"/>
          <w:sz w:val="32"/>
          <w:szCs w:val="32"/>
        </w:rPr>
        <w:t>检查等。血清肿瘤标记</w:t>
      </w:r>
      <w:proofErr w:type="gramStart"/>
      <w:r w:rsidRPr="006217DF">
        <w:rPr>
          <w:rFonts w:asciiTheme="majorBidi" w:eastAsia="仿宋_GB2312" w:hAnsiTheme="majorBidi" w:cstheme="majorBidi"/>
          <w:sz w:val="32"/>
          <w:szCs w:val="32"/>
        </w:rPr>
        <w:t>物检查</w:t>
      </w:r>
      <w:proofErr w:type="gramEnd"/>
      <w:r w:rsidRPr="006217DF">
        <w:rPr>
          <w:rFonts w:asciiTheme="majorBidi" w:eastAsia="仿宋_GB2312" w:hAnsiTheme="majorBidi" w:cstheme="majorBidi"/>
          <w:sz w:val="32"/>
          <w:szCs w:val="32"/>
        </w:rPr>
        <w:t>也有助于鉴别良恶性病变。但最终确诊需要依赖病理学检查。</w:t>
      </w:r>
    </w:p>
    <w:p w:rsidR="00327547" w:rsidRPr="006217DF" w:rsidRDefault="00B343C1" w:rsidP="002E3148">
      <w:pPr>
        <w:spacing w:line="600" w:lineRule="exact"/>
        <w:ind w:firstLine="640"/>
        <w:jc w:val="left"/>
        <w:rPr>
          <w:rFonts w:asciiTheme="majorBidi" w:eastAsia="仿宋_GB2312" w:hAnsiTheme="majorBidi" w:cstheme="majorBidi"/>
          <w:sz w:val="32"/>
          <w:szCs w:val="32"/>
        </w:rPr>
      </w:pPr>
      <w:r w:rsidRPr="006217DF">
        <w:rPr>
          <w:rFonts w:asciiTheme="majorBidi" w:eastAsia="仿宋_GB2312" w:hAnsiTheme="majorBidi" w:cstheme="majorBidi"/>
          <w:kern w:val="0"/>
          <w:sz w:val="32"/>
          <w:szCs w:val="32"/>
        </w:rPr>
        <w:t>1.</w:t>
      </w:r>
      <w:r w:rsidRPr="006217DF">
        <w:rPr>
          <w:rFonts w:asciiTheme="majorBidi" w:eastAsia="仿宋_GB2312" w:hAnsiTheme="majorBidi" w:cstheme="majorBidi"/>
          <w:kern w:val="0"/>
          <w:sz w:val="32"/>
          <w:szCs w:val="32"/>
        </w:rPr>
        <w:t>血液生化检查</w:t>
      </w:r>
    </w:p>
    <w:p w:rsidR="002E3148" w:rsidRPr="006217DF" w:rsidRDefault="00B343C1" w:rsidP="002E3148">
      <w:pPr>
        <w:spacing w:line="600" w:lineRule="exact"/>
        <w:ind w:firstLine="645"/>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子宫内膜癌可以出现血色素下降。因多数患者合并糖尿病、高血压或心血管疾病，需重视血糖、血脂等方</w:t>
      </w:r>
      <w:r w:rsidR="00E202A1" w:rsidRPr="006217DF">
        <w:rPr>
          <w:rFonts w:asciiTheme="majorBidi" w:eastAsia="仿宋_GB2312" w:hAnsiTheme="majorBidi" w:cstheme="majorBidi"/>
          <w:kern w:val="0"/>
          <w:sz w:val="32"/>
          <w:szCs w:val="32"/>
        </w:rPr>
        <w:t>面</w:t>
      </w:r>
      <w:r w:rsidRPr="006217DF">
        <w:rPr>
          <w:rFonts w:asciiTheme="majorBidi" w:eastAsia="仿宋_GB2312" w:hAnsiTheme="majorBidi" w:cstheme="majorBidi"/>
          <w:kern w:val="0"/>
          <w:sz w:val="32"/>
          <w:szCs w:val="32"/>
        </w:rPr>
        <w:t>结果。还要进行肝肾功能检查。</w:t>
      </w:r>
    </w:p>
    <w:p w:rsidR="00327547" w:rsidRPr="006217DF" w:rsidRDefault="00B343C1" w:rsidP="002E3148">
      <w:pPr>
        <w:spacing w:line="600" w:lineRule="exact"/>
        <w:ind w:firstLine="645"/>
        <w:jc w:val="left"/>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2.</w:t>
      </w:r>
      <w:r w:rsidRPr="006217DF">
        <w:rPr>
          <w:rFonts w:asciiTheme="majorBidi" w:eastAsia="仿宋_GB2312" w:hAnsiTheme="majorBidi" w:cstheme="majorBidi"/>
          <w:kern w:val="0"/>
          <w:sz w:val="32"/>
          <w:szCs w:val="32"/>
        </w:rPr>
        <w:t>肿瘤标志物检查</w:t>
      </w:r>
    </w:p>
    <w:p w:rsidR="002E3148" w:rsidRPr="006217DF" w:rsidRDefault="00B343C1" w:rsidP="002E3148">
      <w:pPr>
        <w:spacing w:line="600" w:lineRule="exact"/>
        <w:ind w:firstLine="560"/>
        <w:jc w:val="left"/>
        <w:rPr>
          <w:rFonts w:asciiTheme="majorBidi" w:eastAsia="仿宋_GB2312" w:hAnsiTheme="majorBidi" w:cstheme="majorBidi"/>
          <w:sz w:val="32"/>
          <w:szCs w:val="32"/>
        </w:rPr>
      </w:pPr>
      <w:r w:rsidRPr="006217DF">
        <w:rPr>
          <w:rFonts w:asciiTheme="majorBidi" w:eastAsia="仿宋_GB2312" w:hAnsiTheme="majorBidi" w:cstheme="majorBidi"/>
          <w:sz w:val="32"/>
          <w:szCs w:val="32"/>
        </w:rPr>
        <w:lastRenderedPageBreak/>
        <w:t>子宫内膜癌无特异敏感的标志物。部分患者可出现</w:t>
      </w:r>
      <w:r w:rsidRPr="006217DF">
        <w:rPr>
          <w:rFonts w:asciiTheme="majorBidi" w:eastAsia="仿宋_GB2312" w:hAnsiTheme="majorBidi" w:cstheme="majorBidi"/>
          <w:sz w:val="32"/>
          <w:szCs w:val="32"/>
        </w:rPr>
        <w:t>CA125</w:t>
      </w:r>
      <w:r w:rsidRPr="006217DF">
        <w:rPr>
          <w:rFonts w:asciiTheme="majorBidi" w:eastAsia="仿宋_GB2312" w:hAnsiTheme="majorBidi" w:cstheme="majorBidi"/>
          <w:sz w:val="32"/>
          <w:szCs w:val="32"/>
        </w:rPr>
        <w:t>或</w:t>
      </w:r>
      <w:r w:rsidRPr="006217DF">
        <w:rPr>
          <w:rFonts w:asciiTheme="majorBidi" w:eastAsia="仿宋_GB2312" w:hAnsiTheme="majorBidi" w:cstheme="majorBidi"/>
          <w:sz w:val="32"/>
          <w:szCs w:val="32"/>
        </w:rPr>
        <w:t>CA19-9</w:t>
      </w:r>
      <w:r w:rsidR="00F02703" w:rsidRPr="006217DF">
        <w:rPr>
          <w:rFonts w:asciiTheme="majorBidi" w:eastAsia="仿宋_GB2312" w:hAnsiTheme="majorBidi" w:cstheme="majorBidi"/>
          <w:sz w:val="32"/>
          <w:szCs w:val="32"/>
        </w:rPr>
        <w:t>、</w:t>
      </w:r>
      <w:r w:rsidR="00F02703" w:rsidRPr="006217DF">
        <w:rPr>
          <w:rFonts w:asciiTheme="majorBidi" w:eastAsia="仿宋_GB2312" w:hAnsiTheme="majorBidi" w:cstheme="majorBidi"/>
          <w:sz w:val="32"/>
          <w:szCs w:val="32"/>
        </w:rPr>
        <w:t>CA153</w:t>
      </w:r>
      <w:r w:rsidR="00F02703" w:rsidRPr="006217DF">
        <w:rPr>
          <w:rFonts w:asciiTheme="majorBidi" w:eastAsia="仿宋_GB2312" w:hAnsiTheme="majorBidi" w:cstheme="majorBidi"/>
          <w:sz w:val="32"/>
          <w:szCs w:val="32"/>
        </w:rPr>
        <w:t>或</w:t>
      </w:r>
      <w:r w:rsidR="00F02703" w:rsidRPr="006217DF">
        <w:rPr>
          <w:rFonts w:asciiTheme="majorBidi" w:eastAsia="仿宋_GB2312" w:hAnsiTheme="majorBidi" w:cstheme="majorBidi"/>
          <w:sz w:val="32"/>
          <w:szCs w:val="32"/>
        </w:rPr>
        <w:t>HE4</w:t>
      </w:r>
      <w:r w:rsidRPr="006217DF">
        <w:rPr>
          <w:rFonts w:asciiTheme="majorBidi" w:eastAsia="仿宋_GB2312" w:hAnsiTheme="majorBidi" w:cstheme="majorBidi"/>
          <w:sz w:val="32"/>
          <w:szCs w:val="32"/>
        </w:rPr>
        <w:t>异常，与组织学类型、肌层浸润深度及子宫外</w:t>
      </w:r>
      <w:proofErr w:type="gramStart"/>
      <w:r w:rsidRPr="006217DF">
        <w:rPr>
          <w:rFonts w:asciiTheme="majorBidi" w:eastAsia="仿宋_GB2312" w:hAnsiTheme="majorBidi" w:cstheme="majorBidi"/>
          <w:sz w:val="32"/>
          <w:szCs w:val="32"/>
        </w:rPr>
        <w:t>受侵等因素</w:t>
      </w:r>
      <w:proofErr w:type="gramEnd"/>
      <w:r w:rsidRPr="006217DF">
        <w:rPr>
          <w:rFonts w:asciiTheme="majorBidi" w:eastAsia="仿宋_GB2312" w:hAnsiTheme="majorBidi" w:cstheme="majorBidi"/>
          <w:sz w:val="32"/>
          <w:szCs w:val="32"/>
        </w:rPr>
        <w:t>具有相关性，对疾病诊断及术后病情监测有一定的参考价值。</w:t>
      </w:r>
    </w:p>
    <w:p w:rsidR="002E3148" w:rsidRPr="006217DF" w:rsidRDefault="00B343C1" w:rsidP="002E3148">
      <w:pPr>
        <w:spacing w:line="600" w:lineRule="exact"/>
        <w:ind w:firstLine="560"/>
        <w:jc w:val="left"/>
        <w:rPr>
          <w:rFonts w:asciiTheme="majorBidi" w:eastAsia="仿宋_GB2312" w:hAnsiTheme="majorBidi" w:cstheme="majorBidi"/>
          <w:sz w:val="32"/>
          <w:szCs w:val="32"/>
        </w:rPr>
      </w:pP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影像学检查</w:t>
      </w:r>
    </w:p>
    <w:p w:rsidR="002E3148" w:rsidRPr="006217DF" w:rsidRDefault="00B343C1" w:rsidP="002E3148">
      <w:pPr>
        <w:spacing w:line="600" w:lineRule="exact"/>
        <w:ind w:firstLine="560"/>
        <w:jc w:val="left"/>
        <w:rPr>
          <w:rFonts w:asciiTheme="majorBidi" w:eastAsia="仿宋_GB2312" w:hAnsiTheme="majorBidi" w:cstheme="majorBidi"/>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1</w:t>
      </w:r>
      <w:r w:rsidRPr="006217DF">
        <w:rPr>
          <w:rFonts w:asciiTheme="majorBidi" w:eastAsia="仿宋_GB2312" w:hAnsiTheme="majorBidi" w:cstheme="majorBidi"/>
          <w:kern w:val="0"/>
          <w:sz w:val="32"/>
          <w:szCs w:val="32"/>
        </w:rPr>
        <w:t>）超声检查：</w:t>
      </w:r>
      <w:r w:rsidRPr="006217DF">
        <w:rPr>
          <w:rFonts w:asciiTheme="majorBidi" w:eastAsia="仿宋_GB2312" w:hAnsiTheme="majorBidi" w:cstheme="majorBidi"/>
          <w:sz w:val="32"/>
          <w:szCs w:val="32"/>
        </w:rPr>
        <w:t>目前比较强调绝经后出血患者进行超声检查作为初步检查。经阴道超声检查（</w:t>
      </w:r>
      <w:r w:rsidRPr="006217DF">
        <w:rPr>
          <w:rFonts w:asciiTheme="majorBidi" w:eastAsia="仿宋_GB2312" w:hAnsiTheme="majorBidi" w:cstheme="majorBidi"/>
          <w:sz w:val="32"/>
          <w:szCs w:val="32"/>
        </w:rPr>
        <w:t>TVS</w:t>
      </w:r>
      <w:r w:rsidRPr="006217DF">
        <w:rPr>
          <w:rFonts w:asciiTheme="majorBidi" w:eastAsia="仿宋_GB2312" w:hAnsiTheme="majorBidi" w:cstheme="majorBidi"/>
          <w:sz w:val="32"/>
          <w:szCs w:val="32"/>
        </w:rPr>
        <w:t>）可以了解子宫大小、宫腔内有无赘生物、内膜厚度、肌层有无浸润、附件肿物大小及性质等，为最常用的无创辅助检查方法。绝经后妇女内膜厚度＜</w:t>
      </w:r>
      <w:r w:rsidRPr="006217DF">
        <w:rPr>
          <w:rFonts w:asciiTheme="majorBidi" w:eastAsia="仿宋_GB2312" w:hAnsiTheme="majorBidi" w:cstheme="majorBidi"/>
          <w:sz w:val="32"/>
          <w:szCs w:val="32"/>
        </w:rPr>
        <w:t>5mm</w:t>
      </w:r>
      <w:r w:rsidRPr="006217DF">
        <w:rPr>
          <w:rFonts w:asciiTheme="majorBidi" w:eastAsia="仿宋_GB2312" w:hAnsiTheme="majorBidi" w:cstheme="majorBidi"/>
          <w:sz w:val="32"/>
          <w:szCs w:val="32"/>
        </w:rPr>
        <w:t>时，其阴性预测值可达</w:t>
      </w:r>
      <w:r w:rsidRPr="006217DF">
        <w:rPr>
          <w:rFonts w:asciiTheme="majorBidi" w:eastAsia="仿宋_GB2312" w:hAnsiTheme="majorBidi" w:cstheme="majorBidi"/>
          <w:sz w:val="32"/>
          <w:szCs w:val="32"/>
        </w:rPr>
        <w:t>96%</w:t>
      </w:r>
      <w:r w:rsidRPr="006217DF">
        <w:rPr>
          <w:rFonts w:asciiTheme="majorBidi" w:eastAsia="仿宋_GB2312" w:hAnsiTheme="majorBidi" w:cstheme="majorBidi"/>
          <w:sz w:val="32"/>
          <w:szCs w:val="32"/>
        </w:rPr>
        <w:t>。如</w:t>
      </w:r>
      <w:r w:rsidRPr="006217DF">
        <w:rPr>
          <w:rFonts w:asciiTheme="majorBidi" w:eastAsia="仿宋_GB2312" w:hAnsiTheme="majorBidi" w:cstheme="majorBidi"/>
          <w:color w:val="333333"/>
          <w:sz w:val="32"/>
          <w:szCs w:val="32"/>
          <w:shd w:val="clear" w:color="auto" w:fill="FFFFFF"/>
        </w:rPr>
        <w:t>子宫内膜厚度</w:t>
      </w:r>
      <w:r w:rsidRPr="006217DF">
        <w:rPr>
          <w:rFonts w:asciiTheme="majorBidi" w:eastAsia="仿宋_GB2312" w:hAnsiTheme="majorBidi" w:cstheme="majorBidi"/>
          <w:color w:val="333333"/>
          <w:sz w:val="32"/>
          <w:szCs w:val="32"/>
          <w:shd w:val="clear" w:color="auto" w:fill="FFFFFF"/>
        </w:rPr>
        <w:t>&gt;5mm</w:t>
      </w:r>
      <w:r w:rsidRPr="006217DF">
        <w:rPr>
          <w:rFonts w:asciiTheme="majorBidi" w:eastAsia="仿宋_GB2312" w:hAnsiTheme="majorBidi" w:cstheme="majorBidi"/>
          <w:color w:val="333333"/>
          <w:sz w:val="32"/>
          <w:szCs w:val="32"/>
          <w:shd w:val="clear" w:color="auto" w:fill="FFFFFF"/>
        </w:rPr>
        <w:t>时，应对绝经后患者进行子宫内膜活检。</w:t>
      </w:r>
    </w:p>
    <w:p w:rsidR="002E3148" w:rsidRPr="006217DF" w:rsidRDefault="00B343C1" w:rsidP="002E3148">
      <w:pPr>
        <w:spacing w:line="600" w:lineRule="exact"/>
        <w:ind w:firstLine="560"/>
        <w:jc w:val="left"/>
        <w:rPr>
          <w:rFonts w:asciiTheme="majorBidi" w:eastAsia="仿宋_GB2312" w:hAnsiTheme="majorBidi" w:cstheme="majorBidi"/>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2</w:t>
      </w:r>
      <w:r w:rsidRPr="006217DF">
        <w:rPr>
          <w:rFonts w:asciiTheme="majorBidi" w:eastAsia="仿宋_GB2312" w:hAnsiTheme="majorBidi" w:cstheme="majorBidi"/>
          <w:kern w:val="0"/>
          <w:sz w:val="32"/>
          <w:szCs w:val="32"/>
        </w:rPr>
        <w:t>）磁共振（盆腔</w:t>
      </w:r>
      <w:r w:rsidRPr="006217DF">
        <w:rPr>
          <w:rFonts w:asciiTheme="majorBidi" w:eastAsia="仿宋_GB2312" w:hAnsiTheme="majorBidi" w:cstheme="majorBidi"/>
          <w:kern w:val="0"/>
          <w:sz w:val="32"/>
          <w:szCs w:val="32"/>
        </w:rPr>
        <w:t>MRI</w:t>
      </w: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sz w:val="32"/>
          <w:szCs w:val="32"/>
        </w:rPr>
        <w:t>是子宫内膜癌首选影像学检查方法。</w:t>
      </w:r>
      <w:r w:rsidRPr="006217DF">
        <w:rPr>
          <w:rFonts w:asciiTheme="majorBidi" w:eastAsia="仿宋_GB2312" w:hAnsiTheme="majorBidi" w:cstheme="majorBidi"/>
          <w:sz w:val="32"/>
          <w:szCs w:val="32"/>
        </w:rPr>
        <w:t>MRI</w:t>
      </w:r>
      <w:r w:rsidRPr="006217DF">
        <w:rPr>
          <w:rFonts w:asciiTheme="majorBidi" w:eastAsia="仿宋_GB2312" w:hAnsiTheme="majorBidi" w:cstheme="majorBidi"/>
          <w:sz w:val="32"/>
          <w:szCs w:val="32"/>
        </w:rPr>
        <w:t>能够清晰显示子宫内膜及肌层结构，</w:t>
      </w:r>
      <w:r w:rsidR="00E202A1" w:rsidRPr="006217DF">
        <w:rPr>
          <w:rFonts w:asciiTheme="majorBidi" w:eastAsia="仿宋_GB2312" w:hAnsiTheme="majorBidi" w:cstheme="majorBidi"/>
          <w:sz w:val="32"/>
          <w:szCs w:val="32"/>
        </w:rPr>
        <w:t>用于</w:t>
      </w:r>
      <w:r w:rsidRPr="006217DF">
        <w:rPr>
          <w:rFonts w:asciiTheme="majorBidi" w:eastAsia="仿宋_GB2312" w:hAnsiTheme="majorBidi" w:cstheme="majorBidi"/>
          <w:sz w:val="32"/>
          <w:szCs w:val="32"/>
        </w:rPr>
        <w:t>明确病变大小、位置</w:t>
      </w:r>
      <w:r w:rsidR="00B7641F">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肌层侵犯深度、宫颈、阴道是否侵犯</w:t>
      </w:r>
      <w:r w:rsidR="00B7641F">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是否侵犯子宫体外、阴道、膀胱及直肠</w:t>
      </w:r>
      <w:r w:rsidR="00B7641F">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以及盆腔内的肿瘤播散，观察盆腔、腹膜后区及腹股沟区的淋巴结转移情况。有助于肿瘤的鉴别诊断（如内膜息肉、</w:t>
      </w:r>
      <w:r w:rsidR="00C17F7B">
        <w:rPr>
          <w:rFonts w:asciiTheme="majorBidi" w:eastAsia="仿宋_GB2312" w:hAnsiTheme="majorBidi" w:cstheme="majorBidi"/>
          <w:sz w:val="32"/>
          <w:szCs w:val="32"/>
        </w:rPr>
        <w:t>黏膜</w:t>
      </w:r>
      <w:r w:rsidRPr="006217DF">
        <w:rPr>
          <w:rFonts w:asciiTheme="majorBidi" w:eastAsia="仿宋_GB2312" w:hAnsiTheme="majorBidi" w:cstheme="majorBidi"/>
          <w:sz w:val="32"/>
          <w:szCs w:val="32"/>
        </w:rPr>
        <w:t>下肌瘤、肉瘤等）。评价化疗的疗效及治疗后随诊。</w:t>
      </w:r>
      <w:r w:rsidR="002E3148" w:rsidRPr="006217DF">
        <w:rPr>
          <w:rFonts w:asciiTheme="majorBidi" w:eastAsia="仿宋_GB2312" w:hAnsiTheme="majorBidi" w:cstheme="majorBidi"/>
          <w:sz w:val="32"/>
          <w:szCs w:val="32"/>
        </w:rPr>
        <w:br/>
        <w:t xml:space="preserve">   </w:t>
      </w:r>
      <w:r w:rsidR="00816CE8">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）电子计算机断层成像（</w:t>
      </w:r>
      <w:r w:rsidRPr="006217DF">
        <w:rPr>
          <w:rFonts w:asciiTheme="majorBidi" w:eastAsia="仿宋_GB2312" w:hAnsiTheme="majorBidi" w:cstheme="majorBidi"/>
          <w:kern w:val="0"/>
          <w:sz w:val="32"/>
          <w:szCs w:val="32"/>
        </w:rPr>
        <w:t>CT</w:t>
      </w: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C</w:t>
      </w:r>
      <w:r w:rsidR="006E2987" w:rsidRPr="006217DF">
        <w:rPr>
          <w:rFonts w:asciiTheme="majorBidi" w:eastAsia="仿宋_GB2312" w:hAnsiTheme="majorBidi" w:cstheme="majorBidi"/>
          <w:sz w:val="32"/>
          <w:szCs w:val="32"/>
        </w:rPr>
        <w:t>T</w:t>
      </w:r>
      <w:r w:rsidRPr="006217DF">
        <w:rPr>
          <w:rFonts w:asciiTheme="majorBidi" w:eastAsia="仿宋_GB2312" w:hAnsiTheme="majorBidi" w:cstheme="majorBidi"/>
          <w:sz w:val="32"/>
          <w:szCs w:val="32"/>
        </w:rPr>
        <w:t>对早期病变诊断价值仍有限。</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优势在于显示中晚期病变，评价病变侵犯子宫外、膀胱、直肠情况，显示</w:t>
      </w:r>
      <w:proofErr w:type="gramStart"/>
      <w:r w:rsidRPr="006217DF">
        <w:rPr>
          <w:rFonts w:asciiTheme="majorBidi" w:eastAsia="仿宋_GB2312" w:hAnsiTheme="majorBidi" w:cstheme="majorBidi"/>
          <w:sz w:val="32"/>
          <w:szCs w:val="32"/>
        </w:rPr>
        <w:t>腹</w:t>
      </w:r>
      <w:proofErr w:type="gramEnd"/>
      <w:r w:rsidRPr="006217DF">
        <w:rPr>
          <w:rFonts w:asciiTheme="majorBidi" w:eastAsia="仿宋_GB2312" w:hAnsiTheme="majorBidi" w:cstheme="majorBidi"/>
          <w:sz w:val="32"/>
          <w:szCs w:val="32"/>
        </w:rPr>
        <w:t>盆腔、腹膜后及双侧腹股沟区淋巴结转移、以及</w:t>
      </w:r>
      <w:proofErr w:type="gramStart"/>
      <w:r w:rsidRPr="006217DF">
        <w:rPr>
          <w:rFonts w:asciiTheme="majorBidi" w:eastAsia="仿宋_GB2312" w:hAnsiTheme="majorBidi" w:cstheme="majorBidi"/>
          <w:sz w:val="32"/>
          <w:szCs w:val="32"/>
        </w:rPr>
        <w:t>腹</w:t>
      </w:r>
      <w:proofErr w:type="gramEnd"/>
      <w:r w:rsidRPr="006217DF">
        <w:rPr>
          <w:rFonts w:asciiTheme="majorBidi" w:eastAsia="仿宋_GB2312" w:hAnsiTheme="majorBidi" w:cstheme="majorBidi"/>
          <w:sz w:val="32"/>
          <w:szCs w:val="32"/>
        </w:rPr>
        <w:t>盆腔其他器官及腹膜转移情况。对于有核磁</w:t>
      </w:r>
      <w:r w:rsidR="00F74EA6">
        <w:rPr>
          <w:rFonts w:asciiTheme="majorBidi" w:eastAsia="仿宋_GB2312" w:hAnsiTheme="majorBidi" w:cstheme="majorBidi"/>
          <w:sz w:val="32"/>
          <w:szCs w:val="32"/>
        </w:rPr>
        <w:t>禁忌证</w:t>
      </w:r>
      <w:r w:rsidRPr="006217DF">
        <w:rPr>
          <w:rFonts w:asciiTheme="majorBidi" w:eastAsia="仿宋_GB2312" w:hAnsiTheme="majorBidi" w:cstheme="majorBidi"/>
          <w:sz w:val="32"/>
          <w:szCs w:val="32"/>
        </w:rPr>
        <w:t>的患者应选择</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扫描。子宫内膜癌常规行</w:t>
      </w:r>
      <w:r w:rsidRPr="006217DF">
        <w:rPr>
          <w:rFonts w:asciiTheme="majorBidi" w:eastAsia="仿宋_GB2312" w:hAnsiTheme="majorBidi" w:cstheme="majorBidi"/>
          <w:sz w:val="32"/>
          <w:szCs w:val="32"/>
        </w:rPr>
        <w:lastRenderedPageBreak/>
        <w:t>胸部</w:t>
      </w:r>
      <w:r w:rsidRPr="006217DF">
        <w:rPr>
          <w:rFonts w:asciiTheme="majorBidi" w:eastAsia="仿宋_GB2312" w:hAnsiTheme="majorBidi" w:cstheme="majorBidi"/>
          <w:sz w:val="32"/>
          <w:szCs w:val="32"/>
        </w:rPr>
        <w:t>X</w:t>
      </w:r>
      <w:r w:rsidRPr="006217DF">
        <w:rPr>
          <w:rFonts w:asciiTheme="majorBidi" w:eastAsia="仿宋_GB2312" w:hAnsiTheme="majorBidi" w:cstheme="majorBidi"/>
          <w:sz w:val="32"/>
          <w:szCs w:val="32"/>
        </w:rPr>
        <w:t>线摄片，但为了排除肺转移，必要时应行胸部</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检查。</w:t>
      </w:r>
    </w:p>
    <w:p w:rsidR="002E3148" w:rsidRPr="006217DF" w:rsidRDefault="00B343C1" w:rsidP="002E3148">
      <w:pPr>
        <w:spacing w:line="600" w:lineRule="exact"/>
        <w:ind w:firstLine="560"/>
        <w:jc w:val="left"/>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4</w:t>
      </w:r>
      <w:r w:rsidRPr="006217DF">
        <w:rPr>
          <w:rFonts w:asciiTheme="majorBidi" w:eastAsia="仿宋_GB2312" w:hAnsiTheme="majorBidi" w:cstheme="majorBidi"/>
          <w:sz w:val="32"/>
          <w:szCs w:val="32"/>
        </w:rPr>
        <w:t>）正电子发射计算机断层成像（</w:t>
      </w:r>
      <w:r w:rsidRPr="006217DF">
        <w:rPr>
          <w:rFonts w:asciiTheme="majorBidi" w:eastAsia="仿宋_GB2312" w:hAnsiTheme="majorBidi" w:cstheme="majorBidi"/>
          <w:sz w:val="32"/>
          <w:szCs w:val="32"/>
        </w:rPr>
        <w:t>PET-CT</w:t>
      </w:r>
      <w:r w:rsidRPr="006217DF">
        <w:rPr>
          <w:rFonts w:asciiTheme="majorBidi" w:eastAsia="仿宋_GB2312" w:hAnsiTheme="majorBidi" w:cstheme="majorBidi"/>
          <w:sz w:val="32"/>
          <w:szCs w:val="32"/>
        </w:rPr>
        <w:t>）：</w:t>
      </w:r>
      <w:r w:rsidR="00E202A1" w:rsidRPr="006217DF">
        <w:rPr>
          <w:rFonts w:asciiTheme="majorBidi" w:eastAsia="仿宋_GB2312" w:hAnsiTheme="majorBidi" w:cstheme="majorBidi"/>
          <w:sz w:val="32"/>
          <w:szCs w:val="32"/>
        </w:rPr>
        <w:t>较少用于</w:t>
      </w:r>
      <w:r w:rsidRPr="006217DF">
        <w:rPr>
          <w:rFonts w:asciiTheme="majorBidi" w:eastAsia="仿宋_GB2312" w:hAnsiTheme="majorBidi" w:cstheme="majorBidi"/>
          <w:sz w:val="32"/>
          <w:szCs w:val="32"/>
        </w:rPr>
        <w:t>子宫内膜癌初诊患者</w:t>
      </w:r>
      <w:r w:rsidR="00E202A1"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但存在下列情况时，可推荐有条件者</w:t>
      </w:r>
      <w:proofErr w:type="gramStart"/>
      <w:r w:rsidRPr="006217DF">
        <w:rPr>
          <w:rFonts w:asciiTheme="majorBidi" w:eastAsia="仿宋_GB2312" w:hAnsiTheme="majorBidi" w:cstheme="majorBidi"/>
          <w:sz w:val="32"/>
          <w:szCs w:val="32"/>
        </w:rPr>
        <w:t>在疗前使用</w:t>
      </w:r>
      <w:proofErr w:type="gramEnd"/>
      <w:r w:rsidRPr="006217DF">
        <w:rPr>
          <w:rFonts w:asciiTheme="majorBidi" w:eastAsia="仿宋_GB2312" w:hAnsiTheme="majorBidi" w:cstheme="majorBidi"/>
          <w:sz w:val="32"/>
          <w:szCs w:val="32"/>
        </w:rPr>
        <w:t>PET-CT</w:t>
      </w:r>
      <w:r w:rsidR="00BC1171">
        <w:rPr>
          <w:rFonts w:asciiTheme="majorBidi" w:eastAsia="仿宋_GB2312" w:hAnsiTheme="majorBidi" w:cstheme="majorBidi"/>
          <w:sz w:val="32"/>
          <w:szCs w:val="32"/>
        </w:rPr>
        <w:t>：</w:t>
      </w:r>
      <w:r w:rsidR="000541E6" w:rsidRPr="006217DF">
        <w:rPr>
          <w:rFonts w:asciiTheme="majorBidi" w:eastAsia="仿宋_GB2312" w:hAnsiTheme="majorBidi" w:cstheme="majorBidi"/>
          <w:sz w:val="32"/>
          <w:szCs w:val="32"/>
        </w:rPr>
        <w:fldChar w:fldCharType="begin"/>
      </w:r>
      <w:r w:rsidRPr="006217DF">
        <w:rPr>
          <w:rFonts w:asciiTheme="majorBidi" w:eastAsia="仿宋_GB2312" w:hAnsiTheme="majorBidi" w:cstheme="majorBidi"/>
          <w:sz w:val="32"/>
          <w:szCs w:val="32"/>
        </w:rPr>
        <w:instrText xml:space="preserve"> = 1 \* GB3 </w:instrText>
      </w:r>
      <w:r w:rsidR="000541E6" w:rsidRPr="006217DF">
        <w:rPr>
          <w:rFonts w:asciiTheme="majorBidi" w:eastAsia="仿宋_GB2312" w:hAnsiTheme="majorBidi" w:cstheme="majorBidi"/>
          <w:sz w:val="32"/>
          <w:szCs w:val="32"/>
        </w:rPr>
        <w:fldChar w:fldCharType="separate"/>
      </w:r>
      <w:r w:rsidRPr="006217DF">
        <w:rPr>
          <w:rFonts w:asciiTheme="majorBidi" w:eastAsia="仿宋_GB2312" w:hAnsiTheme="majorBidi" w:cstheme="majorBidi"/>
          <w:sz w:val="32"/>
          <w:szCs w:val="32"/>
        </w:rPr>
        <w:t>①</w:t>
      </w:r>
      <w:r w:rsidR="000541E6" w:rsidRPr="006217DF">
        <w:rPr>
          <w:rFonts w:asciiTheme="majorBidi" w:eastAsia="仿宋_GB2312" w:hAnsiTheme="majorBidi" w:cstheme="majorBidi"/>
          <w:sz w:val="32"/>
          <w:szCs w:val="32"/>
        </w:rPr>
        <w:fldChar w:fldCharType="end"/>
      </w:r>
      <w:r w:rsidRPr="006217DF">
        <w:rPr>
          <w:rFonts w:asciiTheme="majorBidi" w:eastAsia="仿宋_GB2312" w:hAnsiTheme="majorBidi" w:cstheme="majorBidi"/>
          <w:sz w:val="32"/>
          <w:szCs w:val="32"/>
        </w:rPr>
        <w:t xml:space="preserve"> </w:t>
      </w:r>
      <w:r w:rsidRPr="006217DF">
        <w:rPr>
          <w:rFonts w:asciiTheme="majorBidi" w:eastAsia="仿宋_GB2312" w:hAnsiTheme="majorBidi" w:cstheme="majorBidi"/>
          <w:sz w:val="32"/>
          <w:szCs w:val="32"/>
        </w:rPr>
        <w:t>有临床合并症不适合行手术治疗的患者；</w:t>
      </w:r>
      <w:r w:rsidR="000541E6" w:rsidRPr="006217DF">
        <w:rPr>
          <w:rFonts w:asciiTheme="majorBidi" w:eastAsia="仿宋_GB2312" w:hAnsiTheme="majorBidi" w:cstheme="majorBidi"/>
          <w:sz w:val="32"/>
          <w:szCs w:val="32"/>
        </w:rPr>
        <w:fldChar w:fldCharType="begin"/>
      </w:r>
      <w:r w:rsidRPr="006217DF">
        <w:rPr>
          <w:rFonts w:asciiTheme="majorBidi" w:eastAsia="仿宋_GB2312" w:hAnsiTheme="majorBidi" w:cstheme="majorBidi"/>
          <w:sz w:val="32"/>
          <w:szCs w:val="32"/>
        </w:rPr>
        <w:instrText xml:space="preserve"> = 2 \* GB3 </w:instrText>
      </w:r>
      <w:r w:rsidR="000541E6" w:rsidRPr="006217DF">
        <w:rPr>
          <w:rFonts w:asciiTheme="majorBidi" w:eastAsia="仿宋_GB2312" w:hAnsiTheme="majorBidi" w:cstheme="majorBidi"/>
          <w:sz w:val="32"/>
          <w:szCs w:val="32"/>
        </w:rPr>
        <w:fldChar w:fldCharType="separate"/>
      </w:r>
      <w:r w:rsidRPr="006217DF">
        <w:rPr>
          <w:rFonts w:asciiTheme="majorBidi" w:eastAsia="仿宋_GB2312" w:hAnsiTheme="majorBidi" w:cstheme="majorBidi"/>
          <w:sz w:val="32"/>
          <w:szCs w:val="32"/>
        </w:rPr>
        <w:t>②</w:t>
      </w:r>
      <w:r w:rsidR="000541E6" w:rsidRPr="006217DF">
        <w:rPr>
          <w:rFonts w:asciiTheme="majorBidi" w:eastAsia="仿宋_GB2312" w:hAnsiTheme="majorBidi" w:cstheme="majorBidi"/>
          <w:sz w:val="32"/>
          <w:szCs w:val="32"/>
        </w:rPr>
        <w:fldChar w:fldCharType="end"/>
      </w:r>
      <w:r w:rsidRPr="006217DF">
        <w:rPr>
          <w:rFonts w:asciiTheme="majorBidi" w:eastAsia="仿宋_GB2312" w:hAnsiTheme="majorBidi" w:cstheme="majorBidi"/>
          <w:sz w:val="32"/>
          <w:szCs w:val="32"/>
        </w:rPr>
        <w:t>可疑存在非常见部位的转移，比如骨骼或中枢神经系统；</w:t>
      </w:r>
      <w:r w:rsidR="000541E6" w:rsidRPr="006217DF">
        <w:rPr>
          <w:rFonts w:asciiTheme="majorBidi" w:eastAsia="仿宋_GB2312" w:hAnsiTheme="majorBidi" w:cstheme="majorBidi"/>
          <w:sz w:val="32"/>
          <w:szCs w:val="32"/>
        </w:rPr>
        <w:fldChar w:fldCharType="begin"/>
      </w:r>
      <w:r w:rsidRPr="006217DF">
        <w:rPr>
          <w:rFonts w:asciiTheme="majorBidi" w:eastAsia="仿宋_GB2312" w:hAnsiTheme="majorBidi" w:cstheme="majorBidi"/>
          <w:sz w:val="32"/>
          <w:szCs w:val="32"/>
        </w:rPr>
        <w:instrText xml:space="preserve"> = 3 \* GB3 </w:instrText>
      </w:r>
      <w:r w:rsidR="000541E6" w:rsidRPr="006217DF">
        <w:rPr>
          <w:rFonts w:asciiTheme="majorBidi" w:eastAsia="仿宋_GB2312" w:hAnsiTheme="majorBidi" w:cstheme="majorBidi"/>
          <w:sz w:val="32"/>
          <w:szCs w:val="32"/>
        </w:rPr>
        <w:fldChar w:fldCharType="separate"/>
      </w:r>
      <w:r w:rsidRPr="006217DF">
        <w:rPr>
          <w:rFonts w:asciiTheme="majorBidi" w:eastAsia="仿宋_GB2312" w:hAnsiTheme="majorBidi" w:cstheme="majorBidi"/>
          <w:sz w:val="32"/>
          <w:szCs w:val="32"/>
        </w:rPr>
        <w:t>③</w:t>
      </w:r>
      <w:r w:rsidR="000541E6" w:rsidRPr="006217DF">
        <w:rPr>
          <w:rFonts w:asciiTheme="majorBidi" w:eastAsia="仿宋_GB2312" w:hAnsiTheme="majorBidi" w:cstheme="majorBidi"/>
          <w:sz w:val="32"/>
          <w:szCs w:val="32"/>
        </w:rPr>
        <w:fldChar w:fldCharType="end"/>
      </w:r>
      <w:r w:rsidRPr="006217DF">
        <w:rPr>
          <w:rFonts w:asciiTheme="majorBidi" w:eastAsia="仿宋_GB2312" w:hAnsiTheme="majorBidi" w:cstheme="majorBidi"/>
          <w:sz w:val="32"/>
          <w:szCs w:val="32"/>
        </w:rPr>
        <w:t>活检病理提示为高级别肿瘤，包括低分化子宫内膜癌、乳头状浆液性癌、透明细胞癌和癌肉瘤。</w:t>
      </w:r>
      <w:r w:rsidRPr="006217DF">
        <w:rPr>
          <w:rFonts w:asciiTheme="majorBidi" w:eastAsia="仿宋_GB2312" w:hAnsiTheme="majorBidi" w:cstheme="majorBidi"/>
          <w:sz w:val="32"/>
          <w:szCs w:val="32"/>
        </w:rPr>
        <w:t>PET-CT</w:t>
      </w:r>
      <w:r w:rsidRPr="006217DF">
        <w:rPr>
          <w:rFonts w:asciiTheme="majorBidi" w:eastAsia="仿宋_GB2312" w:hAnsiTheme="majorBidi" w:cstheme="majorBidi"/>
          <w:sz w:val="32"/>
          <w:szCs w:val="32"/>
        </w:rPr>
        <w:t>不推荐常规应用于子宫内膜癌治疗后的随访，仅当可疑出现复发转移时考虑行</w:t>
      </w:r>
      <w:r w:rsidRPr="006217DF">
        <w:rPr>
          <w:rFonts w:asciiTheme="majorBidi" w:eastAsia="仿宋_GB2312" w:hAnsiTheme="majorBidi" w:cstheme="majorBidi"/>
          <w:sz w:val="32"/>
          <w:szCs w:val="32"/>
        </w:rPr>
        <w:t>PET-CT</w:t>
      </w:r>
      <w:r w:rsidRPr="006217DF">
        <w:rPr>
          <w:rFonts w:asciiTheme="majorBidi" w:eastAsia="仿宋_GB2312" w:hAnsiTheme="majorBidi" w:cstheme="majorBidi"/>
          <w:sz w:val="32"/>
          <w:szCs w:val="32"/>
        </w:rPr>
        <w:t>检查。</w:t>
      </w:r>
    </w:p>
    <w:p w:rsidR="00327547" w:rsidRPr="006217DF" w:rsidRDefault="00B343C1" w:rsidP="002E3148">
      <w:pPr>
        <w:spacing w:line="600" w:lineRule="exact"/>
        <w:ind w:firstLine="560"/>
        <w:jc w:val="left"/>
        <w:rPr>
          <w:rFonts w:asciiTheme="majorBidi" w:eastAsia="仿宋_GB2312" w:hAnsiTheme="majorBidi" w:cstheme="majorBidi"/>
          <w:sz w:val="32"/>
          <w:szCs w:val="32"/>
        </w:rPr>
      </w:pPr>
      <w:r w:rsidRPr="006217DF">
        <w:rPr>
          <w:rFonts w:asciiTheme="majorBidi" w:eastAsia="仿宋_GB2312" w:hAnsiTheme="majorBidi" w:cstheme="majorBidi"/>
          <w:sz w:val="32"/>
          <w:szCs w:val="32"/>
        </w:rPr>
        <w:t>4.</w:t>
      </w:r>
      <w:r w:rsidRPr="006217DF">
        <w:rPr>
          <w:rFonts w:asciiTheme="majorBidi" w:eastAsia="仿宋_GB2312" w:hAnsiTheme="majorBidi" w:cstheme="majorBidi"/>
          <w:sz w:val="32"/>
          <w:szCs w:val="32"/>
        </w:rPr>
        <w:t>子宫内膜活检</w:t>
      </w:r>
    </w:p>
    <w:p w:rsidR="00327547" w:rsidRPr="006217DF" w:rsidRDefault="00B343C1" w:rsidP="002E3148">
      <w:pPr>
        <w:spacing w:line="600" w:lineRule="exact"/>
        <w:ind w:firstLine="538"/>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子宫内膜的组织病理学检查是诊断的最后依据。获取子宫内膜的方法主要为诊断性刮宫和宫腔镜下活检。</w:t>
      </w:r>
    </w:p>
    <w:p w:rsidR="00327547" w:rsidRPr="006217DF" w:rsidRDefault="00B343C1" w:rsidP="002E3148">
      <w:pPr>
        <w:spacing w:line="600" w:lineRule="exact"/>
        <w:ind w:firstLine="538"/>
        <w:rPr>
          <w:rFonts w:asciiTheme="majorBidi" w:eastAsia="仿宋_GB2312" w:hAnsiTheme="majorBidi" w:cstheme="majorBidi"/>
          <w:sz w:val="32"/>
          <w:szCs w:val="32"/>
        </w:rPr>
      </w:pPr>
      <w:r w:rsidRPr="006217DF">
        <w:rPr>
          <w:rFonts w:asciiTheme="majorBidi" w:eastAsia="仿宋_GB2312" w:hAnsiTheme="majorBidi" w:cstheme="majorBidi"/>
          <w:sz w:val="32"/>
          <w:szCs w:val="32"/>
        </w:rPr>
        <w:t>诊断性刮宫应分别从</w:t>
      </w:r>
      <w:proofErr w:type="gramStart"/>
      <w:r w:rsidRPr="006217DF">
        <w:rPr>
          <w:rFonts w:asciiTheme="majorBidi" w:eastAsia="仿宋_GB2312" w:hAnsiTheme="majorBidi" w:cstheme="majorBidi"/>
          <w:sz w:val="32"/>
          <w:szCs w:val="32"/>
        </w:rPr>
        <w:t>宫颈管</w:t>
      </w:r>
      <w:proofErr w:type="gramEnd"/>
      <w:r w:rsidRPr="006217DF">
        <w:rPr>
          <w:rFonts w:asciiTheme="majorBidi" w:eastAsia="仿宋_GB2312" w:hAnsiTheme="majorBidi" w:cstheme="majorBidi"/>
          <w:sz w:val="32"/>
          <w:szCs w:val="32"/>
        </w:rPr>
        <w:t>和宫腔获得组织，即分段诊刮术。</w:t>
      </w:r>
      <w:r w:rsidR="00E202A1" w:rsidRPr="006217DF">
        <w:rPr>
          <w:rFonts w:asciiTheme="majorBidi" w:eastAsia="仿宋_GB2312" w:hAnsiTheme="majorBidi" w:cstheme="majorBidi"/>
          <w:sz w:val="32"/>
          <w:szCs w:val="32"/>
        </w:rPr>
        <w:t>以便了解宫腔和</w:t>
      </w:r>
      <w:proofErr w:type="gramStart"/>
      <w:r w:rsidR="00E202A1" w:rsidRPr="006217DF">
        <w:rPr>
          <w:rFonts w:asciiTheme="majorBidi" w:eastAsia="仿宋_GB2312" w:hAnsiTheme="majorBidi" w:cstheme="majorBidi"/>
          <w:sz w:val="32"/>
          <w:szCs w:val="32"/>
        </w:rPr>
        <w:t>宫颈管</w:t>
      </w:r>
      <w:proofErr w:type="gramEnd"/>
      <w:r w:rsidR="00E202A1" w:rsidRPr="006217DF">
        <w:rPr>
          <w:rFonts w:asciiTheme="majorBidi" w:eastAsia="仿宋_GB2312" w:hAnsiTheme="majorBidi" w:cstheme="majorBidi"/>
          <w:sz w:val="32"/>
          <w:szCs w:val="32"/>
        </w:rPr>
        <w:t>情况</w:t>
      </w:r>
      <w:r w:rsidRPr="006217DF">
        <w:rPr>
          <w:rFonts w:asciiTheme="majorBidi" w:eastAsia="仿宋_GB2312" w:hAnsiTheme="majorBidi" w:cstheme="majorBidi"/>
          <w:sz w:val="32"/>
          <w:szCs w:val="32"/>
        </w:rPr>
        <w:t>。</w:t>
      </w:r>
    </w:p>
    <w:p w:rsidR="00327547" w:rsidRPr="006217DF" w:rsidRDefault="00B343C1" w:rsidP="002E3148">
      <w:pPr>
        <w:spacing w:line="600" w:lineRule="exact"/>
        <w:ind w:firstLine="538"/>
        <w:rPr>
          <w:rFonts w:asciiTheme="majorBidi" w:eastAsia="仿宋_GB2312" w:hAnsiTheme="majorBidi" w:cstheme="majorBidi"/>
          <w:sz w:val="32"/>
          <w:szCs w:val="32"/>
        </w:rPr>
      </w:pPr>
      <w:r w:rsidRPr="006217DF">
        <w:rPr>
          <w:rFonts w:asciiTheme="majorBidi" w:eastAsia="仿宋_GB2312" w:hAnsiTheme="majorBidi" w:cstheme="majorBidi"/>
          <w:sz w:val="32"/>
          <w:szCs w:val="32"/>
        </w:rPr>
        <w:t>宫腔镜直视下活检可直接观察宫内及颈管内病灶的外观形态、位置和范围</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对可疑病灶进行直视下定位活检或切除，降低了漏诊率。</w:t>
      </w:r>
      <w:r w:rsidR="00E202A1" w:rsidRPr="006217DF">
        <w:rPr>
          <w:rFonts w:asciiTheme="majorBidi" w:eastAsia="仿宋_GB2312" w:hAnsiTheme="majorBidi" w:cstheme="majorBidi"/>
          <w:sz w:val="32"/>
          <w:szCs w:val="32"/>
        </w:rPr>
        <w:t>适用于病变局限者。但</w:t>
      </w:r>
      <w:proofErr w:type="gramStart"/>
      <w:r w:rsidRPr="006217DF">
        <w:rPr>
          <w:rFonts w:asciiTheme="majorBidi" w:eastAsia="仿宋_GB2312" w:hAnsiTheme="majorBidi" w:cstheme="majorBidi"/>
          <w:sz w:val="32"/>
          <w:szCs w:val="32"/>
        </w:rPr>
        <w:t>膨宫液</w:t>
      </w:r>
      <w:proofErr w:type="gramEnd"/>
      <w:r w:rsidRPr="006217DF">
        <w:rPr>
          <w:rFonts w:asciiTheme="majorBidi" w:eastAsia="仿宋_GB2312" w:hAnsiTheme="majorBidi" w:cstheme="majorBidi"/>
          <w:sz w:val="32"/>
          <w:szCs w:val="32"/>
        </w:rPr>
        <w:t>可能导致部分肿瘤细胞</w:t>
      </w:r>
      <w:proofErr w:type="gramStart"/>
      <w:r w:rsidRPr="006217DF">
        <w:rPr>
          <w:rFonts w:asciiTheme="majorBidi" w:eastAsia="仿宋_GB2312" w:hAnsiTheme="majorBidi" w:cstheme="majorBidi"/>
          <w:sz w:val="32"/>
          <w:szCs w:val="32"/>
        </w:rPr>
        <w:t>循</w:t>
      </w:r>
      <w:proofErr w:type="gramEnd"/>
      <w:r w:rsidRPr="006217DF">
        <w:rPr>
          <w:rFonts w:asciiTheme="majorBidi" w:eastAsia="仿宋_GB2312" w:hAnsiTheme="majorBidi" w:cstheme="majorBidi"/>
          <w:sz w:val="32"/>
          <w:szCs w:val="32"/>
        </w:rPr>
        <w:t>输卵管进入腹腔，其是否导致腹腔种植病灶的发生尚有争议。</w:t>
      </w:r>
    </w:p>
    <w:p w:rsidR="002E3148" w:rsidRPr="006217DF" w:rsidRDefault="00B343C1" w:rsidP="002E3148">
      <w:pPr>
        <w:spacing w:line="600" w:lineRule="exact"/>
        <w:ind w:firstLine="536"/>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w:t>
      </w:r>
      <w:r w:rsidR="00756A7C" w:rsidRPr="006217DF">
        <w:rPr>
          <w:rFonts w:asciiTheme="majorBidi" w:eastAsia="仿宋_GB2312" w:hAnsiTheme="majorBidi" w:cstheme="majorBidi"/>
          <w:sz w:val="32"/>
          <w:szCs w:val="32"/>
        </w:rPr>
        <w:t>活检</w:t>
      </w:r>
      <w:r w:rsidRPr="006217DF">
        <w:rPr>
          <w:rFonts w:asciiTheme="majorBidi" w:eastAsia="仿宋_GB2312" w:hAnsiTheme="majorBidi" w:cstheme="majorBidi"/>
          <w:sz w:val="32"/>
          <w:szCs w:val="32"/>
        </w:rPr>
        <w:t>的指征包括：绝经后或绝经前不规则阴道出血或血性分泌物，排除宫颈病变者；无排卵性不孕症多年的患者；持续阴道排液者；影像学检查发现子宫内膜异常增</w:t>
      </w:r>
      <w:r w:rsidRPr="006217DF">
        <w:rPr>
          <w:rFonts w:asciiTheme="majorBidi" w:eastAsia="仿宋_GB2312" w:hAnsiTheme="majorBidi" w:cstheme="majorBidi"/>
          <w:sz w:val="32"/>
          <w:szCs w:val="32"/>
        </w:rPr>
        <w:lastRenderedPageBreak/>
        <w:t>厚或宫腔赘生物者。对</w:t>
      </w:r>
      <w:r w:rsidRPr="006217DF">
        <w:rPr>
          <w:rFonts w:asciiTheme="majorBidi" w:eastAsia="仿宋_GB2312" w:hAnsiTheme="majorBidi" w:cstheme="majorBidi"/>
          <w:kern w:val="0"/>
          <w:sz w:val="32"/>
          <w:szCs w:val="32"/>
        </w:rPr>
        <w:t>一些能产生较高水平的雌激素的卵巢肿瘤患者，如颗粒细胞瘤等，也应行子宫内膜活检。</w:t>
      </w:r>
    </w:p>
    <w:p w:rsidR="00327547" w:rsidRPr="006217DF" w:rsidRDefault="00B343C1" w:rsidP="002E3148">
      <w:pPr>
        <w:spacing w:line="600" w:lineRule="exact"/>
        <w:ind w:firstLine="536"/>
        <w:rPr>
          <w:rFonts w:asciiTheme="majorBidi" w:eastAsia="仿宋_GB2312" w:hAnsiTheme="majorBidi" w:cstheme="majorBidi"/>
          <w:sz w:val="32"/>
          <w:szCs w:val="32"/>
        </w:rPr>
      </w:pPr>
      <w:r w:rsidRPr="006217DF">
        <w:rPr>
          <w:rFonts w:asciiTheme="majorBidi" w:eastAsia="仿宋_GB2312" w:hAnsiTheme="majorBidi" w:cstheme="majorBidi"/>
          <w:sz w:val="32"/>
          <w:szCs w:val="32"/>
        </w:rPr>
        <w:t xml:space="preserve">5. </w:t>
      </w:r>
      <w:r w:rsidRPr="006217DF">
        <w:rPr>
          <w:rFonts w:asciiTheme="majorBidi" w:eastAsia="仿宋_GB2312" w:hAnsiTheme="majorBidi" w:cstheme="majorBidi"/>
          <w:sz w:val="32"/>
          <w:szCs w:val="32"/>
        </w:rPr>
        <w:t>细胞学检查</w:t>
      </w:r>
    </w:p>
    <w:p w:rsidR="002E3148" w:rsidRPr="006217DF" w:rsidRDefault="00B343C1" w:rsidP="002E3148">
      <w:pPr>
        <w:spacing w:line="600" w:lineRule="exact"/>
        <w:ind w:firstLine="645"/>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子宫内膜细胞在月经期外不易脱落，而宫腔脱落的癌细胞容易发生溶解、变性，染色后不易辨认，因此，</w:t>
      </w:r>
      <w:r w:rsidR="00CB31C2" w:rsidRPr="006217DF">
        <w:rPr>
          <w:rFonts w:asciiTheme="majorBidi" w:eastAsia="仿宋_GB2312" w:hAnsiTheme="majorBidi" w:cstheme="majorBidi"/>
          <w:sz w:val="32"/>
          <w:szCs w:val="32"/>
        </w:rPr>
        <w:t>阴道脱落</w:t>
      </w:r>
      <w:r w:rsidRPr="006217DF">
        <w:rPr>
          <w:rFonts w:asciiTheme="majorBidi" w:eastAsia="仿宋_GB2312" w:hAnsiTheme="majorBidi" w:cstheme="majorBidi"/>
          <w:sz w:val="32"/>
          <w:szCs w:val="32"/>
        </w:rPr>
        <w:t>细胞学检查阳性率不高。另一种方法为经宫腔获取内膜脱落细胞，常用子宫内膜细胞采集器结合液基细胞学制片技术，准确性较高。</w:t>
      </w:r>
    </w:p>
    <w:p w:rsidR="00327547" w:rsidRPr="006217DF" w:rsidRDefault="00B343C1" w:rsidP="002E3148">
      <w:pPr>
        <w:spacing w:line="600" w:lineRule="exact"/>
        <w:ind w:firstLine="645"/>
        <w:rPr>
          <w:rFonts w:asciiTheme="majorBidi" w:eastAsia="楷体_GB2312" w:hAnsiTheme="majorBidi" w:cstheme="majorBidi"/>
          <w:sz w:val="32"/>
          <w:szCs w:val="32"/>
        </w:rPr>
      </w:pPr>
      <w:r w:rsidRPr="006217DF">
        <w:rPr>
          <w:rFonts w:asciiTheme="majorBidi" w:eastAsia="楷体_GB2312" w:hAnsiTheme="majorBidi" w:cstheme="majorBidi"/>
          <w:b/>
          <w:sz w:val="32"/>
          <w:szCs w:val="32"/>
        </w:rPr>
        <w:t>（四）子宫内膜癌的诊断标准</w:t>
      </w:r>
    </w:p>
    <w:p w:rsidR="002E3148" w:rsidRPr="006217DF" w:rsidRDefault="00B343C1" w:rsidP="00F40378">
      <w:pPr>
        <w:spacing w:line="600" w:lineRule="exact"/>
        <w:ind w:firstLineChars="200" w:firstLine="640"/>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病理学诊断标准：子</w:t>
      </w:r>
      <w:r w:rsidRPr="006217DF">
        <w:rPr>
          <w:rFonts w:asciiTheme="majorBidi" w:eastAsia="仿宋_GB2312" w:hAnsiTheme="majorBidi" w:cstheme="majorBidi"/>
          <w:sz w:val="32"/>
          <w:szCs w:val="32"/>
        </w:rPr>
        <w:t>宫内膜的组织病理学检查及子宫</w:t>
      </w:r>
      <w:r w:rsidRPr="006217DF">
        <w:rPr>
          <w:rFonts w:asciiTheme="majorBidi" w:eastAsia="仿宋_GB2312" w:hAnsiTheme="majorBidi" w:cstheme="majorBidi"/>
          <w:kern w:val="0"/>
          <w:sz w:val="32"/>
          <w:szCs w:val="32"/>
        </w:rPr>
        <w:t>外转移灶活检或手术切除组织标本，经病理组织学诊断为子宫内膜癌，此为金标准。</w:t>
      </w:r>
    </w:p>
    <w:p w:rsidR="002E3148" w:rsidRPr="006217DF" w:rsidRDefault="00B343C1" w:rsidP="00171EE4">
      <w:pPr>
        <w:spacing w:line="600" w:lineRule="exact"/>
        <w:ind w:firstLineChars="200" w:firstLine="643"/>
        <w:rPr>
          <w:rFonts w:asciiTheme="majorBidi" w:eastAsia="楷体_GB2312" w:hAnsiTheme="majorBidi" w:cstheme="majorBidi"/>
          <w:kern w:val="0"/>
          <w:sz w:val="32"/>
          <w:szCs w:val="32"/>
        </w:rPr>
      </w:pPr>
      <w:r w:rsidRPr="006217DF">
        <w:rPr>
          <w:rFonts w:asciiTheme="majorBidi" w:eastAsia="楷体_GB2312" w:hAnsiTheme="majorBidi" w:cstheme="majorBidi"/>
          <w:b/>
          <w:sz w:val="32"/>
          <w:szCs w:val="32"/>
        </w:rPr>
        <w:t>（五）鉴别诊断</w:t>
      </w:r>
    </w:p>
    <w:p w:rsidR="002E3148" w:rsidRPr="006217DF" w:rsidRDefault="00DC6D7C" w:rsidP="002E3148">
      <w:pPr>
        <w:spacing w:line="600" w:lineRule="exact"/>
        <w:ind w:firstLineChars="200" w:firstLine="640"/>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1</w:t>
      </w:r>
      <w:r w:rsidRPr="006217DF">
        <w:rPr>
          <w:rFonts w:asciiTheme="majorBidi" w:eastAsia="仿宋_GB2312" w:hAnsiTheme="majorBidi" w:cstheme="majorBidi"/>
          <w:kern w:val="0"/>
          <w:sz w:val="32"/>
          <w:szCs w:val="32"/>
        </w:rPr>
        <w:t>）异常性</w:t>
      </w:r>
      <w:r w:rsidR="00CA6C1C" w:rsidRPr="006217DF">
        <w:rPr>
          <w:rFonts w:asciiTheme="majorBidi" w:eastAsia="仿宋_GB2312" w:hAnsiTheme="majorBidi" w:cstheme="majorBidi"/>
          <w:kern w:val="0"/>
          <w:sz w:val="32"/>
          <w:szCs w:val="32"/>
        </w:rPr>
        <w:t>子宫出血：</w:t>
      </w:r>
      <w:r w:rsidRPr="006217DF">
        <w:rPr>
          <w:rFonts w:asciiTheme="majorBidi" w:eastAsia="仿宋_GB2312" w:hAnsiTheme="majorBidi" w:cstheme="majorBidi"/>
          <w:kern w:val="0"/>
          <w:sz w:val="32"/>
          <w:szCs w:val="32"/>
        </w:rPr>
        <w:t>以经期延长、经量增多或阴道不规则出血为特点，与子宫内膜癌症状相似。对于此类患者，尤其是围绝经期患者及合并不孕、月经稀发或</w:t>
      </w:r>
      <w:r w:rsidRPr="006217DF">
        <w:rPr>
          <w:rFonts w:asciiTheme="majorBidi" w:eastAsia="仿宋_GB2312" w:hAnsiTheme="majorBidi" w:cstheme="majorBidi"/>
          <w:kern w:val="0"/>
          <w:sz w:val="32"/>
          <w:szCs w:val="32"/>
        </w:rPr>
        <w:t>PCOS</w:t>
      </w:r>
      <w:r w:rsidRPr="006217DF">
        <w:rPr>
          <w:rFonts w:asciiTheme="majorBidi" w:eastAsia="仿宋_GB2312" w:hAnsiTheme="majorBidi" w:cstheme="majorBidi"/>
          <w:kern w:val="0"/>
          <w:sz w:val="32"/>
          <w:szCs w:val="32"/>
        </w:rPr>
        <w:t>的年轻患者，即使妇科检查无阳性发现，亦应获取子宫内膜进行病理学检查排除内膜癌变。</w:t>
      </w:r>
    </w:p>
    <w:p w:rsidR="002E3148" w:rsidRPr="006217DF" w:rsidRDefault="00B343C1" w:rsidP="002E3148">
      <w:pPr>
        <w:spacing w:line="600" w:lineRule="exact"/>
        <w:ind w:firstLineChars="200" w:firstLine="640"/>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00CA6C1C" w:rsidRPr="006217DF">
        <w:rPr>
          <w:rFonts w:asciiTheme="majorBidi" w:eastAsia="仿宋_GB2312" w:hAnsiTheme="majorBidi" w:cstheme="majorBidi"/>
          <w:kern w:val="0"/>
          <w:sz w:val="32"/>
          <w:szCs w:val="32"/>
        </w:rPr>
        <w:t>2</w:t>
      </w:r>
      <w:r w:rsidRPr="006217DF">
        <w:rPr>
          <w:rFonts w:asciiTheme="majorBidi" w:eastAsia="仿宋_GB2312" w:hAnsiTheme="majorBidi" w:cstheme="majorBidi"/>
          <w:kern w:val="0"/>
          <w:sz w:val="32"/>
          <w:szCs w:val="32"/>
        </w:rPr>
        <w:t>）老年性阴道炎：常见于绝经后女性，表现为血性白带。查体阴道黏膜萎缩变薄、充血、可见出血点，激素局部治疗后可好转。对此类患者，需先行超声及宫颈细胞学检查排除内膜增厚、内膜赘生物及宫颈病变。</w:t>
      </w:r>
    </w:p>
    <w:p w:rsidR="002E3148" w:rsidRPr="006217DF" w:rsidRDefault="00B343C1" w:rsidP="002E3148">
      <w:pPr>
        <w:spacing w:line="600" w:lineRule="exact"/>
        <w:ind w:firstLineChars="200" w:firstLine="640"/>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00CA6C1C" w:rsidRPr="006217DF">
        <w:rPr>
          <w:rFonts w:asciiTheme="majorBidi" w:eastAsia="仿宋_GB2312" w:hAnsiTheme="majorBidi" w:cstheme="majorBidi"/>
          <w:kern w:val="0"/>
          <w:sz w:val="32"/>
          <w:szCs w:val="32"/>
        </w:rPr>
        <w:t>3</w:t>
      </w:r>
      <w:r w:rsidRPr="006217DF">
        <w:rPr>
          <w:rFonts w:asciiTheme="majorBidi" w:eastAsia="仿宋_GB2312" w:hAnsiTheme="majorBidi" w:cstheme="majorBidi"/>
          <w:kern w:val="0"/>
          <w:sz w:val="32"/>
          <w:szCs w:val="32"/>
        </w:rPr>
        <w:t>）子宫内膜息肉或黏膜下子宫肌瘤：表现为月经过</w:t>
      </w:r>
      <w:r w:rsidRPr="006217DF">
        <w:rPr>
          <w:rFonts w:asciiTheme="majorBidi" w:eastAsia="仿宋_GB2312" w:hAnsiTheme="majorBidi" w:cstheme="majorBidi"/>
          <w:kern w:val="0"/>
          <w:sz w:val="32"/>
          <w:szCs w:val="32"/>
        </w:rPr>
        <w:lastRenderedPageBreak/>
        <w:t>多或经期延长，或出血同时伴有阴道排液或血性分泌物，与子宫内膜癌相似。超声或</w:t>
      </w:r>
      <w:r w:rsidRPr="006217DF">
        <w:rPr>
          <w:rFonts w:asciiTheme="majorBidi" w:eastAsia="仿宋_GB2312" w:hAnsiTheme="majorBidi" w:cstheme="majorBidi"/>
          <w:kern w:val="0"/>
          <w:sz w:val="32"/>
          <w:szCs w:val="32"/>
        </w:rPr>
        <w:t>MRI</w:t>
      </w:r>
      <w:r w:rsidRPr="006217DF">
        <w:rPr>
          <w:rFonts w:asciiTheme="majorBidi" w:eastAsia="仿宋_GB2312" w:hAnsiTheme="majorBidi" w:cstheme="majorBidi"/>
          <w:kern w:val="0"/>
          <w:sz w:val="32"/>
          <w:szCs w:val="32"/>
        </w:rPr>
        <w:t>检查可见宫腔内赘生物，宫腔镜检查及赘生物切除后可明确病理诊断。</w:t>
      </w:r>
    </w:p>
    <w:p w:rsidR="002E3148" w:rsidRPr="006217DF" w:rsidRDefault="00B343C1" w:rsidP="002E3148">
      <w:pPr>
        <w:spacing w:line="600" w:lineRule="exact"/>
        <w:ind w:firstLineChars="200" w:firstLine="640"/>
        <w:rPr>
          <w:rFonts w:asciiTheme="majorBidi" w:eastAsia="仿宋_GB2312" w:hAnsiTheme="majorBidi" w:cstheme="majorBidi"/>
          <w:kern w:val="0"/>
          <w:sz w:val="32"/>
          <w:szCs w:val="32"/>
        </w:rPr>
      </w:pPr>
      <w:r w:rsidRPr="006217DF">
        <w:rPr>
          <w:rFonts w:asciiTheme="majorBidi" w:eastAsia="仿宋_GB2312" w:hAnsiTheme="majorBidi" w:cstheme="majorBidi"/>
          <w:kern w:val="0"/>
          <w:sz w:val="32"/>
          <w:szCs w:val="32"/>
        </w:rPr>
        <w:t>（</w:t>
      </w:r>
      <w:r w:rsidR="00CA6C1C" w:rsidRPr="006217DF">
        <w:rPr>
          <w:rFonts w:asciiTheme="majorBidi" w:eastAsia="仿宋_GB2312" w:hAnsiTheme="majorBidi" w:cstheme="majorBidi"/>
          <w:kern w:val="0"/>
          <w:sz w:val="32"/>
          <w:szCs w:val="32"/>
        </w:rPr>
        <w:t>4</w:t>
      </w:r>
      <w:r w:rsidRPr="006217DF">
        <w:rPr>
          <w:rFonts w:asciiTheme="majorBidi" w:eastAsia="仿宋_GB2312" w:hAnsiTheme="majorBidi" w:cstheme="majorBidi"/>
          <w:kern w:val="0"/>
          <w:sz w:val="32"/>
          <w:szCs w:val="32"/>
        </w:rPr>
        <w:t>）子宫颈癌、子宫肉瘤及输卵管癌：上述疾病也可表现为不规则阴道流血及排液。</w:t>
      </w:r>
      <w:proofErr w:type="gramStart"/>
      <w:r w:rsidRPr="006217DF">
        <w:rPr>
          <w:rFonts w:asciiTheme="majorBidi" w:eastAsia="仿宋_GB2312" w:hAnsiTheme="majorBidi" w:cstheme="majorBidi"/>
          <w:kern w:val="0"/>
          <w:sz w:val="32"/>
          <w:szCs w:val="32"/>
        </w:rPr>
        <w:t>颈</w:t>
      </w:r>
      <w:proofErr w:type="gramEnd"/>
      <w:r w:rsidRPr="006217DF">
        <w:rPr>
          <w:rFonts w:asciiTheme="majorBidi" w:eastAsia="仿宋_GB2312" w:hAnsiTheme="majorBidi" w:cstheme="majorBidi"/>
          <w:kern w:val="0"/>
          <w:sz w:val="32"/>
          <w:szCs w:val="32"/>
        </w:rPr>
        <w:t>管型</w:t>
      </w:r>
      <w:proofErr w:type="gramStart"/>
      <w:r w:rsidRPr="006217DF">
        <w:rPr>
          <w:rFonts w:asciiTheme="majorBidi" w:eastAsia="仿宋_GB2312" w:hAnsiTheme="majorBidi" w:cstheme="majorBidi"/>
          <w:kern w:val="0"/>
          <w:sz w:val="32"/>
          <w:szCs w:val="32"/>
        </w:rPr>
        <w:t>宫颈癌经三</w:t>
      </w:r>
      <w:proofErr w:type="gramEnd"/>
      <w:r w:rsidRPr="006217DF">
        <w:rPr>
          <w:rFonts w:asciiTheme="majorBidi" w:eastAsia="仿宋_GB2312" w:hAnsiTheme="majorBidi" w:cstheme="majorBidi"/>
          <w:kern w:val="0"/>
          <w:sz w:val="32"/>
          <w:szCs w:val="32"/>
        </w:rPr>
        <w:t>合诊可触及</w:t>
      </w:r>
      <w:proofErr w:type="gramStart"/>
      <w:r w:rsidRPr="006217DF">
        <w:rPr>
          <w:rFonts w:asciiTheme="majorBidi" w:eastAsia="仿宋_GB2312" w:hAnsiTheme="majorBidi" w:cstheme="majorBidi"/>
          <w:kern w:val="0"/>
          <w:sz w:val="32"/>
          <w:szCs w:val="32"/>
        </w:rPr>
        <w:t>宫颈管增</w:t>
      </w:r>
      <w:proofErr w:type="gramEnd"/>
      <w:r w:rsidRPr="006217DF">
        <w:rPr>
          <w:rFonts w:asciiTheme="majorBidi" w:eastAsia="仿宋_GB2312" w:hAnsiTheme="majorBidi" w:cstheme="majorBidi"/>
          <w:kern w:val="0"/>
          <w:sz w:val="32"/>
          <w:szCs w:val="32"/>
        </w:rPr>
        <w:t>粗、质硬呈桶状，分段诊刮病理学检查及免疫组化有助于诊断。如术前无法鉴别</w:t>
      </w:r>
      <w:proofErr w:type="gramStart"/>
      <w:r w:rsidRPr="006217DF">
        <w:rPr>
          <w:rFonts w:asciiTheme="majorBidi" w:eastAsia="仿宋_GB2312" w:hAnsiTheme="majorBidi" w:cstheme="majorBidi"/>
          <w:kern w:val="0"/>
          <w:sz w:val="32"/>
          <w:szCs w:val="32"/>
        </w:rPr>
        <w:t>可行人</w:t>
      </w:r>
      <w:proofErr w:type="gramEnd"/>
      <w:r w:rsidRPr="006217DF">
        <w:rPr>
          <w:rFonts w:asciiTheme="majorBidi" w:eastAsia="仿宋_GB2312" w:hAnsiTheme="majorBidi" w:cstheme="majorBidi"/>
          <w:kern w:val="0"/>
          <w:sz w:val="32"/>
          <w:szCs w:val="32"/>
        </w:rPr>
        <w:t>乳头瘤状病毒（</w:t>
      </w:r>
      <w:r w:rsidRPr="006217DF">
        <w:rPr>
          <w:rFonts w:asciiTheme="majorBidi" w:eastAsia="仿宋_GB2312" w:hAnsiTheme="majorBidi" w:cstheme="majorBidi"/>
          <w:kern w:val="0"/>
          <w:sz w:val="32"/>
          <w:szCs w:val="32"/>
        </w:rPr>
        <w:t>human papillomavirus</w:t>
      </w: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HPV</w:t>
      </w:r>
      <w:r w:rsidRPr="006217DF">
        <w:rPr>
          <w:rFonts w:asciiTheme="majorBidi" w:eastAsia="仿宋_GB2312" w:hAnsiTheme="majorBidi" w:cstheme="majorBidi"/>
          <w:kern w:val="0"/>
          <w:sz w:val="32"/>
          <w:szCs w:val="32"/>
        </w:rPr>
        <w:t>）</w:t>
      </w:r>
      <w:r w:rsidRPr="006217DF">
        <w:rPr>
          <w:rFonts w:asciiTheme="majorBidi" w:eastAsia="仿宋_GB2312" w:hAnsiTheme="majorBidi" w:cstheme="majorBidi"/>
          <w:kern w:val="0"/>
          <w:sz w:val="32"/>
          <w:szCs w:val="32"/>
        </w:rPr>
        <w:t>DNA</w:t>
      </w:r>
      <w:r w:rsidRPr="006217DF">
        <w:rPr>
          <w:rFonts w:asciiTheme="majorBidi" w:eastAsia="仿宋_GB2312" w:hAnsiTheme="majorBidi" w:cstheme="majorBidi"/>
          <w:kern w:val="0"/>
          <w:sz w:val="32"/>
          <w:szCs w:val="32"/>
        </w:rPr>
        <w:t>检测，如</w:t>
      </w:r>
      <w:r w:rsidRPr="006217DF">
        <w:rPr>
          <w:rFonts w:asciiTheme="majorBidi" w:eastAsia="仿宋_GB2312" w:hAnsiTheme="majorBidi" w:cstheme="majorBidi"/>
          <w:kern w:val="0"/>
          <w:sz w:val="32"/>
          <w:szCs w:val="32"/>
        </w:rPr>
        <w:t>HPV</w:t>
      </w:r>
      <w:r w:rsidRPr="006217DF">
        <w:rPr>
          <w:rFonts w:asciiTheme="majorBidi" w:eastAsia="仿宋_GB2312" w:hAnsiTheme="majorBidi" w:cstheme="majorBidi"/>
          <w:kern w:val="0"/>
          <w:sz w:val="32"/>
          <w:szCs w:val="32"/>
        </w:rPr>
        <w:t>阳性则倾向为宫颈癌。子宫肉瘤有子宫短期内增大，变软，超声及</w:t>
      </w:r>
      <w:r w:rsidRPr="006217DF">
        <w:rPr>
          <w:rFonts w:asciiTheme="majorBidi" w:eastAsia="仿宋_GB2312" w:hAnsiTheme="majorBidi" w:cstheme="majorBidi"/>
          <w:kern w:val="0"/>
          <w:sz w:val="32"/>
          <w:szCs w:val="32"/>
        </w:rPr>
        <w:t>MRI</w:t>
      </w:r>
      <w:r w:rsidRPr="006217DF">
        <w:rPr>
          <w:rFonts w:asciiTheme="majorBidi" w:eastAsia="仿宋_GB2312" w:hAnsiTheme="majorBidi" w:cstheme="majorBidi"/>
          <w:kern w:val="0"/>
          <w:sz w:val="32"/>
          <w:szCs w:val="32"/>
        </w:rPr>
        <w:t>可见肿物大多位于子宫肌层，有助于初步判断。输卵管癌以阵发性阴道排液、阴道出血、腹痛为主要症状，查体可触及附件区包块，影像学检查子宫内膜多无异常。</w:t>
      </w:r>
    </w:p>
    <w:p w:rsidR="002E3148" w:rsidRPr="006217DF" w:rsidRDefault="00816CE8" w:rsidP="00171EE4">
      <w:pPr>
        <w:spacing w:line="600" w:lineRule="exact"/>
        <w:ind w:firstLineChars="200" w:firstLine="643"/>
        <w:rPr>
          <w:rFonts w:asciiTheme="majorBidi" w:eastAsia="楷体_GB2312" w:hAnsiTheme="majorBidi" w:cstheme="majorBidi"/>
          <w:kern w:val="0"/>
          <w:sz w:val="32"/>
          <w:szCs w:val="32"/>
        </w:rPr>
      </w:pPr>
      <w:r>
        <w:rPr>
          <w:rFonts w:asciiTheme="majorBidi" w:eastAsia="楷体_GB2312" w:hAnsiTheme="majorBidi" w:cstheme="majorBidi"/>
          <w:b/>
          <w:sz w:val="32"/>
          <w:szCs w:val="32"/>
        </w:rPr>
        <w:t>（</w:t>
      </w:r>
      <w:r w:rsidR="00E74198" w:rsidRPr="006217DF">
        <w:rPr>
          <w:rFonts w:asciiTheme="majorBidi" w:eastAsia="楷体_GB2312" w:hAnsiTheme="majorBidi" w:cstheme="majorBidi"/>
          <w:b/>
          <w:sz w:val="32"/>
          <w:szCs w:val="32"/>
        </w:rPr>
        <w:t>六</w:t>
      </w:r>
      <w:r>
        <w:rPr>
          <w:rFonts w:asciiTheme="majorBidi" w:eastAsia="楷体_GB2312" w:hAnsiTheme="majorBidi" w:cstheme="majorBidi"/>
          <w:b/>
          <w:sz w:val="32"/>
          <w:szCs w:val="32"/>
        </w:rPr>
        <w:t>）</w:t>
      </w:r>
      <w:r w:rsidR="00E74198" w:rsidRPr="006217DF">
        <w:rPr>
          <w:rFonts w:asciiTheme="majorBidi" w:eastAsia="楷体_GB2312" w:hAnsiTheme="majorBidi" w:cstheme="majorBidi"/>
          <w:b/>
          <w:sz w:val="32"/>
          <w:szCs w:val="32"/>
        </w:rPr>
        <w:t>病理学诊断</w:t>
      </w:r>
    </w:p>
    <w:p w:rsidR="002E314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病理学是子宫内膜癌诊断的金标准。</w:t>
      </w:r>
    </w:p>
    <w:p w:rsidR="002E314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根据</w:t>
      </w:r>
      <w:r w:rsidRPr="006217DF">
        <w:rPr>
          <w:rFonts w:asciiTheme="majorBidi" w:eastAsia="仿宋_GB2312" w:hAnsiTheme="majorBidi" w:cstheme="majorBidi"/>
          <w:sz w:val="32"/>
          <w:szCs w:val="32"/>
        </w:rPr>
        <w:t>2014</w:t>
      </w:r>
      <w:proofErr w:type="gramStart"/>
      <w:r w:rsidRPr="006217DF">
        <w:rPr>
          <w:rFonts w:asciiTheme="majorBidi" w:eastAsia="仿宋_GB2312" w:hAnsiTheme="majorBidi" w:cstheme="majorBidi"/>
          <w:sz w:val="32"/>
          <w:szCs w:val="32"/>
        </w:rPr>
        <w:t>版女性</w:t>
      </w:r>
      <w:proofErr w:type="gramEnd"/>
      <w:r w:rsidRPr="006217DF">
        <w:rPr>
          <w:rFonts w:asciiTheme="majorBidi" w:eastAsia="仿宋_GB2312" w:hAnsiTheme="majorBidi" w:cstheme="majorBidi"/>
          <w:sz w:val="32"/>
          <w:szCs w:val="32"/>
        </w:rPr>
        <w:t>生殖器官肿瘤分类的划分，子宫内膜癌的病理类型包括</w:t>
      </w:r>
    </w:p>
    <w:p w:rsidR="00E74198" w:rsidRPr="006217DF" w:rsidRDefault="00E74198" w:rsidP="002E3148">
      <w:pPr>
        <w:spacing w:line="600" w:lineRule="exact"/>
        <w:ind w:firstLineChars="200" w:firstLine="640"/>
        <w:rPr>
          <w:rFonts w:asciiTheme="majorBidi" w:eastAsia="楷体_GB2312" w:hAnsiTheme="majorBidi" w:cstheme="majorBidi"/>
          <w:kern w:val="0"/>
          <w:sz w:val="32"/>
          <w:szCs w:val="32"/>
        </w:rPr>
      </w:pPr>
      <w:r w:rsidRPr="006217DF">
        <w:rPr>
          <w:rFonts w:asciiTheme="majorBidi" w:eastAsia="仿宋_GB2312" w:hAnsiTheme="majorBidi" w:cstheme="majorBidi"/>
          <w:sz w:val="32"/>
          <w:szCs w:val="32"/>
        </w:rPr>
        <w:t xml:space="preserve">1. </w:t>
      </w:r>
      <w:r w:rsidRPr="006217DF">
        <w:rPr>
          <w:rFonts w:asciiTheme="majorBidi" w:eastAsia="仿宋_GB2312" w:hAnsiTheme="majorBidi" w:cstheme="majorBidi"/>
          <w:sz w:val="32"/>
          <w:szCs w:val="32"/>
        </w:rPr>
        <w:t>癌前病变</w:t>
      </w:r>
    </w:p>
    <w:p w:rsidR="00E74198" w:rsidRPr="006217DF" w:rsidRDefault="00E74198" w:rsidP="002E3148">
      <w:pPr>
        <w:pStyle w:val="BodyA"/>
        <w:spacing w:line="600" w:lineRule="exact"/>
        <w:rPr>
          <w:rFonts w:asciiTheme="majorBidi" w:eastAsia="仿宋_GB2312" w:hAnsiTheme="majorBidi" w:cstheme="majorBidi" w:hint="default"/>
          <w:sz w:val="32"/>
          <w:szCs w:val="32"/>
        </w:rPr>
      </w:pPr>
      <w:r w:rsidRPr="006217DF">
        <w:rPr>
          <w:rFonts w:asciiTheme="majorBidi" w:eastAsia="仿宋_GB2312" w:hAnsiTheme="majorBidi" w:cstheme="majorBidi" w:hint="default"/>
          <w:sz w:val="32"/>
          <w:szCs w:val="32"/>
        </w:rPr>
        <w:t xml:space="preserve">   </w:t>
      </w:r>
      <w:r w:rsidR="00CA6C1C" w:rsidRPr="006217DF">
        <w:rPr>
          <w:rFonts w:asciiTheme="majorBidi" w:eastAsia="仿宋_GB2312" w:hAnsiTheme="majorBidi" w:cstheme="majorBidi" w:hint="default"/>
          <w:sz w:val="32"/>
          <w:szCs w:val="32"/>
        </w:rPr>
        <w:t xml:space="preserve"> </w:t>
      </w:r>
      <w:r w:rsidRPr="006217DF">
        <w:rPr>
          <w:rFonts w:asciiTheme="majorBidi" w:eastAsia="仿宋_GB2312" w:hAnsiTheme="majorBidi" w:cstheme="majorBidi" w:hint="default"/>
          <w:sz w:val="32"/>
          <w:szCs w:val="32"/>
        </w:rPr>
        <w:t>在</w:t>
      </w:r>
      <w:r w:rsidRPr="006217DF">
        <w:rPr>
          <w:rFonts w:asciiTheme="majorBidi" w:eastAsia="仿宋_GB2312" w:hAnsiTheme="majorBidi" w:cstheme="majorBidi" w:hint="default"/>
          <w:sz w:val="32"/>
          <w:szCs w:val="32"/>
        </w:rPr>
        <w:t>2014</w:t>
      </w:r>
      <w:r w:rsidRPr="006217DF">
        <w:rPr>
          <w:rFonts w:asciiTheme="majorBidi" w:eastAsia="仿宋_GB2312" w:hAnsiTheme="majorBidi" w:cstheme="majorBidi" w:hint="default"/>
          <w:sz w:val="32"/>
          <w:szCs w:val="32"/>
        </w:rPr>
        <w:t>版女性生殖器官肿瘤分类中</w:t>
      </w:r>
      <w:r w:rsidRPr="006217DF">
        <w:rPr>
          <w:rFonts w:asciiTheme="majorBidi" w:eastAsia="仿宋_GB2312" w:hAnsiTheme="majorBidi" w:cstheme="majorBidi" w:hint="default"/>
          <w:sz w:val="32"/>
          <w:szCs w:val="32"/>
          <w:lang w:eastAsia="zh-CN"/>
        </w:rPr>
        <w:t>将子宫内膜增生</w:t>
      </w:r>
      <w:r w:rsidRPr="006217DF">
        <w:rPr>
          <w:rFonts w:asciiTheme="majorBidi" w:eastAsia="仿宋_GB2312" w:hAnsiTheme="majorBidi" w:cstheme="majorBidi" w:hint="default"/>
          <w:sz w:val="32"/>
          <w:szCs w:val="32"/>
        </w:rPr>
        <w:t>分为两类，即</w:t>
      </w:r>
      <w:r w:rsidRPr="006217DF">
        <w:rPr>
          <w:rFonts w:asciiTheme="majorBidi" w:eastAsia="仿宋_GB2312" w:hAnsiTheme="majorBidi" w:cstheme="majorBidi" w:hint="default"/>
          <w:sz w:val="32"/>
          <w:szCs w:val="32"/>
          <w:lang w:eastAsia="zh-CN"/>
        </w:rPr>
        <w:t>非</w:t>
      </w:r>
      <w:r w:rsidRPr="006217DF">
        <w:rPr>
          <w:rFonts w:asciiTheme="majorBidi" w:eastAsia="仿宋_GB2312" w:hAnsiTheme="majorBidi" w:cstheme="majorBidi" w:hint="default"/>
          <w:sz w:val="32"/>
          <w:szCs w:val="32"/>
        </w:rPr>
        <w:t>典型增生</w:t>
      </w:r>
      <w:r w:rsidRPr="006217DF">
        <w:rPr>
          <w:rFonts w:asciiTheme="majorBidi" w:eastAsia="仿宋_GB2312" w:hAnsiTheme="majorBidi" w:cstheme="majorBidi" w:hint="default"/>
          <w:sz w:val="32"/>
          <w:szCs w:val="32"/>
          <w:lang w:eastAsia="zh-CN"/>
        </w:rPr>
        <w:t>和不伴有非</w:t>
      </w:r>
      <w:r w:rsidRPr="006217DF">
        <w:rPr>
          <w:rFonts w:asciiTheme="majorBidi" w:eastAsia="仿宋_GB2312" w:hAnsiTheme="majorBidi" w:cstheme="majorBidi" w:hint="default"/>
          <w:sz w:val="32"/>
          <w:szCs w:val="32"/>
        </w:rPr>
        <w:t>典型</w:t>
      </w:r>
      <w:r w:rsidRPr="006217DF">
        <w:rPr>
          <w:rFonts w:asciiTheme="majorBidi" w:eastAsia="仿宋_GB2312" w:hAnsiTheme="majorBidi" w:cstheme="majorBidi" w:hint="default"/>
          <w:sz w:val="32"/>
          <w:szCs w:val="32"/>
          <w:lang w:eastAsia="zh-CN"/>
        </w:rPr>
        <w:t>性的</w:t>
      </w:r>
      <w:r w:rsidRPr="006217DF">
        <w:rPr>
          <w:rFonts w:asciiTheme="majorBidi" w:eastAsia="仿宋_GB2312" w:hAnsiTheme="majorBidi" w:cstheme="majorBidi" w:hint="default"/>
          <w:sz w:val="32"/>
          <w:szCs w:val="32"/>
        </w:rPr>
        <w:t>增生两类。</w:t>
      </w:r>
    </w:p>
    <w:p w:rsidR="00E74198" w:rsidRPr="006217DF" w:rsidRDefault="00E74198" w:rsidP="002E3148">
      <w:pPr>
        <w:pStyle w:val="BodyA"/>
        <w:spacing w:line="600" w:lineRule="exact"/>
        <w:rPr>
          <w:rFonts w:asciiTheme="majorBidi" w:eastAsia="仿宋_GB2312" w:hAnsiTheme="majorBidi" w:cstheme="majorBidi" w:hint="default"/>
          <w:sz w:val="32"/>
          <w:szCs w:val="32"/>
        </w:rPr>
      </w:pPr>
      <w:r w:rsidRPr="006217DF">
        <w:rPr>
          <w:rFonts w:asciiTheme="majorBidi" w:eastAsia="仿宋_GB2312" w:hAnsiTheme="majorBidi" w:cstheme="majorBidi" w:hint="default"/>
          <w:sz w:val="32"/>
          <w:szCs w:val="32"/>
        </w:rPr>
        <w:t xml:space="preserve">    </w:t>
      </w:r>
      <w:r w:rsidR="002150FC" w:rsidRPr="006217DF">
        <w:rPr>
          <w:rFonts w:asciiTheme="majorBidi" w:eastAsia="仿宋_GB2312" w:hAnsiTheme="majorBidi" w:cstheme="majorBidi" w:hint="default"/>
          <w:sz w:val="32"/>
          <w:szCs w:val="32"/>
          <w:lang w:eastAsia="zh-CN"/>
        </w:rPr>
        <w:t>无</w:t>
      </w:r>
      <w:r w:rsidRPr="006217DF">
        <w:rPr>
          <w:rFonts w:asciiTheme="majorBidi" w:eastAsia="仿宋_GB2312" w:hAnsiTheme="majorBidi" w:cstheme="majorBidi" w:hint="default"/>
          <w:sz w:val="32"/>
          <w:szCs w:val="32"/>
          <w:lang w:eastAsia="zh-CN"/>
        </w:rPr>
        <w:t>非</w:t>
      </w:r>
      <w:r w:rsidRPr="006217DF">
        <w:rPr>
          <w:rFonts w:asciiTheme="majorBidi" w:eastAsia="仿宋_GB2312" w:hAnsiTheme="majorBidi" w:cstheme="majorBidi" w:hint="default"/>
          <w:sz w:val="32"/>
          <w:szCs w:val="32"/>
        </w:rPr>
        <w:t>典型</w:t>
      </w:r>
      <w:r w:rsidRPr="006217DF">
        <w:rPr>
          <w:rFonts w:asciiTheme="majorBidi" w:eastAsia="仿宋_GB2312" w:hAnsiTheme="majorBidi" w:cstheme="majorBidi" w:hint="default"/>
          <w:sz w:val="32"/>
          <w:szCs w:val="32"/>
          <w:lang w:eastAsia="zh-CN"/>
        </w:rPr>
        <w:t>性的子宫内膜</w:t>
      </w:r>
      <w:r w:rsidRPr="006217DF">
        <w:rPr>
          <w:rFonts w:asciiTheme="majorBidi" w:eastAsia="仿宋_GB2312" w:hAnsiTheme="majorBidi" w:cstheme="majorBidi" w:hint="default"/>
          <w:sz w:val="32"/>
          <w:szCs w:val="32"/>
        </w:rPr>
        <w:t>增生是指腺体和内膜间质的比例失调，内膜腺体增多，腺体形状不规则，但没有细胞学的</w:t>
      </w:r>
      <w:r w:rsidRPr="006217DF">
        <w:rPr>
          <w:rFonts w:asciiTheme="majorBidi" w:eastAsia="仿宋_GB2312" w:hAnsiTheme="majorBidi" w:cstheme="majorBidi" w:hint="default"/>
          <w:sz w:val="32"/>
          <w:szCs w:val="32"/>
          <w:lang w:eastAsia="zh-CN"/>
        </w:rPr>
        <w:t>非</w:t>
      </w:r>
      <w:r w:rsidRPr="006217DF">
        <w:rPr>
          <w:rFonts w:asciiTheme="majorBidi" w:eastAsia="仿宋_GB2312" w:hAnsiTheme="majorBidi" w:cstheme="majorBidi" w:hint="default"/>
          <w:sz w:val="32"/>
          <w:szCs w:val="32"/>
        </w:rPr>
        <w:t>典型性。约有</w:t>
      </w:r>
      <w:r w:rsidRPr="006217DF">
        <w:rPr>
          <w:rFonts w:asciiTheme="majorBidi" w:eastAsia="仿宋_GB2312" w:hAnsiTheme="majorBidi" w:cstheme="majorBidi" w:hint="default"/>
          <w:sz w:val="32"/>
          <w:szCs w:val="32"/>
        </w:rPr>
        <w:t>1</w:t>
      </w:r>
      <w:r w:rsidR="00A71581">
        <w:rPr>
          <w:rFonts w:asciiTheme="majorBidi" w:eastAsia="仿宋_GB2312" w:hAnsiTheme="majorBidi" w:cstheme="majorBidi"/>
          <w:sz w:val="32"/>
          <w:szCs w:val="32"/>
        </w:rPr>
        <w:t>%</w:t>
      </w:r>
      <w:r w:rsidR="00A71581">
        <w:rPr>
          <w:rFonts w:asciiTheme="majorBidi" w:eastAsia="仿宋_GB2312" w:hAnsiTheme="majorBidi" w:cstheme="majorBidi"/>
          <w:sz w:val="32"/>
          <w:szCs w:val="32"/>
        </w:rPr>
        <w:t>～</w:t>
      </w:r>
      <w:r w:rsidRPr="006217DF">
        <w:rPr>
          <w:rFonts w:asciiTheme="majorBidi" w:eastAsia="仿宋_GB2312" w:hAnsiTheme="majorBidi" w:cstheme="majorBidi" w:hint="default"/>
          <w:sz w:val="32"/>
          <w:szCs w:val="32"/>
        </w:rPr>
        <w:t>3%</w:t>
      </w:r>
      <w:r w:rsidR="00AA2842" w:rsidRPr="006217DF">
        <w:rPr>
          <w:rFonts w:asciiTheme="majorBidi" w:eastAsia="仿宋_GB2312" w:hAnsiTheme="majorBidi" w:cstheme="majorBidi" w:hint="default"/>
          <w:sz w:val="32"/>
          <w:szCs w:val="32"/>
        </w:rPr>
        <w:t>的</w:t>
      </w:r>
      <w:r w:rsidR="002150FC" w:rsidRPr="006217DF">
        <w:rPr>
          <w:rFonts w:asciiTheme="majorBidi" w:eastAsia="仿宋_GB2312" w:hAnsiTheme="majorBidi" w:cstheme="majorBidi" w:hint="default"/>
          <w:sz w:val="32"/>
          <w:szCs w:val="32"/>
        </w:rPr>
        <w:t>无</w:t>
      </w:r>
      <w:r w:rsidRPr="006217DF">
        <w:rPr>
          <w:rFonts w:asciiTheme="majorBidi" w:eastAsia="仿宋_GB2312" w:hAnsiTheme="majorBidi" w:cstheme="majorBidi" w:hint="default"/>
          <w:sz w:val="32"/>
          <w:szCs w:val="32"/>
          <w:lang w:eastAsia="zh-CN"/>
        </w:rPr>
        <w:t>非</w:t>
      </w:r>
      <w:r w:rsidRPr="006217DF">
        <w:rPr>
          <w:rFonts w:asciiTheme="majorBidi" w:eastAsia="仿宋_GB2312" w:hAnsiTheme="majorBidi" w:cstheme="majorBidi" w:hint="default"/>
          <w:sz w:val="32"/>
          <w:szCs w:val="32"/>
        </w:rPr>
        <w:t>典型的子宫内膜增生可以进展为分化好的内膜样腺癌。</w:t>
      </w:r>
    </w:p>
    <w:p w:rsidR="002E3148" w:rsidRPr="006217DF" w:rsidRDefault="00E74198" w:rsidP="002E3148">
      <w:pPr>
        <w:pStyle w:val="BodyA"/>
        <w:spacing w:line="600" w:lineRule="exact"/>
        <w:ind w:firstLine="630"/>
        <w:rPr>
          <w:rFonts w:asciiTheme="majorBidi" w:eastAsia="仿宋_GB2312" w:hAnsiTheme="majorBidi" w:cstheme="majorBidi" w:hint="default"/>
          <w:sz w:val="32"/>
          <w:szCs w:val="32"/>
        </w:rPr>
      </w:pPr>
      <w:r w:rsidRPr="006217DF">
        <w:rPr>
          <w:rFonts w:asciiTheme="majorBidi" w:eastAsia="仿宋_GB2312" w:hAnsiTheme="majorBidi" w:cstheme="majorBidi" w:hint="default"/>
          <w:sz w:val="32"/>
          <w:szCs w:val="32"/>
        </w:rPr>
        <w:lastRenderedPageBreak/>
        <w:t>非典型增生子宫内膜是指腺体上皮细胞具有细胞学上的非典型性（</w:t>
      </w:r>
      <w:r w:rsidRPr="006217DF">
        <w:rPr>
          <w:rFonts w:asciiTheme="majorBidi" w:eastAsia="仿宋_GB2312" w:hAnsiTheme="majorBidi" w:cstheme="majorBidi" w:hint="default"/>
          <w:sz w:val="32"/>
          <w:szCs w:val="32"/>
          <w:lang w:val="en-US"/>
        </w:rPr>
        <w:t>atypical hyperplasia</w:t>
      </w:r>
      <w:r w:rsidR="00581F65">
        <w:rPr>
          <w:rFonts w:asciiTheme="majorBidi" w:eastAsia="仿宋_GB2312" w:hAnsiTheme="majorBidi" w:cstheme="majorBidi" w:hint="default"/>
          <w:sz w:val="32"/>
          <w:szCs w:val="32"/>
          <w:lang w:val="en-US"/>
        </w:rPr>
        <w:t>，</w:t>
      </w:r>
      <w:r w:rsidRPr="006217DF">
        <w:rPr>
          <w:rFonts w:asciiTheme="majorBidi" w:eastAsia="仿宋_GB2312" w:hAnsiTheme="majorBidi" w:cstheme="majorBidi" w:hint="default"/>
          <w:sz w:val="32"/>
          <w:szCs w:val="32"/>
          <w:lang w:val="en-US"/>
        </w:rPr>
        <w:t>AH</w:t>
      </w:r>
      <w:r w:rsidRPr="006217DF">
        <w:rPr>
          <w:rFonts w:asciiTheme="majorBidi" w:eastAsia="仿宋_GB2312" w:hAnsiTheme="majorBidi" w:cstheme="majorBidi" w:hint="default"/>
          <w:sz w:val="32"/>
          <w:szCs w:val="32"/>
        </w:rPr>
        <w:t>）以及子宫内膜上皮内瘤（</w:t>
      </w:r>
      <w:proofErr w:type="spellStart"/>
      <w:r w:rsidRPr="006217DF">
        <w:rPr>
          <w:rFonts w:asciiTheme="majorBidi" w:eastAsia="仿宋_GB2312" w:hAnsiTheme="majorBidi" w:cstheme="majorBidi" w:hint="default"/>
          <w:sz w:val="32"/>
          <w:szCs w:val="32"/>
          <w:lang w:val="en-US"/>
        </w:rPr>
        <w:t>endometrioid</w:t>
      </w:r>
      <w:proofErr w:type="spellEnd"/>
      <w:r w:rsidRPr="006217DF">
        <w:rPr>
          <w:rFonts w:asciiTheme="majorBidi" w:eastAsia="仿宋_GB2312" w:hAnsiTheme="majorBidi" w:cstheme="majorBidi" w:hint="default"/>
          <w:sz w:val="32"/>
          <w:szCs w:val="32"/>
          <w:lang w:val="en-US"/>
        </w:rPr>
        <w:t xml:space="preserve"> intraepithelial </w:t>
      </w:r>
      <w:proofErr w:type="spellStart"/>
      <w:r w:rsidRPr="006217DF">
        <w:rPr>
          <w:rFonts w:asciiTheme="majorBidi" w:eastAsia="仿宋_GB2312" w:hAnsiTheme="majorBidi" w:cstheme="majorBidi" w:hint="default"/>
          <w:sz w:val="32"/>
          <w:szCs w:val="32"/>
          <w:lang w:val="en-US"/>
        </w:rPr>
        <w:t>neoplasia</w:t>
      </w:r>
      <w:proofErr w:type="spellEnd"/>
      <w:r w:rsidR="00581F65">
        <w:rPr>
          <w:rFonts w:asciiTheme="majorBidi" w:eastAsia="仿宋_GB2312" w:hAnsiTheme="majorBidi" w:cstheme="majorBidi" w:hint="default"/>
          <w:sz w:val="32"/>
          <w:szCs w:val="32"/>
          <w:lang w:val="en-US"/>
        </w:rPr>
        <w:t>，</w:t>
      </w:r>
      <w:r w:rsidRPr="006217DF">
        <w:rPr>
          <w:rFonts w:asciiTheme="majorBidi" w:eastAsia="仿宋_GB2312" w:hAnsiTheme="majorBidi" w:cstheme="majorBidi" w:hint="default"/>
          <w:sz w:val="32"/>
          <w:szCs w:val="32"/>
          <w:lang w:val="en-US"/>
        </w:rPr>
        <w:t>EIN</w:t>
      </w:r>
      <w:r w:rsidRPr="006217DF">
        <w:rPr>
          <w:rFonts w:asciiTheme="majorBidi" w:eastAsia="仿宋_GB2312" w:hAnsiTheme="majorBidi" w:cstheme="majorBidi" w:hint="default"/>
          <w:sz w:val="32"/>
          <w:szCs w:val="32"/>
        </w:rPr>
        <w:t>）。活检标本中</w:t>
      </w:r>
      <w:r w:rsidRPr="006217DF">
        <w:rPr>
          <w:rFonts w:asciiTheme="majorBidi" w:eastAsia="仿宋_GB2312" w:hAnsiTheme="majorBidi" w:cstheme="majorBidi" w:hint="default"/>
          <w:sz w:val="32"/>
          <w:szCs w:val="32"/>
        </w:rPr>
        <w:t>AH/EIN</w:t>
      </w:r>
      <w:r w:rsidRPr="006217DF">
        <w:rPr>
          <w:rFonts w:asciiTheme="majorBidi" w:eastAsia="仿宋_GB2312" w:hAnsiTheme="majorBidi" w:cstheme="majorBidi" w:hint="default"/>
          <w:sz w:val="32"/>
          <w:szCs w:val="32"/>
        </w:rPr>
        <w:t>中约</w:t>
      </w:r>
      <w:r w:rsidRPr="006217DF">
        <w:rPr>
          <w:rFonts w:asciiTheme="majorBidi" w:eastAsia="仿宋_GB2312" w:hAnsiTheme="majorBidi" w:cstheme="majorBidi" w:hint="default"/>
          <w:sz w:val="32"/>
          <w:szCs w:val="32"/>
        </w:rPr>
        <w:t>1/4</w:t>
      </w:r>
      <w:r w:rsidR="00581F65">
        <w:rPr>
          <w:rFonts w:asciiTheme="majorBidi" w:eastAsia="仿宋_GB2312" w:hAnsiTheme="majorBidi" w:cstheme="majorBidi"/>
          <w:sz w:val="32"/>
          <w:szCs w:val="32"/>
        </w:rPr>
        <w:t>～</w:t>
      </w:r>
      <w:r w:rsidRPr="006217DF">
        <w:rPr>
          <w:rFonts w:asciiTheme="majorBidi" w:eastAsia="仿宋_GB2312" w:hAnsiTheme="majorBidi" w:cstheme="majorBidi" w:hint="default"/>
          <w:sz w:val="32"/>
          <w:szCs w:val="32"/>
        </w:rPr>
        <w:t>1/3</w:t>
      </w:r>
      <w:r w:rsidRPr="006217DF">
        <w:rPr>
          <w:rFonts w:asciiTheme="majorBidi" w:eastAsia="仿宋_GB2312" w:hAnsiTheme="majorBidi" w:cstheme="majorBidi" w:hint="default"/>
          <w:sz w:val="32"/>
          <w:szCs w:val="32"/>
        </w:rPr>
        <w:t>的患者在</w:t>
      </w:r>
      <w:r w:rsidR="000169A1" w:rsidRPr="006217DF">
        <w:rPr>
          <w:rFonts w:asciiTheme="majorBidi" w:eastAsia="仿宋_GB2312" w:hAnsiTheme="majorBidi" w:cstheme="majorBidi" w:hint="default"/>
          <w:sz w:val="32"/>
          <w:szCs w:val="32"/>
        </w:rPr>
        <w:t>快速病理</w:t>
      </w:r>
      <w:r w:rsidRPr="006217DF">
        <w:rPr>
          <w:rFonts w:asciiTheme="majorBidi" w:eastAsia="仿宋_GB2312" w:hAnsiTheme="majorBidi" w:cstheme="majorBidi" w:hint="default"/>
          <w:sz w:val="32"/>
          <w:szCs w:val="32"/>
        </w:rPr>
        <w:t>中</w:t>
      </w:r>
      <w:r w:rsidR="000169A1" w:rsidRPr="006217DF">
        <w:rPr>
          <w:rFonts w:asciiTheme="majorBidi" w:eastAsia="仿宋_GB2312" w:hAnsiTheme="majorBidi" w:cstheme="majorBidi" w:hint="default"/>
          <w:sz w:val="32"/>
          <w:szCs w:val="32"/>
        </w:rPr>
        <w:t>即</w:t>
      </w:r>
      <w:r w:rsidRPr="006217DF">
        <w:rPr>
          <w:rFonts w:asciiTheme="majorBidi" w:eastAsia="仿宋_GB2312" w:hAnsiTheme="majorBidi" w:cstheme="majorBidi" w:hint="default"/>
          <w:sz w:val="32"/>
          <w:szCs w:val="32"/>
        </w:rPr>
        <w:t>可以见到内膜样癌。长期危险因素评估中显示从</w:t>
      </w:r>
      <w:r w:rsidRPr="006217DF">
        <w:rPr>
          <w:rFonts w:asciiTheme="majorBidi" w:eastAsia="仿宋_GB2312" w:hAnsiTheme="majorBidi" w:cstheme="majorBidi" w:hint="default"/>
          <w:sz w:val="32"/>
          <w:szCs w:val="32"/>
        </w:rPr>
        <w:t>AH</w:t>
      </w:r>
      <w:r w:rsidRPr="006217DF">
        <w:rPr>
          <w:rFonts w:asciiTheme="majorBidi" w:eastAsia="仿宋_GB2312" w:hAnsiTheme="majorBidi" w:cstheme="majorBidi" w:hint="default"/>
          <w:sz w:val="32"/>
          <w:szCs w:val="32"/>
        </w:rPr>
        <w:t>发生癌变的</w:t>
      </w:r>
      <w:r w:rsidR="001777E5">
        <w:rPr>
          <w:rFonts w:asciiTheme="majorBidi" w:eastAsia="仿宋_GB2312" w:hAnsiTheme="majorBidi" w:cstheme="majorBidi" w:hint="default"/>
          <w:sz w:val="32"/>
          <w:szCs w:val="32"/>
        </w:rPr>
        <w:t>概率</w:t>
      </w:r>
      <w:r w:rsidRPr="006217DF">
        <w:rPr>
          <w:rFonts w:asciiTheme="majorBidi" w:eastAsia="仿宋_GB2312" w:hAnsiTheme="majorBidi" w:cstheme="majorBidi" w:hint="default"/>
          <w:sz w:val="32"/>
          <w:szCs w:val="32"/>
        </w:rPr>
        <w:t>为</w:t>
      </w:r>
      <w:r w:rsidRPr="006217DF">
        <w:rPr>
          <w:rFonts w:asciiTheme="majorBidi" w:eastAsia="仿宋_GB2312" w:hAnsiTheme="majorBidi" w:cstheme="majorBidi" w:hint="default"/>
          <w:sz w:val="32"/>
          <w:szCs w:val="32"/>
        </w:rPr>
        <w:t>14</w:t>
      </w:r>
      <w:r w:rsidRPr="006217DF">
        <w:rPr>
          <w:rFonts w:asciiTheme="majorBidi" w:eastAsia="仿宋_GB2312" w:hAnsiTheme="majorBidi" w:cstheme="majorBidi" w:hint="default"/>
          <w:sz w:val="32"/>
          <w:szCs w:val="32"/>
        </w:rPr>
        <w:t>倍</w:t>
      </w:r>
      <w:r w:rsidR="00581F65">
        <w:rPr>
          <w:rFonts w:asciiTheme="majorBidi" w:eastAsia="仿宋_GB2312" w:hAnsiTheme="majorBidi" w:cstheme="majorBidi" w:hint="default"/>
          <w:sz w:val="32"/>
          <w:szCs w:val="32"/>
        </w:rPr>
        <w:t>，</w:t>
      </w:r>
      <w:r w:rsidRPr="006217DF">
        <w:rPr>
          <w:rFonts w:asciiTheme="majorBidi" w:eastAsia="仿宋_GB2312" w:hAnsiTheme="majorBidi" w:cstheme="majorBidi" w:hint="default"/>
          <w:sz w:val="32"/>
          <w:szCs w:val="32"/>
        </w:rPr>
        <w:t>而</w:t>
      </w:r>
      <w:r w:rsidRPr="006217DF">
        <w:rPr>
          <w:rFonts w:asciiTheme="majorBidi" w:eastAsia="仿宋_GB2312" w:hAnsiTheme="majorBidi" w:cstheme="majorBidi" w:hint="default"/>
          <w:sz w:val="32"/>
          <w:szCs w:val="32"/>
        </w:rPr>
        <w:t>EIN</w:t>
      </w:r>
      <w:r w:rsidRPr="006217DF">
        <w:rPr>
          <w:rFonts w:asciiTheme="majorBidi" w:eastAsia="仿宋_GB2312" w:hAnsiTheme="majorBidi" w:cstheme="majorBidi" w:hint="default"/>
          <w:sz w:val="32"/>
          <w:szCs w:val="32"/>
        </w:rPr>
        <w:t>则为</w:t>
      </w:r>
      <w:r w:rsidRPr="006217DF">
        <w:rPr>
          <w:rFonts w:asciiTheme="majorBidi" w:eastAsia="仿宋_GB2312" w:hAnsiTheme="majorBidi" w:cstheme="majorBidi" w:hint="default"/>
          <w:sz w:val="32"/>
          <w:szCs w:val="32"/>
        </w:rPr>
        <w:t>45</w:t>
      </w:r>
      <w:r w:rsidRPr="006217DF">
        <w:rPr>
          <w:rFonts w:asciiTheme="majorBidi" w:eastAsia="仿宋_GB2312" w:hAnsiTheme="majorBidi" w:cstheme="majorBidi" w:hint="default"/>
          <w:sz w:val="32"/>
          <w:szCs w:val="32"/>
        </w:rPr>
        <w:t>倍左右。</w:t>
      </w:r>
    </w:p>
    <w:p w:rsidR="002E3148" w:rsidRPr="006217DF" w:rsidRDefault="00E74198" w:rsidP="002E3148">
      <w:pPr>
        <w:pStyle w:val="BodyA"/>
        <w:spacing w:line="600" w:lineRule="exact"/>
        <w:ind w:firstLine="630"/>
        <w:rPr>
          <w:rFonts w:asciiTheme="majorBidi" w:eastAsia="仿宋_GB2312" w:hAnsiTheme="majorBidi" w:cstheme="majorBidi" w:hint="default"/>
          <w:sz w:val="32"/>
          <w:szCs w:val="32"/>
          <w:lang w:eastAsia="zh-CN"/>
        </w:rPr>
      </w:pPr>
      <w:r w:rsidRPr="006217DF">
        <w:rPr>
          <w:rFonts w:asciiTheme="majorBidi" w:eastAsia="仿宋_GB2312" w:hAnsiTheme="majorBidi" w:cstheme="majorBidi" w:hint="default"/>
          <w:sz w:val="32"/>
          <w:szCs w:val="32"/>
          <w:lang w:eastAsia="zh-CN"/>
        </w:rPr>
        <w:t>2</w:t>
      </w:r>
      <w:r w:rsidRPr="006217DF">
        <w:rPr>
          <w:rFonts w:asciiTheme="majorBidi" w:eastAsia="仿宋_GB2312" w:hAnsiTheme="majorBidi" w:cstheme="majorBidi" w:hint="default"/>
          <w:sz w:val="32"/>
          <w:szCs w:val="32"/>
          <w:lang w:eastAsia="zh-CN"/>
        </w:rPr>
        <w:t>．</w:t>
      </w:r>
      <w:r w:rsidRPr="006217DF">
        <w:rPr>
          <w:rFonts w:asciiTheme="majorBidi" w:eastAsia="仿宋_GB2312" w:hAnsiTheme="majorBidi" w:cstheme="majorBidi" w:hint="default"/>
          <w:sz w:val="32"/>
          <w:szCs w:val="32"/>
        </w:rPr>
        <w:t>子宫内膜癌</w:t>
      </w:r>
    </w:p>
    <w:p w:rsidR="002E3148" w:rsidRPr="006217DF" w:rsidRDefault="00E74198" w:rsidP="002E3148">
      <w:pPr>
        <w:pStyle w:val="BodyA"/>
        <w:spacing w:line="600" w:lineRule="exact"/>
        <w:ind w:firstLine="630"/>
        <w:rPr>
          <w:rFonts w:asciiTheme="majorBidi" w:eastAsia="仿宋_GB2312" w:hAnsiTheme="majorBidi" w:cstheme="majorBidi" w:hint="default"/>
          <w:sz w:val="32"/>
          <w:szCs w:val="32"/>
          <w:lang w:eastAsia="zh-CN"/>
        </w:rPr>
      </w:pPr>
      <w:r w:rsidRPr="006217DF">
        <w:rPr>
          <w:rFonts w:asciiTheme="majorBidi" w:eastAsia="仿宋_GB2312" w:hAnsiTheme="majorBidi" w:cstheme="majorBidi" w:hint="default"/>
          <w:sz w:val="32"/>
          <w:szCs w:val="32"/>
        </w:rPr>
        <w:t>在病理诊断时</w:t>
      </w:r>
      <w:r w:rsidR="00581F65">
        <w:rPr>
          <w:rFonts w:asciiTheme="majorBidi" w:eastAsia="仿宋_GB2312" w:hAnsiTheme="majorBidi" w:cstheme="majorBidi" w:hint="default"/>
          <w:sz w:val="32"/>
          <w:szCs w:val="32"/>
        </w:rPr>
        <w:t>，</w:t>
      </w:r>
      <w:r w:rsidR="00033508" w:rsidRPr="006217DF">
        <w:rPr>
          <w:rFonts w:asciiTheme="majorBidi" w:eastAsia="仿宋_GB2312" w:hAnsiTheme="majorBidi" w:cstheme="majorBidi" w:hint="default"/>
          <w:sz w:val="32"/>
          <w:szCs w:val="32"/>
        </w:rPr>
        <w:t>应明确以下</w:t>
      </w:r>
      <w:r w:rsidR="00033508">
        <w:rPr>
          <w:rFonts w:asciiTheme="majorBidi" w:eastAsia="仿宋_GB2312" w:hAnsiTheme="majorBidi" w:cstheme="majorBidi"/>
          <w:sz w:val="32"/>
          <w:szCs w:val="32"/>
          <w:lang w:eastAsia="zh-CN"/>
        </w:rPr>
        <w:t>5</w:t>
      </w:r>
      <w:r w:rsidR="00033508" w:rsidRPr="006217DF">
        <w:rPr>
          <w:rFonts w:asciiTheme="majorBidi" w:eastAsia="仿宋_GB2312" w:hAnsiTheme="majorBidi" w:cstheme="majorBidi" w:hint="default"/>
          <w:sz w:val="32"/>
          <w:szCs w:val="32"/>
        </w:rPr>
        <w:t>种主要病理类型</w:t>
      </w:r>
      <w:r w:rsidR="00033508">
        <w:rPr>
          <w:rFonts w:asciiTheme="majorBidi" w:eastAsia="仿宋_GB2312" w:hAnsiTheme="majorBidi" w:cstheme="majorBidi"/>
          <w:sz w:val="32"/>
          <w:szCs w:val="32"/>
        </w:rPr>
        <w:t>。</w:t>
      </w:r>
    </w:p>
    <w:p w:rsidR="002E3148" w:rsidRPr="006217DF" w:rsidRDefault="00E74198" w:rsidP="00171EE4">
      <w:pPr>
        <w:pStyle w:val="BodyA"/>
        <w:spacing w:line="600" w:lineRule="exact"/>
        <w:ind w:firstLine="630"/>
        <w:rPr>
          <w:rFonts w:asciiTheme="majorBidi" w:eastAsia="仿宋_GB2312" w:hAnsiTheme="majorBidi" w:cstheme="majorBidi" w:hint="default"/>
          <w:sz w:val="32"/>
          <w:szCs w:val="32"/>
        </w:rPr>
      </w:pPr>
      <w:r w:rsidRPr="006217DF">
        <w:rPr>
          <w:rFonts w:asciiTheme="majorBidi" w:eastAsia="仿宋_GB2312" w:hAnsiTheme="majorBidi" w:cstheme="majorBidi" w:hint="default"/>
          <w:sz w:val="32"/>
          <w:szCs w:val="32"/>
        </w:rPr>
        <w:t>（</w:t>
      </w:r>
      <w:r w:rsidRPr="006217DF">
        <w:rPr>
          <w:rFonts w:asciiTheme="majorBidi" w:eastAsia="仿宋_GB2312" w:hAnsiTheme="majorBidi" w:cstheme="majorBidi" w:hint="default"/>
          <w:sz w:val="32"/>
          <w:szCs w:val="32"/>
        </w:rPr>
        <w:t>1</w:t>
      </w:r>
      <w:r w:rsidRPr="006217DF">
        <w:rPr>
          <w:rFonts w:asciiTheme="majorBidi" w:eastAsia="仿宋_GB2312" w:hAnsiTheme="majorBidi" w:cstheme="majorBidi" w:hint="default"/>
          <w:sz w:val="32"/>
          <w:szCs w:val="32"/>
        </w:rPr>
        <w:t>）子宫内膜样癌（</w:t>
      </w:r>
      <w:r w:rsidRPr="006217DF">
        <w:rPr>
          <w:rFonts w:asciiTheme="majorBidi" w:eastAsia="仿宋_GB2312" w:hAnsiTheme="majorBidi" w:cstheme="majorBidi" w:hint="default"/>
          <w:sz w:val="32"/>
          <w:szCs w:val="32"/>
        </w:rPr>
        <w:t>endometrioid carcinoma</w:t>
      </w:r>
      <w:r w:rsidRPr="006217DF">
        <w:rPr>
          <w:rFonts w:asciiTheme="majorBidi" w:eastAsia="仿宋_GB2312" w:hAnsiTheme="majorBidi" w:cstheme="majorBidi" w:hint="default"/>
          <w:sz w:val="32"/>
          <w:szCs w:val="32"/>
        </w:rPr>
        <w:t>）</w:t>
      </w:r>
      <w:r w:rsidR="00033508">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是最常见的子宫内膜癌的组织学类型</w:t>
      </w:r>
      <w:r w:rsidR="00816CE8">
        <w:rPr>
          <w:rFonts w:asciiTheme="majorBidi" w:eastAsia="仿宋_GB2312" w:hAnsiTheme="majorBidi" w:cstheme="majorBidi"/>
          <w:sz w:val="32"/>
          <w:szCs w:val="32"/>
        </w:rPr>
        <w:t>（</w:t>
      </w:r>
      <w:r w:rsidR="002150FC" w:rsidRPr="006217DF">
        <w:rPr>
          <w:rFonts w:asciiTheme="majorBidi" w:eastAsia="仿宋_GB2312" w:hAnsiTheme="majorBidi" w:cstheme="majorBidi"/>
          <w:sz w:val="32"/>
          <w:szCs w:val="32"/>
        </w:rPr>
        <w:t>约占子宫内膜癌的</w:t>
      </w:r>
      <w:r w:rsidR="002150FC" w:rsidRPr="006217DF">
        <w:rPr>
          <w:rFonts w:asciiTheme="majorBidi" w:eastAsia="仿宋_GB2312" w:hAnsiTheme="majorBidi" w:cstheme="majorBidi"/>
          <w:sz w:val="32"/>
          <w:szCs w:val="32"/>
        </w:rPr>
        <w:t>60%</w:t>
      </w:r>
      <w:r w:rsidR="00033508">
        <w:rPr>
          <w:rFonts w:asciiTheme="majorBidi" w:eastAsia="仿宋_GB2312" w:hAnsiTheme="majorBidi" w:cstheme="majorBidi"/>
          <w:sz w:val="32"/>
          <w:szCs w:val="32"/>
        </w:rPr>
        <w:t>~</w:t>
      </w:r>
      <w:r w:rsidR="002150FC" w:rsidRPr="006217DF">
        <w:rPr>
          <w:rFonts w:asciiTheme="majorBidi" w:eastAsia="仿宋_GB2312" w:hAnsiTheme="majorBidi" w:cstheme="majorBidi"/>
          <w:sz w:val="32"/>
          <w:szCs w:val="32"/>
        </w:rPr>
        <w:t>65%</w:t>
      </w:r>
      <w:r w:rsidRPr="006217DF">
        <w:rPr>
          <w:rFonts w:asciiTheme="majorBidi" w:eastAsia="仿宋_GB2312" w:hAnsiTheme="majorBidi" w:cstheme="majorBidi"/>
          <w:sz w:val="32"/>
          <w:szCs w:val="32"/>
        </w:rPr>
        <w:t>。子宫内膜样癌通常表现腺性或绒毛腺管状结构，伴有拥挤复杂的分支结构。核非典型性常为轻度至中度，核仁不明显，但分化差的癌除外。核分裂指数变化很大。间质浸润是区分高分化子宫内膜样癌与</w:t>
      </w:r>
      <w:r w:rsidRPr="006217DF">
        <w:rPr>
          <w:rFonts w:asciiTheme="majorBidi" w:eastAsia="仿宋_GB2312" w:hAnsiTheme="majorBidi" w:cstheme="majorBidi"/>
          <w:sz w:val="32"/>
          <w:szCs w:val="32"/>
        </w:rPr>
        <w:t>AH/EIN</w:t>
      </w:r>
      <w:r w:rsidRPr="006217DF">
        <w:rPr>
          <w:rFonts w:asciiTheme="majorBidi" w:eastAsia="仿宋_GB2312" w:hAnsiTheme="majorBidi" w:cstheme="majorBidi"/>
          <w:sz w:val="32"/>
          <w:szCs w:val="32"/>
        </w:rPr>
        <w:t>的关键，表现为缺乏分隔间质（腺体融合或筛状结构）、子宫内膜间质改变（促结缔组织反应）或乳头状结构（绒毛腺性结构）。</w:t>
      </w:r>
    </w:p>
    <w:p w:rsidR="002E314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子宫内膜样癌伴鳞状分化</w:t>
      </w:r>
      <w:r w:rsidR="00033508">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10%~25%</w:t>
      </w:r>
      <w:r w:rsidR="002150FC" w:rsidRPr="006217DF">
        <w:rPr>
          <w:rFonts w:asciiTheme="majorBidi" w:eastAsia="仿宋_GB2312" w:hAnsiTheme="majorBidi" w:cstheme="majorBidi"/>
          <w:sz w:val="32"/>
          <w:szCs w:val="32"/>
        </w:rPr>
        <w:t>的子宫内膜样癌可见到灶性鳞状分化</w:t>
      </w:r>
      <w:r w:rsidRPr="006217DF">
        <w:rPr>
          <w:rFonts w:asciiTheme="majorBidi" w:eastAsia="仿宋_GB2312" w:hAnsiTheme="majorBidi" w:cstheme="majorBidi"/>
          <w:sz w:val="32"/>
          <w:szCs w:val="32"/>
        </w:rPr>
        <w:t>。鳞状</w:t>
      </w:r>
      <w:proofErr w:type="gramStart"/>
      <w:r w:rsidRPr="006217DF">
        <w:rPr>
          <w:rFonts w:asciiTheme="majorBidi" w:eastAsia="仿宋_GB2312" w:hAnsiTheme="majorBidi" w:cstheme="majorBidi"/>
          <w:sz w:val="32"/>
          <w:szCs w:val="32"/>
        </w:rPr>
        <w:t>分化灶可位于</w:t>
      </w:r>
      <w:proofErr w:type="gramEnd"/>
      <w:r w:rsidRPr="006217DF">
        <w:rPr>
          <w:rFonts w:asciiTheme="majorBidi" w:eastAsia="仿宋_GB2312" w:hAnsiTheme="majorBidi" w:cstheme="majorBidi"/>
          <w:sz w:val="32"/>
          <w:szCs w:val="32"/>
        </w:rPr>
        <w:t>间质交界处，或呈桑椹状，桥接相邻腺体。对鳞状分化的识别非常重要，必须与子宫内膜样癌</w:t>
      </w:r>
      <w:proofErr w:type="gramStart"/>
      <w:r w:rsidRPr="006217DF">
        <w:rPr>
          <w:rFonts w:asciiTheme="majorBidi" w:eastAsia="仿宋_GB2312" w:hAnsiTheme="majorBidi" w:cstheme="majorBidi"/>
          <w:sz w:val="32"/>
          <w:szCs w:val="32"/>
        </w:rPr>
        <w:t>分级时</w:t>
      </w:r>
      <w:proofErr w:type="gramEnd"/>
      <w:r w:rsidRPr="006217DF">
        <w:rPr>
          <w:rFonts w:asciiTheme="majorBidi" w:eastAsia="仿宋_GB2312" w:hAnsiTheme="majorBidi" w:cstheme="majorBidi"/>
          <w:sz w:val="32"/>
          <w:szCs w:val="32"/>
        </w:rPr>
        <w:t>所描述的实性生长区域相鉴别。</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子宫内膜样癌伴分泌性改变</w:t>
      </w:r>
      <w:r w:rsidR="00033508">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典型的伴有分泌改变的子宫内膜样</w:t>
      </w:r>
      <w:proofErr w:type="gramStart"/>
      <w:r w:rsidRPr="006217DF">
        <w:rPr>
          <w:rFonts w:asciiTheme="majorBidi" w:eastAsia="仿宋_GB2312" w:hAnsiTheme="majorBidi" w:cstheme="majorBidi"/>
          <w:sz w:val="32"/>
          <w:szCs w:val="32"/>
        </w:rPr>
        <w:t>癌几乎</w:t>
      </w:r>
      <w:proofErr w:type="gramEnd"/>
      <w:r w:rsidRPr="006217DF">
        <w:rPr>
          <w:rFonts w:asciiTheme="majorBidi" w:eastAsia="仿宋_GB2312" w:hAnsiTheme="majorBidi" w:cstheme="majorBidi"/>
          <w:sz w:val="32"/>
          <w:szCs w:val="32"/>
        </w:rPr>
        <w:t>总是高分化癌。这种现象</w:t>
      </w:r>
      <w:proofErr w:type="gramStart"/>
      <w:r w:rsidRPr="006217DF">
        <w:rPr>
          <w:rFonts w:asciiTheme="majorBidi" w:eastAsia="仿宋_GB2312" w:hAnsiTheme="majorBidi" w:cstheme="majorBidi"/>
          <w:sz w:val="32"/>
          <w:szCs w:val="32"/>
        </w:rPr>
        <w:t>偶</w:t>
      </w:r>
      <w:proofErr w:type="gramEnd"/>
      <w:r w:rsidRPr="006217DF">
        <w:rPr>
          <w:rFonts w:asciiTheme="majorBidi" w:eastAsia="仿宋_GB2312" w:hAnsiTheme="majorBidi" w:cstheme="majorBidi"/>
          <w:sz w:val="32"/>
          <w:szCs w:val="32"/>
        </w:rPr>
        <w:t>可见于年轻的生育期女性，或接受孕激素治疗者，但多数为绝经后且未接受</w:t>
      </w:r>
      <w:r w:rsidRPr="006217DF">
        <w:rPr>
          <w:rFonts w:asciiTheme="majorBidi" w:eastAsia="仿宋_GB2312" w:hAnsiTheme="majorBidi" w:cstheme="majorBidi"/>
          <w:sz w:val="32"/>
          <w:szCs w:val="32"/>
        </w:rPr>
        <w:lastRenderedPageBreak/>
        <w:t>孕激素治疗者。</w:t>
      </w:r>
    </w:p>
    <w:p w:rsidR="002E314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分级</w:t>
      </w:r>
      <w:r w:rsidR="00033508">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子宫内膜样癌</w:t>
      </w:r>
      <w:r w:rsidR="002150FC" w:rsidRPr="006217DF">
        <w:rPr>
          <w:rFonts w:asciiTheme="majorBidi" w:eastAsia="仿宋_GB2312" w:hAnsiTheme="majorBidi" w:cstheme="majorBidi"/>
          <w:sz w:val="32"/>
          <w:szCs w:val="32"/>
        </w:rPr>
        <w:t>组织学分级</w:t>
      </w:r>
      <w:r w:rsidRPr="006217DF">
        <w:rPr>
          <w:rFonts w:asciiTheme="majorBidi" w:eastAsia="仿宋_GB2312" w:hAnsiTheme="majorBidi" w:cstheme="majorBidi"/>
          <w:sz w:val="32"/>
          <w:szCs w:val="32"/>
        </w:rPr>
        <w:t>主要依据肿瘤中的实性范围来分级，以帮助判断预后并选择合理的治疗方案。</w:t>
      </w:r>
      <w:r w:rsidR="002150FC" w:rsidRPr="006217DF">
        <w:rPr>
          <w:rFonts w:asciiTheme="majorBidi" w:eastAsia="仿宋_GB2312" w:hAnsiTheme="majorBidi" w:cstheme="majorBidi"/>
          <w:sz w:val="32"/>
          <w:szCs w:val="32"/>
        </w:rPr>
        <w:t>标准如下</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1</w:t>
      </w:r>
      <w:r w:rsidRPr="006217DF">
        <w:rPr>
          <w:rFonts w:asciiTheme="majorBidi" w:eastAsia="仿宋_GB2312" w:hAnsiTheme="majorBidi" w:cstheme="majorBidi"/>
          <w:sz w:val="32"/>
          <w:szCs w:val="32"/>
        </w:rPr>
        <w:t>级，实性生长区</w:t>
      </w:r>
      <w:r w:rsidRPr="006217DF">
        <w:rPr>
          <w:rFonts w:asciiTheme="majorBidi" w:eastAsia="仿宋_GB2312" w:hAnsiTheme="majorBidi" w:cstheme="majorBidi"/>
          <w:sz w:val="32"/>
          <w:szCs w:val="32"/>
        </w:rPr>
        <w:t>≤5%</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2</w:t>
      </w:r>
      <w:r w:rsidRPr="006217DF">
        <w:rPr>
          <w:rFonts w:asciiTheme="majorBidi" w:eastAsia="仿宋_GB2312" w:hAnsiTheme="majorBidi" w:cstheme="majorBidi"/>
          <w:sz w:val="32"/>
          <w:szCs w:val="32"/>
        </w:rPr>
        <w:t>级，实性生长区占</w:t>
      </w:r>
      <w:r w:rsidRPr="006217DF">
        <w:rPr>
          <w:rFonts w:asciiTheme="majorBidi" w:eastAsia="仿宋_GB2312" w:hAnsiTheme="majorBidi" w:cstheme="majorBidi"/>
          <w:sz w:val="32"/>
          <w:szCs w:val="32"/>
        </w:rPr>
        <w:t>6%~50%</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级，实性生长区＞</w:t>
      </w:r>
      <w:r w:rsidRPr="006217DF">
        <w:rPr>
          <w:rFonts w:asciiTheme="majorBidi" w:eastAsia="仿宋_GB2312" w:hAnsiTheme="majorBidi" w:cstheme="majorBidi"/>
          <w:sz w:val="32"/>
          <w:szCs w:val="32"/>
        </w:rPr>
        <w:t>50%</w:t>
      </w:r>
      <w:r w:rsidRPr="006217DF">
        <w:rPr>
          <w:rFonts w:asciiTheme="majorBidi" w:eastAsia="仿宋_GB2312" w:hAnsiTheme="majorBidi" w:cstheme="majorBidi"/>
          <w:sz w:val="32"/>
          <w:szCs w:val="32"/>
        </w:rPr>
        <w:t>。表现为</w:t>
      </w: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级核的区域超过瘤体</w:t>
      </w:r>
      <w:r w:rsidRPr="006217DF">
        <w:rPr>
          <w:rFonts w:asciiTheme="majorBidi" w:eastAsia="仿宋_GB2312" w:hAnsiTheme="majorBidi" w:cstheme="majorBidi"/>
          <w:sz w:val="32"/>
          <w:szCs w:val="32"/>
        </w:rPr>
        <w:t>50%</w:t>
      </w:r>
      <w:r w:rsidRPr="006217DF">
        <w:rPr>
          <w:rFonts w:asciiTheme="majorBidi" w:eastAsia="仿宋_GB2312" w:hAnsiTheme="majorBidi" w:cstheme="majorBidi"/>
          <w:sz w:val="32"/>
          <w:szCs w:val="32"/>
        </w:rPr>
        <w:t>者更具侵袭性，这样的肿瘤在</w:t>
      </w:r>
      <w:proofErr w:type="gramStart"/>
      <w:r w:rsidRPr="006217DF">
        <w:rPr>
          <w:rFonts w:asciiTheme="majorBidi" w:eastAsia="仿宋_GB2312" w:hAnsiTheme="majorBidi" w:cstheme="majorBidi"/>
          <w:sz w:val="32"/>
          <w:szCs w:val="32"/>
        </w:rPr>
        <w:t>分级时</w:t>
      </w:r>
      <w:proofErr w:type="gramEnd"/>
      <w:r w:rsidRPr="006217DF">
        <w:rPr>
          <w:rFonts w:asciiTheme="majorBidi" w:eastAsia="仿宋_GB2312" w:hAnsiTheme="majorBidi" w:cstheme="majorBidi"/>
          <w:sz w:val="32"/>
          <w:szCs w:val="32"/>
        </w:rPr>
        <w:t>应上升</w:t>
      </w:r>
      <w:r w:rsidRPr="006217DF">
        <w:rPr>
          <w:rFonts w:asciiTheme="majorBidi" w:eastAsia="仿宋_GB2312" w:hAnsiTheme="majorBidi" w:cstheme="majorBidi"/>
          <w:sz w:val="32"/>
          <w:szCs w:val="32"/>
        </w:rPr>
        <w:t>1</w:t>
      </w:r>
      <w:r w:rsidRPr="006217DF">
        <w:rPr>
          <w:rFonts w:asciiTheme="majorBidi" w:eastAsia="仿宋_GB2312" w:hAnsiTheme="majorBidi" w:cstheme="majorBidi"/>
          <w:sz w:val="32"/>
          <w:szCs w:val="32"/>
        </w:rPr>
        <w:t>级。</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2</w:t>
      </w:r>
      <w:r w:rsidRPr="006217DF">
        <w:rPr>
          <w:rFonts w:asciiTheme="majorBidi" w:eastAsia="仿宋_GB2312" w:hAnsiTheme="majorBidi" w:cstheme="majorBidi"/>
          <w:sz w:val="32"/>
          <w:szCs w:val="32"/>
        </w:rPr>
        <w:t>）黏液性癌</w:t>
      </w:r>
      <w:r w:rsidR="00816CE8">
        <w:rPr>
          <w:rFonts w:asciiTheme="majorBidi" w:eastAsia="仿宋_GB2312" w:hAnsiTheme="majorBidi" w:cstheme="majorBidi"/>
          <w:b/>
          <w:sz w:val="32"/>
          <w:szCs w:val="32"/>
        </w:rPr>
        <w:t>（</w:t>
      </w:r>
      <w:r w:rsidRPr="006217DF">
        <w:rPr>
          <w:rFonts w:asciiTheme="majorBidi" w:eastAsia="仿宋_GB2312" w:hAnsiTheme="majorBidi" w:cstheme="majorBidi"/>
          <w:b/>
          <w:sz w:val="32"/>
          <w:szCs w:val="32"/>
        </w:rPr>
        <w:t>mucinous carcinoma</w:t>
      </w:r>
      <w:r w:rsidR="00816CE8">
        <w:rPr>
          <w:rFonts w:asciiTheme="majorBidi" w:eastAsia="仿宋_GB2312" w:hAnsiTheme="majorBidi" w:cstheme="majorBidi"/>
          <w:b/>
          <w:sz w:val="32"/>
          <w:szCs w:val="32"/>
        </w:rPr>
        <w:t>）</w:t>
      </w:r>
    </w:p>
    <w:p w:rsidR="002E3148" w:rsidRPr="006217DF" w:rsidRDefault="002150FC"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黏液性</w:t>
      </w:r>
      <w:proofErr w:type="gramStart"/>
      <w:r w:rsidRPr="006217DF">
        <w:rPr>
          <w:rFonts w:asciiTheme="majorBidi" w:eastAsia="仿宋_GB2312" w:hAnsiTheme="majorBidi" w:cstheme="majorBidi"/>
          <w:sz w:val="32"/>
          <w:szCs w:val="32"/>
        </w:rPr>
        <w:t>癌衬覆一致</w:t>
      </w:r>
      <w:proofErr w:type="gramEnd"/>
      <w:r w:rsidRPr="006217DF">
        <w:rPr>
          <w:rFonts w:asciiTheme="majorBidi" w:eastAsia="仿宋_GB2312" w:hAnsiTheme="majorBidi" w:cstheme="majorBidi"/>
          <w:sz w:val="32"/>
          <w:szCs w:val="32"/>
        </w:rPr>
        <w:t>的黏液柱状上皮，复层排列轻微。黏液表现为嗜碱性小球，或为稍淡染的颗粒状胞质，</w:t>
      </w:r>
      <w:proofErr w:type="gramStart"/>
      <w:r w:rsidRPr="006217DF">
        <w:rPr>
          <w:rFonts w:asciiTheme="majorBidi" w:eastAsia="仿宋_GB2312" w:hAnsiTheme="majorBidi" w:cstheme="majorBidi"/>
          <w:sz w:val="32"/>
          <w:szCs w:val="32"/>
        </w:rPr>
        <w:t>黏液卡红和</w:t>
      </w:r>
      <w:proofErr w:type="gramEnd"/>
      <w:r w:rsidRPr="006217DF">
        <w:rPr>
          <w:rFonts w:asciiTheme="majorBidi" w:eastAsia="仿宋_GB2312" w:hAnsiTheme="majorBidi" w:cstheme="majorBidi"/>
          <w:sz w:val="32"/>
          <w:szCs w:val="32"/>
        </w:rPr>
        <w:t>CEA</w:t>
      </w:r>
      <w:r w:rsidRPr="006217DF">
        <w:rPr>
          <w:rFonts w:asciiTheme="majorBidi" w:eastAsia="仿宋_GB2312" w:hAnsiTheme="majorBidi" w:cstheme="majorBidi"/>
          <w:sz w:val="32"/>
          <w:szCs w:val="32"/>
        </w:rPr>
        <w:t>阳性</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有丝分裂活性低。肌层浸润一般仅限于内</w:t>
      </w:r>
      <w:r w:rsidRPr="006217DF">
        <w:rPr>
          <w:rFonts w:asciiTheme="majorBidi" w:eastAsia="仿宋_GB2312" w:hAnsiTheme="majorBidi" w:cstheme="majorBidi"/>
          <w:sz w:val="32"/>
          <w:szCs w:val="32"/>
        </w:rPr>
        <w:t>1/2</w:t>
      </w:r>
      <w:r w:rsidRPr="006217DF">
        <w:rPr>
          <w:rFonts w:asciiTheme="majorBidi" w:eastAsia="仿宋_GB2312" w:hAnsiTheme="majorBidi" w:cstheme="majorBidi"/>
          <w:sz w:val="32"/>
          <w:szCs w:val="32"/>
        </w:rPr>
        <w:t>。免疫组织化学检查有助于鉴别子宫颈管内膜癌。在绝经或围绝经期女性的子宫内膜活检标本中，由于缺乏相应的子宫内膜间质，增生的黏液性病变常难以与非典型增生和高分化子宫内膜癌鉴别。若存在腺体融合或筛状结构，即使细胞学非典型性轻微，也应诊断为癌。</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）浆液性癌</w:t>
      </w:r>
      <w:r w:rsidR="00816CE8">
        <w:rPr>
          <w:rFonts w:asciiTheme="majorBidi" w:eastAsia="仿宋_GB2312" w:hAnsiTheme="majorBidi" w:cstheme="majorBidi"/>
          <w:b/>
          <w:sz w:val="32"/>
          <w:szCs w:val="32"/>
        </w:rPr>
        <w:t>（</w:t>
      </w:r>
      <w:r w:rsidRPr="006217DF">
        <w:rPr>
          <w:rFonts w:asciiTheme="majorBidi" w:eastAsia="仿宋_GB2312" w:hAnsiTheme="majorBidi" w:cstheme="majorBidi"/>
          <w:b/>
          <w:sz w:val="32"/>
          <w:szCs w:val="32"/>
        </w:rPr>
        <w:t>serous carcinoma</w:t>
      </w:r>
      <w:r w:rsidR="00816CE8">
        <w:rPr>
          <w:rFonts w:asciiTheme="majorBidi" w:eastAsia="仿宋_GB2312" w:hAnsiTheme="majorBidi" w:cstheme="majorBidi"/>
          <w:b/>
          <w:sz w:val="32"/>
          <w:szCs w:val="32"/>
        </w:rPr>
        <w:t>）</w:t>
      </w:r>
    </w:p>
    <w:p w:rsidR="002E3148" w:rsidRPr="006217DF" w:rsidRDefault="002150FC"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浆液性癌可表现为复杂的乳头</w:t>
      </w:r>
      <w:r w:rsidR="00D874E2">
        <w:rPr>
          <w:rFonts w:asciiTheme="majorBidi" w:eastAsia="仿宋_GB2312" w:hAnsiTheme="majorBidi" w:cstheme="majorBidi"/>
          <w:sz w:val="32"/>
          <w:szCs w:val="32"/>
        </w:rPr>
        <w:t>和（或）</w:t>
      </w:r>
      <w:r w:rsidRPr="006217DF">
        <w:rPr>
          <w:rFonts w:asciiTheme="majorBidi" w:eastAsia="仿宋_GB2312" w:hAnsiTheme="majorBidi" w:cstheme="majorBidi"/>
          <w:sz w:val="32"/>
          <w:szCs w:val="32"/>
        </w:rPr>
        <w:t>腺性结构，伴有弥漫而显著的核多形性。浆液性癌多有</w:t>
      </w:r>
      <w:r w:rsidRPr="006217DF">
        <w:rPr>
          <w:rFonts w:asciiTheme="majorBidi" w:eastAsia="仿宋_GB2312" w:hAnsiTheme="majorBidi" w:cstheme="majorBidi"/>
          <w:sz w:val="32"/>
          <w:szCs w:val="32"/>
        </w:rPr>
        <w:t>TP53</w:t>
      </w:r>
      <w:r w:rsidRPr="006217DF">
        <w:rPr>
          <w:rFonts w:asciiTheme="majorBidi" w:eastAsia="仿宋_GB2312" w:hAnsiTheme="majorBidi" w:cstheme="majorBidi"/>
          <w:sz w:val="32"/>
          <w:szCs w:val="32"/>
        </w:rPr>
        <w:t>突变，因此</w:t>
      </w:r>
      <w:r w:rsidRPr="006217DF">
        <w:rPr>
          <w:rFonts w:asciiTheme="majorBidi" w:eastAsia="仿宋_GB2312" w:hAnsiTheme="majorBidi" w:cstheme="majorBidi"/>
          <w:sz w:val="32"/>
          <w:szCs w:val="32"/>
        </w:rPr>
        <w:t>p53</w:t>
      </w:r>
      <w:r w:rsidRPr="006217DF">
        <w:rPr>
          <w:rFonts w:asciiTheme="majorBidi" w:eastAsia="仿宋_GB2312" w:hAnsiTheme="majorBidi" w:cstheme="majorBidi"/>
          <w:sz w:val="32"/>
          <w:szCs w:val="32"/>
        </w:rPr>
        <w:t>异常表达（至少</w:t>
      </w:r>
      <w:r w:rsidRPr="006217DF">
        <w:rPr>
          <w:rFonts w:asciiTheme="majorBidi" w:eastAsia="仿宋_GB2312" w:hAnsiTheme="majorBidi" w:cstheme="majorBidi"/>
          <w:sz w:val="32"/>
          <w:szCs w:val="32"/>
        </w:rPr>
        <w:t>75%</w:t>
      </w:r>
      <w:r w:rsidRPr="006217DF">
        <w:rPr>
          <w:rFonts w:asciiTheme="majorBidi" w:eastAsia="仿宋_GB2312" w:hAnsiTheme="majorBidi" w:cstheme="majorBidi"/>
          <w:sz w:val="32"/>
          <w:szCs w:val="32"/>
        </w:rPr>
        <w:t>瘤细胞弥漫强阳性表达，或完全不表达），有助于与高级别子宫内膜样癌鉴别，后者常呈野生型</w:t>
      </w:r>
      <w:r w:rsidRPr="006217DF">
        <w:rPr>
          <w:rFonts w:asciiTheme="majorBidi" w:eastAsia="仿宋_GB2312" w:hAnsiTheme="majorBidi" w:cstheme="majorBidi"/>
          <w:sz w:val="32"/>
          <w:szCs w:val="32"/>
        </w:rPr>
        <w:t>TP53</w:t>
      </w:r>
      <w:r w:rsidRPr="006217DF">
        <w:rPr>
          <w:rFonts w:asciiTheme="majorBidi" w:eastAsia="仿宋_GB2312" w:hAnsiTheme="majorBidi" w:cstheme="majorBidi"/>
          <w:sz w:val="32"/>
          <w:szCs w:val="32"/>
        </w:rPr>
        <w:t>的表达模式，表现为不足</w:t>
      </w:r>
      <w:r w:rsidRPr="006217DF">
        <w:rPr>
          <w:rFonts w:asciiTheme="majorBidi" w:eastAsia="仿宋_GB2312" w:hAnsiTheme="majorBidi" w:cstheme="majorBidi"/>
          <w:sz w:val="32"/>
          <w:szCs w:val="32"/>
        </w:rPr>
        <w:t>75%</w:t>
      </w:r>
      <w:r w:rsidRPr="006217DF">
        <w:rPr>
          <w:rFonts w:asciiTheme="majorBidi" w:eastAsia="仿宋_GB2312" w:hAnsiTheme="majorBidi" w:cstheme="majorBidi"/>
          <w:sz w:val="32"/>
          <w:szCs w:val="32"/>
        </w:rPr>
        <w:t>的瘤细胞不同程度阳性表达</w:t>
      </w:r>
      <w:r w:rsidRPr="006217DF">
        <w:rPr>
          <w:rFonts w:asciiTheme="majorBidi" w:eastAsia="仿宋_GB2312" w:hAnsiTheme="majorBidi" w:cstheme="majorBidi"/>
          <w:sz w:val="32"/>
          <w:szCs w:val="32"/>
        </w:rPr>
        <w:t>p53</w:t>
      </w:r>
      <w:r w:rsidRPr="006217DF">
        <w:rPr>
          <w:rFonts w:asciiTheme="majorBidi" w:eastAsia="仿宋_GB2312" w:hAnsiTheme="majorBidi" w:cstheme="majorBidi"/>
          <w:sz w:val="32"/>
          <w:szCs w:val="32"/>
        </w:rPr>
        <w:t>，但少数高级别子宫内膜样癌也可伴有</w:t>
      </w:r>
      <w:r w:rsidRPr="006217DF">
        <w:rPr>
          <w:rFonts w:asciiTheme="majorBidi" w:eastAsia="仿宋_GB2312" w:hAnsiTheme="majorBidi" w:cstheme="majorBidi"/>
          <w:sz w:val="32"/>
          <w:szCs w:val="32"/>
        </w:rPr>
        <w:t>TP53</w:t>
      </w:r>
      <w:r w:rsidRPr="006217DF">
        <w:rPr>
          <w:rFonts w:asciiTheme="majorBidi" w:eastAsia="仿宋_GB2312" w:hAnsiTheme="majorBidi" w:cstheme="majorBidi"/>
          <w:sz w:val="32"/>
          <w:szCs w:val="32"/>
        </w:rPr>
        <w:t>突变。</w:t>
      </w:r>
      <w:r w:rsidRPr="006217DF">
        <w:rPr>
          <w:rFonts w:asciiTheme="majorBidi" w:eastAsia="仿宋_GB2312" w:hAnsiTheme="majorBidi" w:cstheme="majorBidi"/>
          <w:sz w:val="32"/>
          <w:szCs w:val="32"/>
        </w:rPr>
        <w:t>Ki-67</w:t>
      </w:r>
      <w:r w:rsidRPr="006217DF">
        <w:rPr>
          <w:rFonts w:asciiTheme="majorBidi" w:eastAsia="仿宋_GB2312" w:hAnsiTheme="majorBidi" w:cstheme="majorBidi"/>
          <w:sz w:val="32"/>
          <w:szCs w:val="32"/>
        </w:rPr>
        <w:t>指数非常高者倾向于浆液性癌，但与</w:t>
      </w:r>
      <w:r w:rsidRPr="006217DF">
        <w:rPr>
          <w:rFonts w:asciiTheme="majorBidi" w:eastAsia="仿宋_GB2312" w:hAnsiTheme="majorBidi" w:cstheme="majorBidi"/>
          <w:sz w:val="32"/>
          <w:szCs w:val="32"/>
        </w:rPr>
        <w:t>TP53</w:t>
      </w:r>
      <w:r w:rsidRPr="006217DF">
        <w:rPr>
          <w:rFonts w:asciiTheme="majorBidi" w:eastAsia="仿宋_GB2312" w:hAnsiTheme="majorBidi" w:cstheme="majorBidi"/>
          <w:sz w:val="32"/>
          <w:szCs w:val="32"/>
        </w:rPr>
        <w:t>突变一样，也不</w:t>
      </w:r>
      <w:r w:rsidRPr="006217DF">
        <w:rPr>
          <w:rFonts w:asciiTheme="majorBidi" w:eastAsia="仿宋_GB2312" w:hAnsiTheme="majorBidi" w:cstheme="majorBidi"/>
          <w:sz w:val="32"/>
          <w:szCs w:val="32"/>
        </w:rPr>
        <w:lastRenderedPageBreak/>
        <w:t>能完全除外高级别子宫内膜样癌。一部分子宫内膜样癌中可以伴有浆液性癌，称为这混合性浆液性</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子宫内膜样癌，其预后取决于其中的浆液性癌成分。子宫内膜浆液性上皮内癌（</w:t>
      </w:r>
      <w:r w:rsidRPr="006217DF">
        <w:rPr>
          <w:rFonts w:asciiTheme="majorBidi" w:eastAsia="仿宋_GB2312" w:hAnsiTheme="majorBidi" w:cstheme="majorBidi"/>
          <w:sz w:val="32"/>
          <w:szCs w:val="32"/>
        </w:rPr>
        <w:t>SEIC</w:t>
      </w:r>
      <w:r w:rsidRPr="006217DF">
        <w:rPr>
          <w:rFonts w:asciiTheme="majorBidi" w:eastAsia="仿宋_GB2312" w:hAnsiTheme="majorBidi" w:cstheme="majorBidi"/>
          <w:sz w:val="32"/>
          <w:szCs w:val="32"/>
        </w:rPr>
        <w:t>）常直接发生于息肉表面或萎缩性子宫内膜中，</w:t>
      </w:r>
      <w:r w:rsidRPr="006217DF">
        <w:rPr>
          <w:rFonts w:asciiTheme="majorBidi" w:eastAsia="仿宋_GB2312" w:hAnsiTheme="majorBidi" w:cstheme="majorBidi"/>
          <w:bCs/>
          <w:sz w:val="32"/>
          <w:szCs w:val="32"/>
        </w:rPr>
        <w:t>但不出现子宫肌层及间质侵犯</w:t>
      </w:r>
      <w:r w:rsidRPr="006217DF">
        <w:rPr>
          <w:rFonts w:asciiTheme="majorBidi" w:eastAsia="仿宋_GB2312" w:hAnsiTheme="majorBidi" w:cstheme="majorBidi"/>
          <w:sz w:val="32"/>
          <w:szCs w:val="32"/>
        </w:rPr>
        <w:t>，这些异型肿瘤细胞对</w:t>
      </w:r>
      <w:r w:rsidRPr="006217DF">
        <w:rPr>
          <w:rFonts w:asciiTheme="majorBidi" w:eastAsia="仿宋_GB2312" w:hAnsiTheme="majorBidi" w:cstheme="majorBidi"/>
          <w:sz w:val="32"/>
          <w:szCs w:val="32"/>
        </w:rPr>
        <w:t>TP53</w:t>
      </w:r>
      <w:r w:rsidRPr="006217DF">
        <w:rPr>
          <w:rFonts w:asciiTheme="majorBidi" w:eastAsia="仿宋_GB2312" w:hAnsiTheme="majorBidi" w:cstheme="majorBidi"/>
          <w:sz w:val="32"/>
          <w:szCs w:val="32"/>
        </w:rPr>
        <w:t>呈强阳性表达，这种癌细胞也可脱落并发生子宫外广泛转移。</w:t>
      </w:r>
      <w:r w:rsidRPr="006217DF">
        <w:rPr>
          <w:rFonts w:asciiTheme="majorBidi" w:eastAsia="仿宋_GB2312" w:hAnsiTheme="majorBidi" w:cstheme="majorBidi"/>
          <w:sz w:val="32"/>
          <w:szCs w:val="32"/>
        </w:rPr>
        <w:t>SEIC</w:t>
      </w:r>
      <w:r w:rsidRPr="006217DF">
        <w:rPr>
          <w:rFonts w:asciiTheme="majorBidi" w:eastAsia="仿宋_GB2312" w:hAnsiTheme="majorBidi" w:cstheme="majorBidi"/>
          <w:sz w:val="32"/>
          <w:szCs w:val="32"/>
        </w:rPr>
        <w:t>并非为子宫浆液癌的癌前病变，</w:t>
      </w:r>
      <w:r w:rsidRPr="006217DF">
        <w:rPr>
          <w:rFonts w:asciiTheme="majorBidi" w:eastAsia="仿宋_GB2312" w:hAnsiTheme="majorBidi" w:cstheme="majorBidi"/>
          <w:bCs/>
          <w:sz w:val="32"/>
          <w:szCs w:val="32"/>
        </w:rPr>
        <w:t>患者的预后取决于手术后的临床分期，</w:t>
      </w:r>
      <w:r w:rsidRPr="006217DF">
        <w:rPr>
          <w:rFonts w:asciiTheme="majorBidi" w:eastAsia="仿宋_GB2312" w:hAnsiTheme="majorBidi" w:cstheme="majorBidi"/>
          <w:sz w:val="32"/>
          <w:szCs w:val="32"/>
        </w:rPr>
        <w:t>临床需要按浆液</w:t>
      </w:r>
      <w:proofErr w:type="gramStart"/>
      <w:r w:rsidRPr="006217DF">
        <w:rPr>
          <w:rFonts w:asciiTheme="majorBidi" w:eastAsia="仿宋_GB2312" w:hAnsiTheme="majorBidi" w:cstheme="majorBidi"/>
          <w:sz w:val="32"/>
          <w:szCs w:val="32"/>
        </w:rPr>
        <w:t>性癌来处理</w:t>
      </w:r>
      <w:proofErr w:type="gramEnd"/>
      <w:r w:rsidRPr="006217DF">
        <w:rPr>
          <w:rFonts w:asciiTheme="majorBidi" w:eastAsia="仿宋_GB2312" w:hAnsiTheme="majorBidi" w:cstheme="majorBidi"/>
          <w:sz w:val="32"/>
          <w:szCs w:val="32"/>
        </w:rPr>
        <w:t>。</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4</w:t>
      </w:r>
      <w:r w:rsidRPr="006217DF">
        <w:rPr>
          <w:rFonts w:asciiTheme="majorBidi" w:eastAsia="仿宋_GB2312" w:hAnsiTheme="majorBidi" w:cstheme="majorBidi"/>
          <w:sz w:val="32"/>
          <w:szCs w:val="32"/>
        </w:rPr>
        <w:t>）透明细胞癌</w:t>
      </w:r>
      <w:r w:rsidR="00816CE8">
        <w:rPr>
          <w:rFonts w:asciiTheme="majorBidi" w:eastAsia="仿宋_GB2312" w:hAnsiTheme="majorBidi" w:cstheme="majorBidi"/>
          <w:b/>
          <w:sz w:val="32"/>
          <w:szCs w:val="32"/>
        </w:rPr>
        <w:t>（</w:t>
      </w:r>
      <w:r w:rsidRPr="006217DF">
        <w:rPr>
          <w:rFonts w:asciiTheme="majorBidi" w:eastAsia="仿宋_GB2312" w:hAnsiTheme="majorBidi" w:cstheme="majorBidi"/>
          <w:b/>
          <w:sz w:val="32"/>
          <w:szCs w:val="32"/>
        </w:rPr>
        <w:t>clear cell carcinoma</w:t>
      </w:r>
      <w:r w:rsidR="00816CE8">
        <w:rPr>
          <w:rFonts w:asciiTheme="majorBidi" w:eastAsia="仿宋_GB2312" w:hAnsiTheme="majorBidi" w:cstheme="majorBidi"/>
          <w:b/>
          <w:sz w:val="32"/>
          <w:szCs w:val="32"/>
        </w:rPr>
        <w:t>）</w:t>
      </w:r>
    </w:p>
    <w:p w:rsidR="002E3148" w:rsidRPr="006217DF" w:rsidRDefault="002150FC"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透明细胞的特征是出现多角形或鞋钉样细胞，胞质透明，少数为嗜酸性胞质，这些细胞</w:t>
      </w:r>
      <w:proofErr w:type="gramStart"/>
      <w:r w:rsidRPr="006217DF">
        <w:rPr>
          <w:rFonts w:asciiTheme="majorBidi" w:eastAsia="仿宋_GB2312" w:hAnsiTheme="majorBidi" w:cstheme="majorBidi"/>
          <w:sz w:val="32"/>
          <w:szCs w:val="32"/>
        </w:rPr>
        <w:t>排列成管囊状</w:t>
      </w:r>
      <w:proofErr w:type="gramEnd"/>
      <w:r w:rsidRPr="006217DF">
        <w:rPr>
          <w:rFonts w:asciiTheme="majorBidi" w:eastAsia="仿宋_GB2312" w:hAnsiTheme="majorBidi" w:cstheme="majorBidi"/>
          <w:sz w:val="32"/>
          <w:szCs w:val="32"/>
        </w:rPr>
        <w:t>、乳头状或实性结构。约</w:t>
      </w:r>
      <w:r w:rsidRPr="006217DF">
        <w:rPr>
          <w:rFonts w:asciiTheme="majorBidi" w:eastAsia="仿宋_GB2312" w:hAnsiTheme="majorBidi" w:cstheme="majorBidi"/>
          <w:sz w:val="32"/>
          <w:szCs w:val="32"/>
        </w:rPr>
        <w:t>2/3</w:t>
      </w:r>
      <w:r w:rsidRPr="006217DF">
        <w:rPr>
          <w:rFonts w:asciiTheme="majorBidi" w:eastAsia="仿宋_GB2312" w:hAnsiTheme="majorBidi" w:cstheme="majorBidi"/>
          <w:sz w:val="32"/>
          <w:szCs w:val="32"/>
        </w:rPr>
        <w:t>的病例可见胞外致密的嗜酸性小球或透明小体。透明细胞癌倾向于高度恶性，组织学上不再进行分级，诊断时常处于晚期病变。</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5</w:t>
      </w:r>
      <w:r w:rsidRPr="006217DF">
        <w:rPr>
          <w:rFonts w:asciiTheme="majorBidi" w:eastAsia="仿宋_GB2312" w:hAnsiTheme="majorBidi" w:cstheme="majorBidi"/>
          <w:sz w:val="32"/>
          <w:szCs w:val="32"/>
        </w:rPr>
        <w:t>）神经内分泌肿瘤</w:t>
      </w:r>
      <w:r w:rsidRPr="006217DF">
        <w:rPr>
          <w:rFonts w:asciiTheme="majorBidi" w:eastAsia="仿宋_GB2312" w:hAnsiTheme="majorBidi" w:cstheme="majorBidi"/>
          <w:b/>
          <w:sz w:val="32"/>
          <w:szCs w:val="32"/>
        </w:rPr>
        <w:t>（</w:t>
      </w:r>
      <w:r w:rsidR="00D874E2">
        <w:rPr>
          <w:rFonts w:asciiTheme="majorBidi" w:eastAsia="仿宋_GB2312" w:hAnsiTheme="majorBidi" w:cstheme="majorBidi" w:hint="eastAsia"/>
          <w:b/>
          <w:sz w:val="32"/>
          <w:szCs w:val="32"/>
        </w:rPr>
        <w:t>n</w:t>
      </w:r>
      <w:r w:rsidRPr="006217DF">
        <w:rPr>
          <w:rFonts w:asciiTheme="majorBidi" w:eastAsia="仿宋_GB2312" w:hAnsiTheme="majorBidi" w:cstheme="majorBidi"/>
          <w:b/>
          <w:sz w:val="32"/>
          <w:szCs w:val="32"/>
        </w:rPr>
        <w:t xml:space="preserve">euroendocrine </w:t>
      </w:r>
      <w:proofErr w:type="spellStart"/>
      <w:r w:rsidRPr="006217DF">
        <w:rPr>
          <w:rFonts w:asciiTheme="majorBidi" w:eastAsia="仿宋_GB2312" w:hAnsiTheme="majorBidi" w:cstheme="majorBidi"/>
          <w:b/>
          <w:sz w:val="32"/>
          <w:szCs w:val="32"/>
        </w:rPr>
        <w:t>tumorus</w:t>
      </w:r>
      <w:proofErr w:type="spellEnd"/>
      <w:r w:rsidRPr="006217DF">
        <w:rPr>
          <w:rFonts w:asciiTheme="majorBidi" w:eastAsia="仿宋_GB2312" w:hAnsiTheme="majorBidi" w:cstheme="majorBidi"/>
          <w:b/>
          <w:sz w:val="32"/>
          <w:szCs w:val="32"/>
        </w:rPr>
        <w:t>）</w:t>
      </w:r>
    </w:p>
    <w:p w:rsidR="002E3148" w:rsidRPr="006217DF" w:rsidRDefault="002150FC"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具有神经内分泌形态学表现的一组异质性肿瘤。分为两大组：低级别神经内分泌肿瘤，其组织学表现为类癌，形态同胃等器官发生在同名肿瘤；高级别神经内分泌癌，又分为两种类型：小细胞神经内分泌癌和大细胞神经内分泌癌，前者类似于肺小细胞癌，后者细胞大，多角形，核空泡状或深染，单个显著核仁，有丝分裂活性高，可见广泛的地图状坏死。</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6</w:t>
      </w:r>
      <w:r w:rsidRPr="006217DF">
        <w:rPr>
          <w:rFonts w:asciiTheme="majorBidi" w:eastAsia="仿宋_GB2312" w:hAnsiTheme="majorBidi" w:cstheme="majorBidi"/>
          <w:sz w:val="32"/>
          <w:szCs w:val="32"/>
        </w:rPr>
        <w:t>）混合细胞腺癌</w:t>
      </w:r>
      <w:r w:rsidR="00816CE8">
        <w:rPr>
          <w:rFonts w:asciiTheme="majorBidi" w:eastAsia="仿宋_GB2312" w:hAnsiTheme="majorBidi" w:cstheme="majorBidi"/>
          <w:b/>
          <w:sz w:val="32"/>
          <w:szCs w:val="32"/>
        </w:rPr>
        <w:t>（</w:t>
      </w:r>
      <w:r w:rsidRPr="006217DF">
        <w:rPr>
          <w:rFonts w:asciiTheme="majorBidi" w:eastAsia="仿宋_GB2312" w:hAnsiTheme="majorBidi" w:cstheme="majorBidi"/>
          <w:b/>
          <w:sz w:val="32"/>
          <w:szCs w:val="32"/>
        </w:rPr>
        <w:t>mixed cell adenocarcinoma</w:t>
      </w:r>
      <w:r w:rsidR="00816CE8">
        <w:rPr>
          <w:rFonts w:asciiTheme="majorBidi" w:eastAsia="仿宋_GB2312" w:hAnsiTheme="majorBidi" w:cstheme="majorBidi"/>
          <w:b/>
          <w:sz w:val="32"/>
          <w:szCs w:val="32"/>
        </w:rPr>
        <w:t>）</w:t>
      </w:r>
    </w:p>
    <w:p w:rsidR="002E3148" w:rsidRPr="006217DF" w:rsidRDefault="00E74198" w:rsidP="002E3148">
      <w:pPr>
        <w:spacing w:line="600" w:lineRule="exact"/>
        <w:rPr>
          <w:rFonts w:asciiTheme="majorBidi" w:eastAsia="仿宋_GB2312" w:hAnsiTheme="majorBidi" w:cstheme="majorBidi"/>
          <w:sz w:val="32"/>
          <w:szCs w:val="32"/>
        </w:rPr>
      </w:pPr>
      <w:r w:rsidRPr="006217DF">
        <w:rPr>
          <w:rFonts w:asciiTheme="majorBidi" w:eastAsia="仿宋_GB2312" w:hAnsiTheme="majorBidi" w:cstheme="majorBidi"/>
          <w:sz w:val="32"/>
          <w:szCs w:val="32"/>
        </w:rPr>
        <w:lastRenderedPageBreak/>
        <w:t xml:space="preserve">     </w:t>
      </w:r>
      <w:r w:rsidR="002150FC" w:rsidRPr="006217DF">
        <w:rPr>
          <w:rFonts w:asciiTheme="majorBidi" w:eastAsia="仿宋_GB2312" w:hAnsiTheme="majorBidi" w:cstheme="majorBidi"/>
          <w:sz w:val="32"/>
          <w:szCs w:val="32"/>
        </w:rPr>
        <w:t>是指混合有</w:t>
      </w:r>
      <w:r w:rsidR="00D874E2">
        <w:rPr>
          <w:rFonts w:asciiTheme="majorBidi" w:eastAsia="仿宋_GB2312" w:hAnsiTheme="majorBidi" w:cstheme="majorBidi" w:hint="eastAsia"/>
          <w:sz w:val="32"/>
          <w:szCs w:val="32"/>
        </w:rPr>
        <w:t>2</w:t>
      </w:r>
      <w:r w:rsidR="00D874E2" w:rsidRPr="006217DF">
        <w:rPr>
          <w:rFonts w:asciiTheme="majorBidi" w:eastAsia="仿宋_GB2312" w:hAnsiTheme="majorBidi" w:cstheme="majorBidi"/>
          <w:sz w:val="32"/>
          <w:szCs w:val="32"/>
        </w:rPr>
        <w:t>种</w:t>
      </w:r>
      <w:r w:rsidR="002150FC" w:rsidRPr="006217DF">
        <w:rPr>
          <w:rFonts w:asciiTheme="majorBidi" w:eastAsia="仿宋_GB2312" w:hAnsiTheme="majorBidi" w:cstheme="majorBidi"/>
          <w:sz w:val="32"/>
          <w:szCs w:val="32"/>
        </w:rPr>
        <w:t>或</w:t>
      </w:r>
      <w:r w:rsidR="00D874E2">
        <w:rPr>
          <w:rFonts w:asciiTheme="majorBidi" w:eastAsia="仿宋_GB2312" w:hAnsiTheme="majorBidi" w:cstheme="majorBidi" w:hint="eastAsia"/>
          <w:sz w:val="32"/>
          <w:szCs w:val="32"/>
        </w:rPr>
        <w:t>2</w:t>
      </w:r>
      <w:r w:rsidR="00D874E2" w:rsidRPr="006217DF">
        <w:rPr>
          <w:rFonts w:asciiTheme="majorBidi" w:eastAsia="仿宋_GB2312" w:hAnsiTheme="majorBidi" w:cstheme="majorBidi"/>
          <w:sz w:val="32"/>
          <w:szCs w:val="32"/>
        </w:rPr>
        <w:t>种</w:t>
      </w:r>
      <w:r w:rsidR="002150FC" w:rsidRPr="006217DF">
        <w:rPr>
          <w:rFonts w:asciiTheme="majorBidi" w:eastAsia="仿宋_GB2312" w:hAnsiTheme="majorBidi" w:cstheme="majorBidi"/>
          <w:sz w:val="32"/>
          <w:szCs w:val="32"/>
        </w:rPr>
        <w:t>以上病理类型的内膜癌，至少有</w:t>
      </w:r>
      <w:r w:rsidR="00D874E2">
        <w:rPr>
          <w:rFonts w:asciiTheme="majorBidi" w:eastAsia="仿宋_GB2312" w:hAnsiTheme="majorBidi" w:cstheme="majorBidi" w:hint="eastAsia"/>
          <w:sz w:val="32"/>
          <w:szCs w:val="32"/>
        </w:rPr>
        <w:t>1</w:t>
      </w:r>
      <w:r w:rsidR="002150FC" w:rsidRPr="006217DF">
        <w:rPr>
          <w:rFonts w:asciiTheme="majorBidi" w:eastAsia="仿宋_GB2312" w:hAnsiTheme="majorBidi" w:cstheme="majorBidi"/>
          <w:sz w:val="32"/>
          <w:szCs w:val="32"/>
        </w:rPr>
        <w:t>种是</w:t>
      </w:r>
      <w:r w:rsidR="00C17F7B">
        <w:rPr>
          <w:rFonts w:asciiTheme="majorBidi" w:eastAsia="仿宋_GB2312" w:hAnsiTheme="majorBidi" w:cstheme="majorBidi"/>
          <w:sz w:val="32"/>
          <w:szCs w:val="32"/>
        </w:rPr>
        <w:t>Ⅱ</w:t>
      </w:r>
      <w:r w:rsidR="002150FC" w:rsidRPr="006217DF">
        <w:rPr>
          <w:rFonts w:asciiTheme="majorBidi" w:eastAsia="仿宋_GB2312" w:hAnsiTheme="majorBidi" w:cstheme="majorBidi"/>
          <w:sz w:val="32"/>
          <w:szCs w:val="32"/>
        </w:rPr>
        <w:t>型子宫内膜癌。并且第二种成分至少要达到</w:t>
      </w:r>
      <w:r w:rsidR="002150FC" w:rsidRPr="006217DF">
        <w:rPr>
          <w:rFonts w:asciiTheme="majorBidi" w:eastAsia="仿宋_GB2312" w:hAnsiTheme="majorBidi" w:cstheme="majorBidi"/>
          <w:sz w:val="32"/>
          <w:szCs w:val="32"/>
        </w:rPr>
        <w:t>5%</w:t>
      </w:r>
      <w:r w:rsidR="002150FC" w:rsidRPr="006217DF">
        <w:rPr>
          <w:rFonts w:asciiTheme="majorBidi" w:eastAsia="仿宋_GB2312" w:hAnsiTheme="majorBidi" w:cstheme="majorBidi"/>
          <w:sz w:val="32"/>
          <w:szCs w:val="32"/>
        </w:rPr>
        <w:t>。此类型的内膜癌的预后取决于混合成分中的高级别癌的成分，即使只有</w:t>
      </w:r>
      <w:r w:rsidR="002150FC" w:rsidRPr="006217DF">
        <w:rPr>
          <w:rFonts w:asciiTheme="majorBidi" w:eastAsia="仿宋_GB2312" w:hAnsiTheme="majorBidi" w:cstheme="majorBidi"/>
          <w:sz w:val="32"/>
          <w:szCs w:val="32"/>
        </w:rPr>
        <w:t>5%</w:t>
      </w:r>
      <w:r w:rsidR="002150FC" w:rsidRPr="006217DF">
        <w:rPr>
          <w:rFonts w:asciiTheme="majorBidi" w:eastAsia="仿宋_GB2312" w:hAnsiTheme="majorBidi" w:cstheme="majorBidi"/>
          <w:sz w:val="32"/>
          <w:szCs w:val="32"/>
        </w:rPr>
        <w:t>的浆液性癌混合在普通型的内膜样腺癌中，预后仍然较差。混合性癌时应在</w:t>
      </w:r>
      <w:r w:rsidR="002150FC" w:rsidRPr="006217DF">
        <w:rPr>
          <w:rFonts w:asciiTheme="majorBidi" w:eastAsia="仿宋_GB2312" w:hAnsiTheme="majorBidi" w:cstheme="majorBidi"/>
          <w:color w:val="000000"/>
          <w:sz w:val="32"/>
          <w:szCs w:val="32"/>
        </w:rPr>
        <w:t>病理报告中详细说明各型肿瘤的组织类型以及所占的比例。</w:t>
      </w:r>
    </w:p>
    <w:p w:rsidR="00E74198" w:rsidRPr="006217DF" w:rsidRDefault="00E74198"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7</w:t>
      </w:r>
      <w:r w:rsidRPr="006217DF">
        <w:rPr>
          <w:rFonts w:asciiTheme="majorBidi" w:eastAsia="仿宋_GB2312" w:hAnsiTheme="majorBidi" w:cstheme="majorBidi"/>
          <w:sz w:val="32"/>
          <w:szCs w:val="32"/>
        </w:rPr>
        <w:t>）未分化癌和去分化癌</w:t>
      </w:r>
      <w:r w:rsidR="00816CE8">
        <w:rPr>
          <w:rFonts w:asciiTheme="majorBidi" w:eastAsia="仿宋_GB2312" w:hAnsiTheme="majorBidi" w:cstheme="majorBidi"/>
          <w:b/>
          <w:sz w:val="32"/>
          <w:szCs w:val="32"/>
        </w:rPr>
        <w:t>（</w:t>
      </w:r>
      <w:r w:rsidRPr="006217DF">
        <w:rPr>
          <w:rFonts w:asciiTheme="majorBidi" w:eastAsia="仿宋_GB2312" w:hAnsiTheme="majorBidi" w:cstheme="majorBidi"/>
          <w:b/>
          <w:sz w:val="32"/>
          <w:szCs w:val="32"/>
        </w:rPr>
        <w:t>undifferentiated carcinoma and dedifferentiated carcinoma</w:t>
      </w:r>
      <w:r w:rsidR="00816CE8">
        <w:rPr>
          <w:rFonts w:asciiTheme="majorBidi" w:eastAsia="仿宋_GB2312" w:hAnsiTheme="majorBidi" w:cstheme="majorBidi"/>
          <w:b/>
          <w:sz w:val="32"/>
          <w:szCs w:val="32"/>
        </w:rPr>
        <w:t>）</w:t>
      </w:r>
    </w:p>
    <w:p w:rsidR="002150FC" w:rsidRPr="006217DF" w:rsidRDefault="002150FC"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子宫内膜未分化癌是一种没有分化方向的上皮性恶性肿瘤。细胞缺乏黏附性，大小相对一致，小至中等大小，成片排列，无任何明显的巢状或小梁状结构</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无腺样结构。大多数病例核分裂像</w:t>
      </w:r>
      <w:r w:rsidRPr="006217DF">
        <w:rPr>
          <w:rFonts w:asciiTheme="majorBidi" w:eastAsia="仿宋_GB2312" w:hAnsiTheme="majorBidi" w:cstheme="majorBidi"/>
          <w:sz w:val="32"/>
          <w:szCs w:val="32"/>
        </w:rPr>
        <w:t>&gt;25</w:t>
      </w:r>
      <w:r w:rsidRPr="006217DF">
        <w:rPr>
          <w:rFonts w:asciiTheme="majorBidi" w:eastAsia="仿宋_GB2312" w:hAnsiTheme="majorBidi" w:cstheme="majorBidi"/>
          <w:sz w:val="32"/>
          <w:szCs w:val="32"/>
        </w:rPr>
        <w:t>个</w:t>
      </w:r>
      <w:r w:rsidRPr="006217DF">
        <w:rPr>
          <w:rFonts w:asciiTheme="majorBidi" w:eastAsia="仿宋_GB2312" w:hAnsiTheme="majorBidi" w:cstheme="majorBidi"/>
          <w:sz w:val="32"/>
          <w:szCs w:val="32"/>
        </w:rPr>
        <w:t>/10HPF</w:t>
      </w:r>
      <w:r w:rsidRPr="006217DF">
        <w:rPr>
          <w:rFonts w:asciiTheme="majorBidi" w:eastAsia="仿宋_GB2312" w:hAnsiTheme="majorBidi" w:cstheme="majorBidi"/>
          <w:sz w:val="32"/>
          <w:szCs w:val="32"/>
        </w:rPr>
        <w:t>。在背景中偶可见到多形性核。去分化癌由未分化癌和</w:t>
      </w:r>
      <w:r w:rsidRPr="006217DF">
        <w:rPr>
          <w:rFonts w:asciiTheme="majorBidi" w:eastAsia="仿宋_GB2312" w:hAnsiTheme="majorBidi" w:cstheme="majorBidi"/>
          <w:sz w:val="32"/>
          <w:szCs w:val="32"/>
        </w:rPr>
        <w:t>FIGO1</w:t>
      </w:r>
      <w:r w:rsidRPr="006217DF">
        <w:rPr>
          <w:rFonts w:asciiTheme="majorBidi" w:eastAsia="仿宋_GB2312" w:hAnsiTheme="majorBidi" w:cstheme="majorBidi"/>
          <w:sz w:val="32"/>
          <w:szCs w:val="32"/>
        </w:rPr>
        <w:t>级或</w:t>
      </w:r>
      <w:r w:rsidRPr="006217DF">
        <w:rPr>
          <w:rFonts w:asciiTheme="majorBidi" w:eastAsia="仿宋_GB2312" w:hAnsiTheme="majorBidi" w:cstheme="majorBidi"/>
          <w:sz w:val="32"/>
          <w:szCs w:val="32"/>
        </w:rPr>
        <w:t>2</w:t>
      </w:r>
      <w:r w:rsidRPr="006217DF">
        <w:rPr>
          <w:rFonts w:asciiTheme="majorBidi" w:eastAsia="仿宋_GB2312" w:hAnsiTheme="majorBidi" w:cstheme="majorBidi"/>
          <w:sz w:val="32"/>
          <w:szCs w:val="32"/>
        </w:rPr>
        <w:t>级子宫内膜样癌混合构成。分化型子宫内膜样成分一般</w:t>
      </w:r>
      <w:proofErr w:type="gramStart"/>
      <w:r w:rsidRPr="006217DF">
        <w:rPr>
          <w:rFonts w:asciiTheme="majorBidi" w:eastAsia="仿宋_GB2312" w:hAnsiTheme="majorBidi" w:cstheme="majorBidi"/>
          <w:sz w:val="32"/>
          <w:szCs w:val="32"/>
        </w:rPr>
        <w:t>衬</w:t>
      </w:r>
      <w:proofErr w:type="gramEnd"/>
      <w:r w:rsidRPr="006217DF">
        <w:rPr>
          <w:rFonts w:asciiTheme="majorBidi" w:eastAsia="仿宋_GB2312" w:hAnsiTheme="majorBidi" w:cstheme="majorBidi"/>
          <w:sz w:val="32"/>
          <w:szCs w:val="32"/>
        </w:rPr>
        <w:t>覆于子宫腔面，而未分化癌成分在其下方生长。</w:t>
      </w:r>
    </w:p>
    <w:p w:rsidR="002E3148" w:rsidRPr="006217DF" w:rsidRDefault="002150FC"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子宫内膜的病理报告强调规范化和标准化。内容应包括肿瘤分化程度、组织学类型、浸润深度、侵犯范围（是否侵犯</w:t>
      </w:r>
      <w:proofErr w:type="gramStart"/>
      <w:r w:rsidRPr="006217DF">
        <w:rPr>
          <w:rFonts w:asciiTheme="majorBidi" w:eastAsia="仿宋_GB2312" w:hAnsiTheme="majorBidi" w:cstheme="majorBidi"/>
          <w:sz w:val="32"/>
          <w:szCs w:val="32"/>
        </w:rPr>
        <w:t>宫颈管</w:t>
      </w:r>
      <w:proofErr w:type="gramEnd"/>
      <w:r w:rsidRPr="006217DF">
        <w:rPr>
          <w:rFonts w:asciiTheme="majorBidi" w:eastAsia="仿宋_GB2312" w:hAnsiTheme="majorBidi" w:cstheme="majorBidi"/>
          <w:sz w:val="32"/>
          <w:szCs w:val="32"/>
        </w:rPr>
        <w:t>间质、宫旁、附件、阴道、膀胱、直肠等）、宫颈或阴道切缘、宫旁切缘、淋巴结转移情况、免疫组化以及分子病理学指标等。此外，还可附有与子宫内膜</w:t>
      </w:r>
      <w:proofErr w:type="gramStart"/>
      <w:r w:rsidRPr="006217DF">
        <w:rPr>
          <w:rFonts w:asciiTheme="majorBidi" w:eastAsia="仿宋_GB2312" w:hAnsiTheme="majorBidi" w:cstheme="majorBidi"/>
          <w:sz w:val="32"/>
          <w:szCs w:val="32"/>
        </w:rPr>
        <w:t>癌药物靶</w:t>
      </w:r>
      <w:proofErr w:type="gramEnd"/>
      <w:r w:rsidRPr="006217DF">
        <w:rPr>
          <w:rFonts w:asciiTheme="majorBidi" w:eastAsia="仿宋_GB2312" w:hAnsiTheme="majorBidi" w:cstheme="majorBidi"/>
          <w:sz w:val="32"/>
          <w:szCs w:val="32"/>
        </w:rPr>
        <w:t>向治疗、生物学行为、错配修复基因突变以及判断预后等相关的分子标志物的检测结果，提供临床参考。</w:t>
      </w:r>
    </w:p>
    <w:p w:rsidR="002E3148" w:rsidRPr="006217DF" w:rsidRDefault="00B343C1" w:rsidP="002E3148">
      <w:pPr>
        <w:spacing w:line="600" w:lineRule="exact"/>
        <w:ind w:firstLineChars="200" w:firstLine="640"/>
        <w:rPr>
          <w:rFonts w:asciiTheme="majorBidi" w:eastAsia="黑体" w:hAnsiTheme="majorBidi" w:cstheme="majorBidi"/>
          <w:sz w:val="32"/>
          <w:szCs w:val="32"/>
        </w:rPr>
      </w:pPr>
      <w:r w:rsidRPr="006217DF">
        <w:rPr>
          <w:rFonts w:asciiTheme="majorBidi" w:eastAsia="黑体" w:hAnsi="黑体" w:cstheme="majorBidi"/>
          <w:sz w:val="32"/>
          <w:szCs w:val="32"/>
        </w:rPr>
        <w:t>三、子宫内膜癌的</w:t>
      </w:r>
      <w:r w:rsidR="00977E95" w:rsidRPr="006217DF">
        <w:rPr>
          <w:rFonts w:asciiTheme="majorBidi" w:eastAsia="黑体" w:hAnsi="黑体" w:cstheme="majorBidi"/>
          <w:sz w:val="32"/>
          <w:szCs w:val="32"/>
        </w:rPr>
        <w:t>分类及</w:t>
      </w:r>
      <w:r w:rsidRPr="006217DF">
        <w:rPr>
          <w:rFonts w:asciiTheme="majorBidi" w:eastAsia="黑体" w:hAnsi="黑体" w:cstheme="majorBidi"/>
          <w:sz w:val="32"/>
          <w:szCs w:val="32"/>
        </w:rPr>
        <w:t>分期</w:t>
      </w:r>
    </w:p>
    <w:p w:rsidR="00977E95" w:rsidRPr="006217DF" w:rsidRDefault="00977E95" w:rsidP="00171EE4">
      <w:pPr>
        <w:spacing w:line="600" w:lineRule="exact"/>
        <w:ind w:firstLineChars="200" w:firstLine="643"/>
        <w:rPr>
          <w:rFonts w:asciiTheme="majorBidi" w:eastAsia="楷体_GB2312" w:hAnsiTheme="majorBidi" w:cstheme="majorBidi"/>
          <w:sz w:val="32"/>
          <w:szCs w:val="32"/>
        </w:rPr>
      </w:pPr>
      <w:r w:rsidRPr="006217DF">
        <w:rPr>
          <w:rFonts w:asciiTheme="majorBidi" w:eastAsia="楷体_GB2312" w:hAnsiTheme="majorBidi" w:cstheme="majorBidi"/>
          <w:b/>
          <w:sz w:val="32"/>
          <w:szCs w:val="32"/>
        </w:rPr>
        <w:lastRenderedPageBreak/>
        <w:t>（一）子宫内膜癌的组织学分类</w:t>
      </w:r>
    </w:p>
    <w:p w:rsidR="00977E95" w:rsidRPr="006217DF" w:rsidRDefault="00C20FEA" w:rsidP="00171EE4">
      <w:pPr>
        <w:spacing w:line="600" w:lineRule="exact"/>
        <w:ind w:firstLineChars="200" w:firstLine="643"/>
        <w:jc w:val="center"/>
        <w:outlineLvl w:val="1"/>
        <w:rPr>
          <w:rFonts w:asciiTheme="majorBidi" w:eastAsia="仿宋_GB2312" w:hAnsiTheme="majorBidi" w:cstheme="majorBidi"/>
          <w:b/>
          <w:sz w:val="32"/>
          <w:szCs w:val="32"/>
        </w:rPr>
      </w:pPr>
      <w:r>
        <w:rPr>
          <w:rFonts w:asciiTheme="majorBidi" w:eastAsia="仿宋_GB2312" w:hAnsiTheme="majorBidi" w:cstheme="majorBidi" w:hint="eastAsia"/>
          <w:b/>
          <w:sz w:val="32"/>
          <w:szCs w:val="32"/>
        </w:rPr>
        <w:t>表</w:t>
      </w:r>
      <w:r>
        <w:rPr>
          <w:rFonts w:asciiTheme="majorBidi" w:eastAsia="仿宋_GB2312" w:hAnsiTheme="majorBidi" w:cstheme="majorBidi" w:hint="eastAsia"/>
          <w:b/>
          <w:sz w:val="32"/>
          <w:szCs w:val="32"/>
        </w:rPr>
        <w:t>1</w:t>
      </w:r>
      <w:r>
        <w:rPr>
          <w:rFonts w:asciiTheme="majorBidi" w:eastAsia="仿宋_GB2312" w:hAnsiTheme="majorBidi" w:cstheme="majorBidi"/>
          <w:b/>
          <w:sz w:val="32"/>
          <w:szCs w:val="32"/>
        </w:rPr>
        <w:t xml:space="preserve"> </w:t>
      </w:r>
      <w:r w:rsidR="00977E95" w:rsidRPr="006217DF">
        <w:rPr>
          <w:rFonts w:asciiTheme="majorBidi" w:eastAsia="仿宋_GB2312" w:hAnsiTheme="majorBidi" w:cstheme="majorBidi"/>
          <w:b/>
          <w:sz w:val="32"/>
          <w:szCs w:val="32"/>
        </w:rPr>
        <w:t>子宫内膜癌及癌前病变组织学分类（</w:t>
      </w:r>
      <w:r w:rsidR="00977E95" w:rsidRPr="006217DF">
        <w:rPr>
          <w:rFonts w:asciiTheme="majorBidi" w:eastAsia="仿宋_GB2312" w:hAnsiTheme="majorBidi" w:cstheme="majorBidi"/>
          <w:b/>
          <w:sz w:val="32"/>
          <w:szCs w:val="32"/>
        </w:rPr>
        <w:t>WHO</w:t>
      </w:r>
      <w:r w:rsidR="00977E95" w:rsidRPr="006217DF">
        <w:rPr>
          <w:rFonts w:asciiTheme="majorBidi" w:eastAsia="仿宋_GB2312" w:hAnsiTheme="majorBidi" w:cstheme="majorBidi"/>
          <w:b/>
          <w:sz w:val="32"/>
          <w:szCs w:val="32"/>
        </w:rPr>
        <w:t>，</w:t>
      </w:r>
      <w:r w:rsidR="00977E95" w:rsidRPr="006217DF">
        <w:rPr>
          <w:rFonts w:asciiTheme="majorBidi" w:eastAsia="仿宋_GB2312" w:hAnsiTheme="majorBidi" w:cstheme="majorBidi"/>
          <w:b/>
          <w:sz w:val="32"/>
          <w:szCs w:val="32"/>
        </w:rPr>
        <w:t>2014</w:t>
      </w:r>
      <w:r w:rsidR="00977E95" w:rsidRPr="006217DF">
        <w:rPr>
          <w:rFonts w:asciiTheme="majorBidi" w:eastAsia="仿宋_GB2312" w:hAnsiTheme="majorBidi" w:cstheme="majorBidi"/>
          <w:b/>
          <w:sz w:val="32"/>
          <w:szCs w:val="32"/>
        </w:rPr>
        <w:t>）</w:t>
      </w:r>
    </w:p>
    <w:tbl>
      <w:tblPr>
        <w:tblStyle w:val="a6"/>
        <w:tblW w:w="0" w:type="auto"/>
        <w:tblLook w:val="04A0" w:firstRow="1" w:lastRow="0" w:firstColumn="1" w:lastColumn="0" w:noHBand="0" w:noVBand="1"/>
      </w:tblPr>
      <w:tblGrid>
        <w:gridCol w:w="486"/>
        <w:gridCol w:w="769"/>
        <w:gridCol w:w="871"/>
        <w:gridCol w:w="3969"/>
        <w:gridCol w:w="2195"/>
      </w:tblGrid>
      <w:tr w:rsidR="00977E95" w:rsidRPr="006217DF" w:rsidTr="00977E95">
        <w:trPr>
          <w:trHeight w:val="20"/>
        </w:trPr>
        <w:tc>
          <w:tcPr>
            <w:tcW w:w="8290" w:type="dxa"/>
            <w:gridSpan w:val="5"/>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上皮肿瘤及其前驱病变</w:t>
            </w:r>
          </w:p>
        </w:tc>
      </w:tr>
      <w:tr w:rsidR="00977E95" w:rsidRPr="006217DF" w:rsidTr="00977E95">
        <w:trPr>
          <w:trHeight w:val="20"/>
        </w:trPr>
        <w:tc>
          <w:tcPr>
            <w:tcW w:w="6095" w:type="dxa"/>
            <w:gridSpan w:val="4"/>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前驱病变</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无非典型性子宫内膜增生</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非典型增生</w:t>
            </w:r>
            <w:r w:rsidRPr="006217DF">
              <w:rPr>
                <w:rFonts w:asciiTheme="majorBidi" w:eastAsia="仿宋_GB2312" w:hAnsiTheme="majorBidi" w:cstheme="majorBidi"/>
                <w:bCs/>
                <w:sz w:val="28"/>
                <w:szCs w:val="28"/>
              </w:rPr>
              <w:t>/</w:t>
            </w:r>
            <w:r w:rsidRPr="006217DF">
              <w:rPr>
                <w:rFonts w:asciiTheme="majorBidi" w:eastAsia="仿宋_GB2312" w:hAnsiTheme="majorBidi" w:cstheme="majorBidi"/>
                <w:bCs/>
                <w:sz w:val="28"/>
                <w:szCs w:val="28"/>
              </w:rPr>
              <w:t>子宫内膜样上皮内瘤变</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8380/2</w:t>
            </w:r>
          </w:p>
        </w:tc>
      </w:tr>
      <w:tr w:rsidR="00977E95" w:rsidRPr="006217DF" w:rsidTr="00977E95">
        <w:trPr>
          <w:trHeight w:val="20"/>
        </w:trPr>
        <w:tc>
          <w:tcPr>
            <w:tcW w:w="6095" w:type="dxa"/>
            <w:gridSpan w:val="4"/>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子宫内膜癌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子宫内膜样癌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8380/3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4840" w:type="dxa"/>
            <w:gridSpan w:val="2"/>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伴鳞状分化</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8570/3</w:t>
            </w:r>
          </w:p>
        </w:tc>
      </w:tr>
      <w:tr w:rsidR="00977E95" w:rsidRPr="006217DF" w:rsidTr="00977E95">
        <w:trPr>
          <w:trHeight w:val="367"/>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4840" w:type="dxa"/>
            <w:gridSpan w:val="2"/>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绒毛腺管型</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8263/3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4840" w:type="dxa"/>
            <w:gridSpan w:val="2"/>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分泌型</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8382/3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黏液性癌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8480/3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浆液性子宫内膜上皮内癌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8441/2</w:t>
            </w:r>
          </w:p>
        </w:tc>
      </w:tr>
      <w:tr w:rsidR="00977E95" w:rsidRPr="006217DF" w:rsidTr="00977E95">
        <w:trPr>
          <w:trHeight w:val="353"/>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浆液性癌</w:t>
            </w:r>
          </w:p>
          <w:p w:rsidR="00977E95" w:rsidRPr="006217DF" w:rsidRDefault="00977E95" w:rsidP="002E3148">
            <w:pPr>
              <w:spacing w:line="600" w:lineRule="exact"/>
              <w:ind w:firstLine="1134"/>
              <w:rPr>
                <w:rFonts w:asciiTheme="majorBidi" w:eastAsia="仿宋_GB2312" w:hAnsiTheme="majorBidi" w:cstheme="majorBidi"/>
                <w:bCs/>
                <w:sz w:val="28"/>
                <w:szCs w:val="28"/>
              </w:rPr>
            </w:pP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8441/3</w:t>
            </w:r>
          </w:p>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透明细胞癌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8310/3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神经内分泌肿瘤</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4840" w:type="dxa"/>
            <w:gridSpan w:val="2"/>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低级别神经内分泌肿瘤</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871" w:type="dxa"/>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p>
        </w:tc>
        <w:tc>
          <w:tcPr>
            <w:tcW w:w="3969" w:type="dxa"/>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类癌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8240/3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4840" w:type="dxa"/>
            <w:gridSpan w:val="2"/>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高级别神经内分泌癌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871" w:type="dxa"/>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p>
        </w:tc>
        <w:tc>
          <w:tcPr>
            <w:tcW w:w="3969" w:type="dxa"/>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小细胞神经内分泌癌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8041/3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769"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871" w:type="dxa"/>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p>
        </w:tc>
        <w:tc>
          <w:tcPr>
            <w:tcW w:w="3969" w:type="dxa"/>
          </w:tcPr>
          <w:p w:rsidR="00977E95" w:rsidRPr="006217DF" w:rsidRDefault="00977E95" w:rsidP="002E3148">
            <w:pPr>
              <w:tabs>
                <w:tab w:val="left" w:pos="0"/>
              </w:tabs>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大细胞神经内分泌癌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8013/3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混合细胞腺癌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8323/3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未分化癌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8020/3</w:t>
            </w:r>
          </w:p>
        </w:tc>
      </w:tr>
      <w:tr w:rsidR="00977E95" w:rsidRPr="006217DF" w:rsidTr="00977E95">
        <w:trPr>
          <w:trHeight w:val="20"/>
        </w:trPr>
        <w:tc>
          <w:tcPr>
            <w:tcW w:w="486" w:type="dxa"/>
          </w:tcPr>
          <w:p w:rsidR="00977E95" w:rsidRPr="006217DF" w:rsidRDefault="00977E95" w:rsidP="002E3148">
            <w:pPr>
              <w:spacing w:line="600" w:lineRule="exact"/>
              <w:rPr>
                <w:rFonts w:asciiTheme="majorBidi" w:eastAsia="仿宋_GB2312" w:hAnsiTheme="majorBidi" w:cstheme="majorBidi"/>
                <w:bCs/>
                <w:sz w:val="28"/>
                <w:szCs w:val="28"/>
              </w:rPr>
            </w:pPr>
          </w:p>
        </w:tc>
        <w:tc>
          <w:tcPr>
            <w:tcW w:w="5609" w:type="dxa"/>
            <w:gridSpan w:val="3"/>
          </w:tcPr>
          <w:p w:rsidR="00977E95" w:rsidRPr="006217DF" w:rsidRDefault="00977E95"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去分化癌</w:t>
            </w:r>
          </w:p>
        </w:tc>
        <w:tc>
          <w:tcPr>
            <w:tcW w:w="2195" w:type="dxa"/>
          </w:tcPr>
          <w:p w:rsidR="00977E95" w:rsidRPr="006217DF" w:rsidRDefault="00977E95" w:rsidP="002E3148">
            <w:pPr>
              <w:spacing w:line="600" w:lineRule="exact"/>
              <w:rPr>
                <w:rFonts w:asciiTheme="majorBidi" w:eastAsia="仿宋_GB2312" w:hAnsiTheme="majorBidi" w:cstheme="majorBidi"/>
                <w:bCs/>
                <w:sz w:val="28"/>
                <w:szCs w:val="28"/>
              </w:rPr>
            </w:pPr>
          </w:p>
        </w:tc>
      </w:tr>
    </w:tbl>
    <w:p w:rsidR="002E3148" w:rsidRPr="006217DF" w:rsidRDefault="00977E95" w:rsidP="00171EE4">
      <w:pPr>
        <w:spacing w:line="600" w:lineRule="exact"/>
        <w:ind w:firstLineChars="200" w:firstLine="643"/>
        <w:rPr>
          <w:rFonts w:asciiTheme="majorBidi" w:eastAsia="楷体_GB2312" w:hAnsiTheme="majorBidi" w:cstheme="majorBidi"/>
          <w:b/>
          <w:sz w:val="32"/>
          <w:szCs w:val="32"/>
        </w:rPr>
      </w:pPr>
      <w:r w:rsidRPr="006217DF">
        <w:rPr>
          <w:rFonts w:asciiTheme="majorBidi" w:eastAsia="楷体_GB2312" w:hAnsiTheme="majorBidi" w:cstheme="majorBidi"/>
          <w:b/>
          <w:sz w:val="32"/>
          <w:szCs w:val="32"/>
        </w:rPr>
        <w:t>（二）子宫内膜癌的分期</w:t>
      </w:r>
    </w:p>
    <w:p w:rsidR="002E3148" w:rsidRPr="006217DF" w:rsidRDefault="00B343C1" w:rsidP="002E3148">
      <w:pPr>
        <w:spacing w:line="600" w:lineRule="exact"/>
        <w:ind w:firstLineChars="200" w:firstLine="640"/>
        <w:rPr>
          <w:rFonts w:asciiTheme="majorBidi" w:eastAsia="楷体_GB2312" w:hAnsiTheme="majorBidi" w:cstheme="majorBidi"/>
          <w:b/>
          <w:sz w:val="32"/>
          <w:szCs w:val="32"/>
        </w:rPr>
      </w:pPr>
      <w:r w:rsidRPr="006217DF">
        <w:rPr>
          <w:rFonts w:asciiTheme="majorBidi" w:eastAsia="仿宋_GB2312" w:hAnsiTheme="majorBidi" w:cstheme="majorBidi"/>
          <w:sz w:val="32"/>
          <w:szCs w:val="32"/>
        </w:rPr>
        <w:t>手术</w:t>
      </w:r>
      <w:r w:rsidRPr="006217DF">
        <w:rPr>
          <w:rFonts w:asciiTheme="majorBidi" w:eastAsia="仿宋_GB2312" w:hAnsiTheme="majorBidi" w:cstheme="majorBidi"/>
          <w:sz w:val="32"/>
          <w:szCs w:val="32"/>
        </w:rPr>
        <w:t>-</w:t>
      </w:r>
      <w:r w:rsidR="005A28A6" w:rsidRPr="006217DF">
        <w:rPr>
          <w:rFonts w:asciiTheme="majorBidi" w:eastAsia="仿宋_GB2312" w:hAnsiTheme="majorBidi" w:cstheme="majorBidi"/>
          <w:sz w:val="32"/>
          <w:szCs w:val="32"/>
        </w:rPr>
        <w:t>病理</w:t>
      </w:r>
      <w:proofErr w:type="gramStart"/>
      <w:r w:rsidR="005A28A6" w:rsidRPr="006217DF">
        <w:rPr>
          <w:rFonts w:asciiTheme="majorBidi" w:eastAsia="仿宋_GB2312" w:hAnsiTheme="majorBidi" w:cstheme="majorBidi"/>
          <w:sz w:val="32"/>
          <w:szCs w:val="32"/>
        </w:rPr>
        <w:t>分期</w:t>
      </w:r>
      <w:r w:rsidRPr="006217DF">
        <w:rPr>
          <w:rFonts w:asciiTheme="majorBidi" w:eastAsia="仿宋_GB2312" w:hAnsiTheme="majorBidi" w:cstheme="majorBidi"/>
          <w:sz w:val="32"/>
          <w:szCs w:val="32"/>
        </w:rPr>
        <w:t>能</w:t>
      </w:r>
      <w:proofErr w:type="gramEnd"/>
      <w:r w:rsidRPr="006217DF">
        <w:rPr>
          <w:rFonts w:asciiTheme="majorBidi" w:eastAsia="仿宋_GB2312" w:hAnsiTheme="majorBidi" w:cstheme="majorBidi"/>
          <w:sz w:val="32"/>
          <w:szCs w:val="32"/>
        </w:rPr>
        <w:t>较全面准确地反映子宫内膜癌的转移浸润状况，并由此制定正确的术后治疗方案，便于不同的肿瘤治疗中心进行疗效的比较。目前采用国际妇产科联盟（</w:t>
      </w:r>
      <w:r w:rsidRPr="006217DF">
        <w:rPr>
          <w:rFonts w:asciiTheme="majorBidi" w:eastAsia="仿宋_GB2312" w:hAnsiTheme="majorBidi" w:cstheme="majorBidi"/>
          <w:sz w:val="32"/>
          <w:szCs w:val="32"/>
        </w:rPr>
        <w:t>Federation of International Gynecology Obstetrics</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FIGO</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2009</w:t>
      </w:r>
      <w:r w:rsidRPr="006217DF">
        <w:rPr>
          <w:rFonts w:asciiTheme="majorBidi" w:eastAsia="仿宋_GB2312" w:hAnsiTheme="majorBidi" w:cstheme="majorBidi"/>
          <w:sz w:val="32"/>
          <w:szCs w:val="32"/>
        </w:rPr>
        <w:t>年发布的手术病理分期标准（表</w:t>
      </w:r>
      <w:r w:rsidRPr="006217DF">
        <w:rPr>
          <w:rFonts w:asciiTheme="majorBidi" w:eastAsia="仿宋_GB2312" w:hAnsiTheme="majorBidi" w:cstheme="majorBidi"/>
          <w:sz w:val="32"/>
          <w:szCs w:val="32"/>
        </w:rPr>
        <w:t>2</w:t>
      </w:r>
      <w:r w:rsidRPr="006217DF">
        <w:rPr>
          <w:rFonts w:asciiTheme="majorBidi" w:eastAsia="仿宋_GB2312" w:hAnsiTheme="majorBidi" w:cstheme="majorBidi"/>
          <w:sz w:val="32"/>
          <w:szCs w:val="32"/>
        </w:rPr>
        <w:t>）。</w:t>
      </w:r>
    </w:p>
    <w:p w:rsidR="00327547" w:rsidRPr="006217DF" w:rsidRDefault="00B343C1" w:rsidP="002E3148">
      <w:pPr>
        <w:spacing w:line="600" w:lineRule="exact"/>
        <w:ind w:firstLineChars="200" w:firstLine="640"/>
        <w:rPr>
          <w:rFonts w:asciiTheme="majorBidi" w:eastAsia="楷体_GB2312" w:hAnsiTheme="majorBidi" w:cstheme="majorBidi"/>
          <w:b/>
          <w:sz w:val="32"/>
          <w:szCs w:val="32"/>
        </w:rPr>
      </w:pPr>
      <w:r w:rsidRPr="006217DF">
        <w:rPr>
          <w:rFonts w:asciiTheme="majorBidi" w:eastAsia="仿宋_GB2312" w:hAnsiTheme="majorBidi" w:cstheme="majorBidi"/>
          <w:sz w:val="32"/>
          <w:szCs w:val="32"/>
        </w:rPr>
        <w:t>但不是全部的子宫内膜癌</w:t>
      </w:r>
      <w:r w:rsidR="00C17F7B">
        <w:rPr>
          <w:rFonts w:asciiTheme="majorBidi" w:eastAsia="仿宋_GB2312" w:hAnsiTheme="majorBidi" w:cstheme="majorBidi"/>
          <w:sz w:val="32"/>
          <w:szCs w:val="32"/>
        </w:rPr>
        <w:t>患者</w:t>
      </w:r>
      <w:r w:rsidRPr="006217DF">
        <w:rPr>
          <w:rFonts w:asciiTheme="majorBidi" w:eastAsia="仿宋_GB2312" w:hAnsiTheme="majorBidi" w:cstheme="majorBidi"/>
          <w:sz w:val="32"/>
          <w:szCs w:val="32"/>
        </w:rPr>
        <w:t>都适合行目前推荐的手术</w:t>
      </w:r>
      <w:r w:rsidRPr="006217DF">
        <w:rPr>
          <w:rFonts w:asciiTheme="majorBidi" w:eastAsia="仿宋_GB2312" w:hAnsiTheme="majorBidi" w:cstheme="majorBidi"/>
          <w:sz w:val="32"/>
          <w:szCs w:val="32"/>
        </w:rPr>
        <w:t>-</w:t>
      </w:r>
      <w:r w:rsidR="005A28A6" w:rsidRPr="006217DF">
        <w:rPr>
          <w:rFonts w:asciiTheme="majorBidi" w:eastAsia="仿宋_GB2312" w:hAnsiTheme="majorBidi" w:cstheme="majorBidi"/>
          <w:sz w:val="32"/>
          <w:szCs w:val="32"/>
        </w:rPr>
        <w:t>病理分期</w:t>
      </w:r>
      <w:r w:rsidRPr="006217DF">
        <w:rPr>
          <w:rFonts w:asciiTheme="majorBidi" w:eastAsia="仿宋_GB2312" w:hAnsiTheme="majorBidi" w:cstheme="majorBidi"/>
          <w:sz w:val="32"/>
          <w:szCs w:val="32"/>
        </w:rPr>
        <w:t>，</w:t>
      </w:r>
      <w:r w:rsidR="00057C87" w:rsidRPr="006217DF">
        <w:rPr>
          <w:rFonts w:asciiTheme="majorBidi" w:eastAsia="仿宋_GB2312" w:hAnsiTheme="majorBidi" w:cstheme="majorBidi"/>
          <w:sz w:val="32"/>
          <w:szCs w:val="32"/>
        </w:rPr>
        <w:t>如</w:t>
      </w:r>
      <w:r w:rsidRPr="006217DF">
        <w:rPr>
          <w:rFonts w:asciiTheme="majorBidi" w:eastAsia="仿宋_GB2312" w:hAnsiTheme="majorBidi" w:cstheme="majorBidi"/>
          <w:sz w:val="32"/>
          <w:szCs w:val="32"/>
        </w:rPr>
        <w:t>部分年轻的希望保留生育功能的患者；有严重的内科疾患、且有手术禁忌征的患者；单纯放疗或因宫颈肿瘤累及而需要术前放疗患者</w:t>
      </w:r>
      <w:r w:rsidR="00057C87"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这类</w:t>
      </w:r>
      <w:r w:rsidR="00C17F7B">
        <w:rPr>
          <w:rFonts w:asciiTheme="majorBidi" w:eastAsia="仿宋_GB2312" w:hAnsiTheme="majorBidi" w:cstheme="majorBidi"/>
          <w:sz w:val="32"/>
          <w:szCs w:val="32"/>
        </w:rPr>
        <w:t>患者</w:t>
      </w:r>
      <w:r w:rsidRPr="006217DF">
        <w:rPr>
          <w:rFonts w:asciiTheme="majorBidi" w:eastAsia="仿宋_GB2312" w:hAnsiTheme="majorBidi" w:cstheme="majorBidi"/>
          <w:sz w:val="32"/>
          <w:szCs w:val="32"/>
        </w:rPr>
        <w:t>仍采用</w:t>
      </w:r>
      <w:r w:rsidRPr="006217DF">
        <w:rPr>
          <w:rFonts w:asciiTheme="majorBidi" w:eastAsia="仿宋_GB2312" w:hAnsiTheme="majorBidi" w:cstheme="majorBidi"/>
          <w:sz w:val="32"/>
          <w:szCs w:val="32"/>
        </w:rPr>
        <w:t>FIGO1971</w:t>
      </w:r>
      <w:r w:rsidRPr="006217DF">
        <w:rPr>
          <w:rFonts w:asciiTheme="majorBidi" w:eastAsia="仿宋_GB2312" w:hAnsiTheme="majorBidi" w:cstheme="majorBidi"/>
          <w:sz w:val="32"/>
          <w:szCs w:val="32"/>
        </w:rPr>
        <w:t>年发布的临床分期标准（表</w:t>
      </w:r>
      <w:r w:rsidR="00C20FEA">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w:t>
      </w:r>
    </w:p>
    <w:p w:rsidR="00327547" w:rsidRPr="006217DF" w:rsidRDefault="00327547" w:rsidP="002E3148">
      <w:pPr>
        <w:spacing w:line="600" w:lineRule="exact"/>
        <w:rPr>
          <w:rFonts w:asciiTheme="majorBidi" w:eastAsia="仿宋_GB2312" w:hAnsiTheme="majorBidi" w:cstheme="majorBidi"/>
          <w:sz w:val="32"/>
          <w:szCs w:val="32"/>
        </w:rPr>
      </w:pPr>
    </w:p>
    <w:p w:rsidR="00327547" w:rsidRPr="00C20FEA" w:rsidRDefault="00C20FEA" w:rsidP="00C20FEA">
      <w:pPr>
        <w:adjustRightInd w:val="0"/>
        <w:snapToGrid w:val="0"/>
        <w:spacing w:line="600" w:lineRule="exact"/>
        <w:jc w:val="center"/>
        <w:outlineLvl w:val="1"/>
        <w:rPr>
          <w:rFonts w:asciiTheme="majorBidi" w:eastAsia="仿宋_GB2312" w:hAnsiTheme="majorBidi" w:cstheme="majorBidi"/>
          <w:b/>
          <w:bCs/>
          <w:sz w:val="28"/>
          <w:szCs w:val="28"/>
        </w:rPr>
      </w:pPr>
      <w:r w:rsidRPr="00C20FEA">
        <w:rPr>
          <w:rFonts w:asciiTheme="majorBidi" w:eastAsia="仿宋_GB2312" w:hAnsiTheme="majorBidi" w:cstheme="majorBidi"/>
          <w:b/>
          <w:bCs/>
          <w:sz w:val="28"/>
          <w:szCs w:val="28"/>
        </w:rPr>
        <w:t>表</w:t>
      </w:r>
      <w:r w:rsidRPr="00C20FEA">
        <w:rPr>
          <w:rFonts w:asciiTheme="majorBidi" w:eastAsia="仿宋_GB2312" w:hAnsiTheme="majorBidi" w:cstheme="majorBidi"/>
          <w:b/>
          <w:bCs/>
          <w:sz w:val="28"/>
          <w:szCs w:val="28"/>
        </w:rPr>
        <w:t>2</w:t>
      </w:r>
      <w:r>
        <w:rPr>
          <w:rFonts w:asciiTheme="majorBidi" w:eastAsia="仿宋_GB2312" w:hAnsiTheme="majorBidi" w:cstheme="majorBidi"/>
          <w:b/>
          <w:bCs/>
          <w:sz w:val="28"/>
          <w:szCs w:val="28"/>
        </w:rPr>
        <w:t xml:space="preserve"> </w:t>
      </w:r>
      <w:r w:rsidRPr="00C20FEA">
        <w:rPr>
          <w:rFonts w:asciiTheme="majorBidi" w:eastAsia="仿宋_GB2312" w:hAnsiTheme="majorBidi" w:cstheme="majorBidi"/>
          <w:b/>
          <w:bCs/>
          <w:sz w:val="28"/>
          <w:szCs w:val="28"/>
        </w:rPr>
        <w:t>子</w:t>
      </w:r>
      <w:r w:rsidR="00B343C1" w:rsidRPr="00C20FEA">
        <w:rPr>
          <w:rFonts w:asciiTheme="majorBidi" w:eastAsia="仿宋_GB2312" w:hAnsiTheme="majorBidi" w:cstheme="majorBidi"/>
          <w:b/>
          <w:bCs/>
          <w:sz w:val="28"/>
          <w:szCs w:val="28"/>
        </w:rPr>
        <w:t>宫内膜癌的国际妇产科联盟（</w:t>
      </w:r>
      <w:r w:rsidR="00B343C1" w:rsidRPr="00C20FEA">
        <w:rPr>
          <w:rFonts w:asciiTheme="majorBidi" w:eastAsia="仿宋_GB2312" w:hAnsiTheme="majorBidi" w:cstheme="majorBidi"/>
          <w:b/>
          <w:bCs/>
          <w:sz w:val="28"/>
          <w:szCs w:val="28"/>
        </w:rPr>
        <w:t>FIGO2009</w:t>
      </w:r>
      <w:r w:rsidR="00B343C1" w:rsidRPr="00C20FEA">
        <w:rPr>
          <w:rFonts w:asciiTheme="majorBidi" w:eastAsia="仿宋_GB2312" w:hAnsiTheme="majorBidi" w:cstheme="majorBidi"/>
          <w:b/>
          <w:bCs/>
          <w:sz w:val="28"/>
          <w:szCs w:val="28"/>
        </w:rPr>
        <w:t>）分期</w:t>
      </w:r>
      <w:r>
        <w:rPr>
          <w:rFonts w:asciiTheme="majorBidi" w:eastAsia="仿宋_GB2312" w:hAnsiTheme="majorBidi" w:cstheme="majorBidi"/>
          <w:b/>
          <w:bCs/>
          <w:sz w:val="28"/>
          <w:szCs w:val="28"/>
        </w:rPr>
        <w:br/>
      </w:r>
      <w:r w:rsidRPr="00C20FEA">
        <w:rPr>
          <w:rFonts w:asciiTheme="majorBidi" w:eastAsia="仿宋_GB2312" w:hAnsiTheme="majorBidi" w:cstheme="majorBidi" w:hint="eastAsia"/>
          <w:b/>
          <w:bCs/>
          <w:sz w:val="28"/>
          <w:szCs w:val="28"/>
        </w:rPr>
        <w:t>（</w:t>
      </w:r>
      <w:r w:rsidRPr="00C20FEA">
        <w:rPr>
          <w:rFonts w:asciiTheme="majorBidi" w:eastAsia="仿宋_GB2312" w:hAnsiTheme="majorBidi" w:cstheme="majorBidi"/>
          <w:b/>
          <w:bCs/>
          <w:sz w:val="28"/>
          <w:szCs w:val="28"/>
        </w:rPr>
        <w:t>手术病理分期</w:t>
      </w:r>
      <w:r w:rsidRPr="00C20FEA">
        <w:rPr>
          <w:rFonts w:asciiTheme="majorBidi" w:eastAsia="仿宋_GB2312" w:hAnsiTheme="majorBidi" w:cstheme="majorBidi" w:hint="eastAsia"/>
          <w:b/>
          <w:bCs/>
          <w:sz w:val="28"/>
          <w:szCs w:val="28"/>
        </w:rPr>
        <w:t>）</w:t>
      </w:r>
    </w:p>
    <w:tbl>
      <w:tblPr>
        <w:tblW w:w="84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7152"/>
      </w:tblGrid>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proofErr w:type="spellStart"/>
            <w:r w:rsidRPr="006217DF">
              <w:rPr>
                <w:rFonts w:asciiTheme="majorBidi" w:eastAsia="仿宋_GB2312" w:hAnsiTheme="majorBidi" w:cstheme="majorBidi"/>
                <w:bCs/>
                <w:sz w:val="28"/>
                <w:szCs w:val="28"/>
              </w:rPr>
              <w:t>I</w:t>
            </w:r>
            <w:r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肿瘤局限于子宫体</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40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Ⅰ</w:t>
            </w:r>
            <w:r w:rsidR="00B343C1" w:rsidRPr="006217DF">
              <w:rPr>
                <w:rFonts w:asciiTheme="majorBidi" w:eastAsia="仿宋_GB2312" w:hAnsiTheme="majorBidi" w:cstheme="majorBidi"/>
                <w:bCs/>
                <w:sz w:val="28"/>
                <w:szCs w:val="28"/>
              </w:rPr>
              <w:t>A</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color w:val="000000" w:themeColor="text1"/>
                <w:sz w:val="28"/>
                <w:szCs w:val="28"/>
              </w:rPr>
              <w:t>肿瘤浸润肌层深度</w:t>
            </w:r>
            <w:r w:rsidRPr="006217DF">
              <w:rPr>
                <w:rFonts w:asciiTheme="majorBidi" w:eastAsia="仿宋_GB2312" w:hAnsiTheme="majorBidi" w:cstheme="majorBidi"/>
                <w:bCs/>
                <w:color w:val="000000" w:themeColor="text1"/>
                <w:sz w:val="28"/>
                <w:szCs w:val="28"/>
              </w:rPr>
              <w:t>&lt;1/2</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40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Ⅰ</w:t>
            </w:r>
            <w:r w:rsidR="00B343C1" w:rsidRPr="006217DF">
              <w:rPr>
                <w:rFonts w:asciiTheme="majorBidi" w:eastAsia="仿宋_GB2312" w:hAnsiTheme="majorBidi" w:cstheme="majorBidi"/>
                <w:bCs/>
                <w:sz w:val="28"/>
                <w:szCs w:val="28"/>
              </w:rPr>
              <w:t>B</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肿瘤浸润肌层深度</w:t>
            </w:r>
            <w:r w:rsidRPr="006217DF">
              <w:rPr>
                <w:rFonts w:asciiTheme="majorBidi" w:eastAsia="仿宋_GB2312" w:hAnsiTheme="majorBidi" w:cstheme="majorBidi"/>
                <w:bCs/>
                <w:color w:val="000000" w:themeColor="text1"/>
                <w:sz w:val="28"/>
                <w:szCs w:val="28"/>
              </w:rPr>
              <w:t>≥1/2</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Ⅱ</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肿瘤侵犯宫颈间质，</w:t>
            </w:r>
            <w:proofErr w:type="gramStart"/>
            <w:r w:rsidRPr="006217DF">
              <w:rPr>
                <w:rFonts w:asciiTheme="majorBidi" w:eastAsia="仿宋_GB2312" w:hAnsiTheme="majorBidi" w:cstheme="majorBidi"/>
                <w:bCs/>
                <w:sz w:val="28"/>
                <w:szCs w:val="28"/>
              </w:rPr>
              <w:t>但无宫体外</w:t>
            </w:r>
            <w:proofErr w:type="gramEnd"/>
            <w:r w:rsidRPr="006217DF">
              <w:rPr>
                <w:rFonts w:asciiTheme="majorBidi" w:eastAsia="仿宋_GB2312" w:hAnsiTheme="majorBidi" w:cstheme="majorBidi"/>
                <w:bCs/>
                <w:sz w:val="28"/>
                <w:szCs w:val="28"/>
              </w:rPr>
              <w:t>蔓延</w:t>
            </w:r>
            <w:r w:rsidRPr="006217DF">
              <w:rPr>
                <w:rFonts w:asciiTheme="majorBidi" w:eastAsia="仿宋_GB2312" w:hAnsiTheme="majorBidi" w:cstheme="majorBidi"/>
                <w:bCs/>
                <w:sz w:val="28"/>
                <w:szCs w:val="28"/>
                <w:vertAlign w:val="superscript"/>
              </w:rPr>
              <w:t>b</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rPr>
                <w:rFonts w:asciiTheme="majorBidi" w:eastAsia="仿宋_GB2312" w:hAnsiTheme="majorBidi" w:cstheme="majorBidi"/>
                <w:bCs/>
                <w:sz w:val="28"/>
                <w:szCs w:val="28"/>
              </w:rPr>
            </w:pPr>
            <w:r>
              <w:rPr>
                <w:rFonts w:asciiTheme="majorBidi" w:eastAsia="仿宋_GB2312" w:hAnsiTheme="majorBidi" w:cstheme="majorBidi"/>
                <w:bCs/>
                <w:sz w:val="28"/>
                <w:szCs w:val="28"/>
              </w:rPr>
              <w:t>Ⅲ</w:t>
            </w:r>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肿瘤局部</w:t>
            </w:r>
            <w:r w:rsidR="00D874E2">
              <w:rPr>
                <w:rFonts w:asciiTheme="majorBidi" w:eastAsia="仿宋_GB2312" w:hAnsiTheme="majorBidi" w:cstheme="majorBidi"/>
                <w:bCs/>
                <w:sz w:val="28"/>
                <w:szCs w:val="28"/>
              </w:rPr>
              <w:t>和（或）</w:t>
            </w:r>
            <w:r w:rsidRPr="006217DF">
              <w:rPr>
                <w:rFonts w:asciiTheme="majorBidi" w:eastAsia="仿宋_GB2312" w:hAnsiTheme="majorBidi" w:cstheme="majorBidi"/>
                <w:bCs/>
                <w:sz w:val="28"/>
                <w:szCs w:val="28"/>
              </w:rPr>
              <w:t>区域的扩散</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39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lastRenderedPageBreak/>
              <w:t>Ⅲ</w:t>
            </w:r>
            <w:r w:rsidR="00B343C1" w:rsidRPr="006217DF">
              <w:rPr>
                <w:rFonts w:asciiTheme="majorBidi" w:eastAsia="仿宋_GB2312" w:hAnsiTheme="majorBidi" w:cstheme="majorBidi"/>
                <w:bCs/>
                <w:sz w:val="28"/>
                <w:szCs w:val="28"/>
              </w:rPr>
              <w:t>A</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肿瘤侵犯浆膜层</w:t>
            </w:r>
            <w:r w:rsidR="00D874E2">
              <w:rPr>
                <w:rFonts w:asciiTheme="majorBidi" w:eastAsia="仿宋_GB2312" w:hAnsiTheme="majorBidi" w:cstheme="majorBidi"/>
                <w:bCs/>
                <w:sz w:val="28"/>
                <w:szCs w:val="28"/>
              </w:rPr>
              <w:t>和（或）</w:t>
            </w:r>
            <w:r w:rsidRPr="006217DF">
              <w:rPr>
                <w:rFonts w:asciiTheme="majorBidi" w:eastAsia="仿宋_GB2312" w:hAnsiTheme="majorBidi" w:cstheme="majorBidi"/>
                <w:bCs/>
                <w:sz w:val="28"/>
                <w:szCs w:val="28"/>
              </w:rPr>
              <w:t>附件</w:t>
            </w:r>
            <w:r w:rsidRPr="006217DF">
              <w:rPr>
                <w:rFonts w:asciiTheme="majorBidi" w:eastAsia="仿宋_GB2312" w:hAnsiTheme="majorBidi" w:cstheme="majorBidi"/>
                <w:bCs/>
                <w:sz w:val="28"/>
                <w:szCs w:val="28"/>
                <w:vertAlign w:val="superscript"/>
              </w:rPr>
              <w:t>c</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39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Ⅲ</w:t>
            </w:r>
            <w:r w:rsidR="00B343C1" w:rsidRPr="006217DF">
              <w:rPr>
                <w:rFonts w:asciiTheme="majorBidi" w:eastAsia="仿宋_GB2312" w:hAnsiTheme="majorBidi" w:cstheme="majorBidi"/>
                <w:bCs/>
                <w:sz w:val="28"/>
                <w:szCs w:val="28"/>
              </w:rPr>
              <w:t>B</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阴道</w:t>
            </w:r>
            <w:r w:rsidR="00D874E2">
              <w:rPr>
                <w:rFonts w:asciiTheme="majorBidi" w:eastAsia="仿宋_GB2312" w:hAnsiTheme="majorBidi" w:cstheme="majorBidi"/>
                <w:bCs/>
                <w:sz w:val="28"/>
                <w:szCs w:val="28"/>
              </w:rPr>
              <w:t>和（或）</w:t>
            </w:r>
            <w:r w:rsidRPr="006217DF">
              <w:rPr>
                <w:rFonts w:asciiTheme="majorBidi" w:eastAsia="仿宋_GB2312" w:hAnsiTheme="majorBidi" w:cstheme="majorBidi"/>
                <w:bCs/>
                <w:sz w:val="28"/>
                <w:szCs w:val="28"/>
              </w:rPr>
              <w:t>宫旁受累</w:t>
            </w:r>
            <w:r w:rsidRPr="006217DF">
              <w:rPr>
                <w:rFonts w:asciiTheme="majorBidi" w:eastAsia="仿宋_GB2312" w:hAnsiTheme="majorBidi" w:cstheme="majorBidi"/>
                <w:bCs/>
                <w:sz w:val="28"/>
                <w:szCs w:val="28"/>
                <w:vertAlign w:val="superscript"/>
              </w:rPr>
              <w:t>c</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39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Ⅲ</w:t>
            </w:r>
            <w:r w:rsidR="00B343C1" w:rsidRPr="006217DF">
              <w:rPr>
                <w:rFonts w:asciiTheme="majorBidi" w:eastAsia="仿宋_GB2312" w:hAnsiTheme="majorBidi" w:cstheme="majorBidi"/>
                <w:bCs/>
                <w:sz w:val="28"/>
                <w:szCs w:val="28"/>
              </w:rPr>
              <w:t>C</w:t>
            </w:r>
            <w:r w:rsidR="00B343C1" w:rsidRPr="006217DF">
              <w:rPr>
                <w:rFonts w:asciiTheme="majorBidi" w:eastAsia="仿宋_GB2312" w:hAnsiTheme="majorBidi" w:cstheme="majorBidi"/>
                <w:bCs/>
                <w:sz w:val="28"/>
                <w:szCs w:val="28"/>
                <w:vertAlign w:val="superscript"/>
              </w:rPr>
              <w:t>a</w:t>
            </w:r>
            <w:proofErr w:type="spellEnd"/>
          </w:p>
          <w:p w:rsidR="00327547" w:rsidRPr="006217DF" w:rsidRDefault="00C17F7B" w:rsidP="002E3148">
            <w:pPr>
              <w:spacing w:line="600" w:lineRule="exact"/>
              <w:ind w:firstLine="395"/>
              <w:rPr>
                <w:rFonts w:asciiTheme="majorBidi" w:eastAsia="仿宋_GB2312" w:hAnsiTheme="majorBidi" w:cstheme="majorBidi"/>
                <w:bCs/>
                <w:sz w:val="28"/>
                <w:szCs w:val="28"/>
              </w:rPr>
            </w:pPr>
            <w:r>
              <w:rPr>
                <w:rFonts w:asciiTheme="majorBidi" w:eastAsia="仿宋_GB2312" w:hAnsiTheme="majorBidi" w:cstheme="majorBidi"/>
                <w:bCs/>
                <w:sz w:val="28"/>
                <w:szCs w:val="28"/>
              </w:rPr>
              <w:t>Ⅲ</w:t>
            </w:r>
            <w:r w:rsidR="00B343C1" w:rsidRPr="006217DF">
              <w:rPr>
                <w:rFonts w:asciiTheme="majorBidi" w:eastAsia="仿宋_GB2312" w:hAnsiTheme="majorBidi" w:cstheme="majorBidi"/>
                <w:bCs/>
                <w:sz w:val="28"/>
                <w:szCs w:val="28"/>
              </w:rPr>
              <w:t>C1</w:t>
            </w:r>
            <w:r w:rsidR="00B343C1" w:rsidRPr="006217DF">
              <w:rPr>
                <w:rFonts w:asciiTheme="majorBidi" w:eastAsia="仿宋_GB2312" w:hAnsiTheme="majorBidi" w:cstheme="majorBidi"/>
                <w:bCs/>
                <w:sz w:val="28"/>
                <w:szCs w:val="28"/>
                <w:vertAlign w:val="superscript"/>
              </w:rPr>
              <w:t>a</w:t>
            </w:r>
          </w:p>
          <w:p w:rsidR="00327547" w:rsidRPr="006217DF" w:rsidRDefault="00C17F7B" w:rsidP="002E3148">
            <w:pPr>
              <w:spacing w:line="600" w:lineRule="exact"/>
              <w:ind w:firstLine="395"/>
              <w:rPr>
                <w:rFonts w:asciiTheme="majorBidi" w:eastAsia="仿宋_GB2312" w:hAnsiTheme="majorBidi" w:cstheme="majorBidi"/>
                <w:bCs/>
                <w:sz w:val="28"/>
                <w:szCs w:val="28"/>
              </w:rPr>
            </w:pPr>
            <w:r>
              <w:rPr>
                <w:rFonts w:asciiTheme="majorBidi" w:eastAsia="仿宋_GB2312" w:hAnsiTheme="majorBidi" w:cstheme="majorBidi"/>
                <w:bCs/>
                <w:sz w:val="28"/>
                <w:szCs w:val="28"/>
              </w:rPr>
              <w:t>Ⅲ</w:t>
            </w:r>
            <w:r w:rsidR="00B343C1" w:rsidRPr="006217DF">
              <w:rPr>
                <w:rFonts w:asciiTheme="majorBidi" w:eastAsia="仿宋_GB2312" w:hAnsiTheme="majorBidi" w:cstheme="majorBidi"/>
                <w:bCs/>
                <w:sz w:val="28"/>
                <w:szCs w:val="28"/>
              </w:rPr>
              <w:t>C2</w:t>
            </w:r>
            <w:r w:rsidR="00B343C1" w:rsidRPr="006217DF">
              <w:rPr>
                <w:rFonts w:asciiTheme="majorBidi" w:eastAsia="仿宋_GB2312" w:hAnsiTheme="majorBidi" w:cstheme="majorBidi"/>
                <w:bCs/>
                <w:sz w:val="28"/>
                <w:szCs w:val="28"/>
                <w:vertAlign w:val="superscript"/>
              </w:rPr>
              <w:t>a</w:t>
            </w:r>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盆腔淋巴结</w:t>
            </w:r>
            <w:r w:rsidR="00D874E2">
              <w:rPr>
                <w:rFonts w:asciiTheme="majorBidi" w:eastAsia="仿宋_GB2312" w:hAnsiTheme="majorBidi" w:cstheme="majorBidi"/>
                <w:bCs/>
                <w:sz w:val="28"/>
                <w:szCs w:val="28"/>
              </w:rPr>
              <w:t>和（或）</w:t>
            </w:r>
            <w:r w:rsidRPr="006217DF">
              <w:rPr>
                <w:rFonts w:asciiTheme="majorBidi" w:eastAsia="仿宋_GB2312" w:hAnsiTheme="majorBidi" w:cstheme="majorBidi"/>
                <w:bCs/>
                <w:sz w:val="28"/>
                <w:szCs w:val="28"/>
              </w:rPr>
              <w:t>腹主动脉旁淋巴结转移</w:t>
            </w:r>
            <w:r w:rsidRPr="006217DF">
              <w:rPr>
                <w:rFonts w:asciiTheme="majorBidi" w:eastAsia="仿宋_GB2312" w:hAnsiTheme="majorBidi" w:cstheme="majorBidi"/>
                <w:bCs/>
                <w:sz w:val="28"/>
                <w:szCs w:val="28"/>
                <w:vertAlign w:val="superscript"/>
              </w:rPr>
              <w:t>c</w:t>
            </w:r>
          </w:p>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盆腔淋巴结阳性</w:t>
            </w:r>
          </w:p>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主动脉旁淋巴结阳性和（或）盆腔淋巴结阳性</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Ⅳ</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肿瘤侵犯膀胱和（或）直肠</w:t>
            </w:r>
            <w:r w:rsidR="00C17F7B">
              <w:rPr>
                <w:rFonts w:asciiTheme="majorBidi" w:eastAsia="仿宋_GB2312" w:hAnsiTheme="majorBidi" w:cstheme="majorBidi"/>
                <w:bCs/>
                <w:sz w:val="28"/>
                <w:szCs w:val="28"/>
              </w:rPr>
              <w:t>黏膜</w:t>
            </w:r>
            <w:r w:rsidRPr="006217DF">
              <w:rPr>
                <w:rFonts w:asciiTheme="majorBidi" w:eastAsia="仿宋_GB2312" w:hAnsiTheme="majorBidi" w:cstheme="majorBidi"/>
                <w:bCs/>
                <w:sz w:val="28"/>
                <w:szCs w:val="28"/>
              </w:rPr>
              <w:t>，和（或）远处转移</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39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Ⅳ</w:t>
            </w:r>
            <w:r w:rsidR="00B343C1" w:rsidRPr="006217DF">
              <w:rPr>
                <w:rFonts w:asciiTheme="majorBidi" w:eastAsia="仿宋_GB2312" w:hAnsiTheme="majorBidi" w:cstheme="majorBidi"/>
                <w:bCs/>
                <w:sz w:val="28"/>
                <w:szCs w:val="28"/>
              </w:rPr>
              <w:t>A</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肿瘤侵犯膀胱</w:t>
            </w:r>
            <w:r w:rsidR="00D874E2">
              <w:rPr>
                <w:rFonts w:asciiTheme="majorBidi" w:eastAsia="仿宋_GB2312" w:hAnsiTheme="majorBidi" w:cstheme="majorBidi"/>
                <w:bCs/>
                <w:sz w:val="28"/>
                <w:szCs w:val="28"/>
              </w:rPr>
              <w:t>和（或）</w:t>
            </w:r>
            <w:r w:rsidRPr="006217DF">
              <w:rPr>
                <w:rFonts w:asciiTheme="majorBidi" w:eastAsia="仿宋_GB2312" w:hAnsiTheme="majorBidi" w:cstheme="majorBidi"/>
                <w:bCs/>
                <w:sz w:val="28"/>
                <w:szCs w:val="28"/>
              </w:rPr>
              <w:t>直肠</w:t>
            </w:r>
            <w:r w:rsidR="00C17F7B">
              <w:rPr>
                <w:rFonts w:asciiTheme="majorBidi" w:eastAsia="仿宋_GB2312" w:hAnsiTheme="majorBidi" w:cstheme="majorBidi"/>
                <w:bCs/>
                <w:sz w:val="28"/>
                <w:szCs w:val="28"/>
              </w:rPr>
              <w:t>黏膜</w:t>
            </w:r>
            <w:r w:rsidRPr="006217DF">
              <w:rPr>
                <w:rFonts w:asciiTheme="majorBidi" w:eastAsia="仿宋_GB2312" w:hAnsiTheme="majorBidi" w:cstheme="majorBidi"/>
                <w:bCs/>
                <w:sz w:val="28"/>
                <w:szCs w:val="28"/>
                <w:vertAlign w:val="superscript"/>
              </w:rPr>
              <w:t>a</w:t>
            </w:r>
          </w:p>
        </w:tc>
      </w:tr>
      <w:tr w:rsidR="00327547" w:rsidRPr="006217DF">
        <w:trPr>
          <w:tblCellSpacing w:w="0" w:type="dxa"/>
        </w:trPr>
        <w:tc>
          <w:tcPr>
            <w:tcW w:w="1268" w:type="dxa"/>
            <w:tcBorders>
              <w:top w:val="outset" w:sz="6" w:space="0" w:color="auto"/>
              <w:left w:val="outset" w:sz="6" w:space="0" w:color="auto"/>
              <w:bottom w:val="outset" w:sz="6" w:space="0" w:color="auto"/>
              <w:right w:val="outset" w:sz="6" w:space="0" w:color="auto"/>
            </w:tcBorders>
          </w:tcPr>
          <w:p w:rsidR="00327547" w:rsidRPr="006217DF" w:rsidRDefault="00C17F7B" w:rsidP="002E3148">
            <w:pPr>
              <w:spacing w:line="600" w:lineRule="exact"/>
              <w:ind w:firstLine="395"/>
              <w:rPr>
                <w:rFonts w:asciiTheme="majorBidi" w:eastAsia="仿宋_GB2312" w:hAnsiTheme="majorBidi" w:cstheme="majorBidi"/>
                <w:bCs/>
                <w:sz w:val="28"/>
                <w:szCs w:val="28"/>
              </w:rPr>
            </w:pPr>
            <w:proofErr w:type="spellStart"/>
            <w:r>
              <w:rPr>
                <w:rFonts w:asciiTheme="majorBidi" w:eastAsia="仿宋_GB2312" w:hAnsiTheme="majorBidi" w:cstheme="majorBidi"/>
                <w:bCs/>
                <w:sz w:val="28"/>
                <w:szCs w:val="28"/>
              </w:rPr>
              <w:t>Ⅳ</w:t>
            </w:r>
            <w:r w:rsidR="00B343C1" w:rsidRPr="006217DF">
              <w:rPr>
                <w:rFonts w:asciiTheme="majorBidi" w:eastAsia="仿宋_GB2312" w:hAnsiTheme="majorBidi" w:cstheme="majorBidi"/>
                <w:bCs/>
                <w:sz w:val="28"/>
                <w:szCs w:val="28"/>
              </w:rPr>
              <w:t>B</w:t>
            </w:r>
            <w:r w:rsidR="00B343C1" w:rsidRPr="006217DF">
              <w:rPr>
                <w:rFonts w:asciiTheme="majorBidi" w:eastAsia="仿宋_GB2312" w:hAnsiTheme="majorBidi" w:cstheme="majorBidi"/>
                <w:bCs/>
                <w:sz w:val="28"/>
                <w:szCs w:val="28"/>
                <w:vertAlign w:val="superscript"/>
              </w:rPr>
              <w:t>a</w:t>
            </w:r>
            <w:proofErr w:type="spellEnd"/>
          </w:p>
        </w:tc>
        <w:tc>
          <w:tcPr>
            <w:tcW w:w="7152" w:type="dxa"/>
            <w:tcBorders>
              <w:top w:val="outset" w:sz="6" w:space="0" w:color="auto"/>
              <w:left w:val="outset" w:sz="6" w:space="0" w:color="auto"/>
              <w:bottom w:val="outset" w:sz="6" w:space="0" w:color="auto"/>
              <w:right w:val="outset" w:sz="6" w:space="0" w:color="auto"/>
            </w:tcBorders>
          </w:tcPr>
          <w:p w:rsidR="00327547" w:rsidRPr="006217DF" w:rsidRDefault="00B343C1" w:rsidP="002E3148">
            <w:pPr>
              <w:spacing w:line="600" w:lineRule="exact"/>
              <w:rPr>
                <w:rFonts w:asciiTheme="majorBidi" w:eastAsia="仿宋_GB2312" w:hAnsiTheme="majorBidi" w:cstheme="majorBidi"/>
                <w:bCs/>
                <w:sz w:val="28"/>
                <w:szCs w:val="28"/>
              </w:rPr>
            </w:pPr>
            <w:r w:rsidRPr="006217DF">
              <w:rPr>
                <w:rFonts w:asciiTheme="majorBidi" w:eastAsia="仿宋_GB2312" w:hAnsiTheme="majorBidi" w:cstheme="majorBidi"/>
                <w:bCs/>
                <w:sz w:val="28"/>
                <w:szCs w:val="28"/>
              </w:rPr>
              <w:t>远处转移，包括腹腔内和（或）腹股沟淋巴结转移</w:t>
            </w:r>
          </w:p>
        </w:tc>
      </w:tr>
    </w:tbl>
    <w:p w:rsidR="00BC1171" w:rsidRDefault="00B343C1" w:rsidP="002E3148">
      <w:pPr>
        <w:pStyle w:val="a3"/>
        <w:spacing w:before="0" w:beforeAutospacing="0" w:after="0" w:afterAutospacing="0" w:line="600" w:lineRule="exact"/>
        <w:rPr>
          <w:rFonts w:asciiTheme="majorBidi" w:eastAsia="仿宋_GB2312" w:hAnsiTheme="majorBidi" w:cstheme="majorBidi"/>
          <w:sz w:val="32"/>
          <w:szCs w:val="32"/>
        </w:rPr>
      </w:pPr>
      <w:r w:rsidRPr="006217DF">
        <w:rPr>
          <w:rFonts w:asciiTheme="majorBidi" w:eastAsia="仿宋_GB2312" w:hAnsiTheme="majorBidi" w:cstheme="majorBidi"/>
          <w:sz w:val="32"/>
          <w:szCs w:val="32"/>
          <w:vertAlign w:val="superscript"/>
        </w:rPr>
        <w:t>a</w:t>
      </w:r>
      <w:r w:rsidRPr="006217DF">
        <w:rPr>
          <w:rFonts w:asciiTheme="majorBidi" w:eastAsia="仿宋_GB2312" w:hAnsiTheme="majorBidi" w:cstheme="majorBidi"/>
          <w:sz w:val="32"/>
          <w:szCs w:val="32"/>
        </w:rPr>
        <w:t>任何</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1</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2</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3</w:t>
      </w:r>
      <w:r w:rsidR="00BC1171">
        <w:rPr>
          <w:rFonts w:asciiTheme="majorBidi" w:eastAsia="仿宋_GB2312" w:hAnsiTheme="majorBidi" w:cstheme="majorBidi"/>
          <w:sz w:val="32"/>
          <w:szCs w:val="32"/>
        </w:rPr>
        <w:t>。</w:t>
      </w:r>
    </w:p>
    <w:p w:rsidR="00327547" w:rsidRPr="006217DF" w:rsidRDefault="00B343C1" w:rsidP="002E3148">
      <w:pPr>
        <w:pStyle w:val="a3"/>
        <w:spacing w:before="0" w:beforeAutospacing="0" w:after="0" w:afterAutospacing="0" w:line="600" w:lineRule="exact"/>
        <w:rPr>
          <w:rFonts w:asciiTheme="majorBidi" w:eastAsia="仿宋_GB2312" w:hAnsiTheme="majorBidi" w:cstheme="majorBidi"/>
          <w:sz w:val="32"/>
          <w:szCs w:val="32"/>
        </w:rPr>
      </w:pPr>
      <w:r w:rsidRPr="006217DF">
        <w:rPr>
          <w:rFonts w:asciiTheme="majorBidi" w:eastAsia="仿宋_GB2312" w:hAnsiTheme="majorBidi" w:cstheme="majorBidi"/>
          <w:sz w:val="32"/>
          <w:szCs w:val="32"/>
          <w:vertAlign w:val="superscript"/>
        </w:rPr>
        <w:t>b</w:t>
      </w:r>
      <w:proofErr w:type="gramStart"/>
      <w:r w:rsidRPr="006217DF">
        <w:rPr>
          <w:rFonts w:asciiTheme="majorBidi" w:eastAsia="仿宋_GB2312" w:hAnsiTheme="majorBidi" w:cstheme="majorBidi"/>
          <w:sz w:val="32"/>
          <w:szCs w:val="32"/>
        </w:rPr>
        <w:t>宫颈管腺体</w:t>
      </w:r>
      <w:proofErr w:type="gramEnd"/>
      <w:r w:rsidRPr="006217DF">
        <w:rPr>
          <w:rFonts w:asciiTheme="majorBidi" w:eastAsia="仿宋_GB2312" w:hAnsiTheme="majorBidi" w:cstheme="majorBidi"/>
          <w:sz w:val="32"/>
          <w:szCs w:val="32"/>
        </w:rPr>
        <w:t>累及因考虑为</w:t>
      </w:r>
      <w:r w:rsidR="00C17F7B">
        <w:rPr>
          <w:rFonts w:asciiTheme="majorBidi" w:eastAsia="仿宋_GB2312" w:hAnsiTheme="majorBidi" w:cstheme="majorBidi"/>
          <w:sz w:val="32"/>
          <w:szCs w:val="32"/>
        </w:rPr>
        <w:t>Ⅰ</w:t>
      </w:r>
      <w:r w:rsidRPr="006217DF">
        <w:rPr>
          <w:rFonts w:asciiTheme="majorBidi" w:eastAsia="仿宋_GB2312" w:hAnsiTheme="majorBidi" w:cstheme="majorBidi"/>
          <w:sz w:val="32"/>
          <w:szCs w:val="32"/>
        </w:rPr>
        <w:t>期，超过此范围则为</w:t>
      </w:r>
      <w:r w:rsidR="00C17F7B">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期</w:t>
      </w:r>
    </w:p>
    <w:p w:rsidR="002E3148" w:rsidRDefault="00B343C1" w:rsidP="002E3148">
      <w:pPr>
        <w:pStyle w:val="a3"/>
        <w:spacing w:before="0" w:beforeAutospacing="0" w:after="0" w:afterAutospacing="0" w:line="600" w:lineRule="exact"/>
        <w:rPr>
          <w:rFonts w:asciiTheme="majorBidi" w:eastAsia="仿宋_GB2312" w:hAnsiTheme="majorBidi" w:cstheme="majorBidi"/>
          <w:sz w:val="32"/>
          <w:szCs w:val="32"/>
        </w:rPr>
      </w:pPr>
      <w:r w:rsidRPr="006217DF">
        <w:rPr>
          <w:rFonts w:asciiTheme="majorBidi" w:eastAsia="仿宋_GB2312" w:hAnsiTheme="majorBidi" w:cstheme="majorBidi"/>
          <w:sz w:val="32"/>
          <w:szCs w:val="32"/>
          <w:vertAlign w:val="superscript"/>
        </w:rPr>
        <w:t>c</w:t>
      </w:r>
      <w:r w:rsidRPr="006217DF">
        <w:rPr>
          <w:rFonts w:asciiTheme="majorBidi" w:eastAsia="仿宋_GB2312" w:hAnsiTheme="majorBidi" w:cstheme="majorBidi"/>
          <w:sz w:val="32"/>
          <w:szCs w:val="32"/>
        </w:rPr>
        <w:t>细胞学阳性必须单独报告，但不改变分期</w:t>
      </w:r>
    </w:p>
    <w:p w:rsidR="00C20FEA" w:rsidRDefault="00C20FEA" w:rsidP="002E3148">
      <w:pPr>
        <w:pStyle w:val="a3"/>
        <w:spacing w:before="0" w:beforeAutospacing="0" w:after="0" w:afterAutospacing="0" w:line="600" w:lineRule="exact"/>
        <w:rPr>
          <w:rFonts w:asciiTheme="majorBidi" w:eastAsia="仿宋_GB2312" w:hAnsiTheme="majorBidi" w:cstheme="majorBidi"/>
          <w:sz w:val="32"/>
          <w:szCs w:val="32"/>
        </w:rPr>
      </w:pPr>
    </w:p>
    <w:p w:rsidR="00C20FEA" w:rsidRPr="006217DF" w:rsidRDefault="00C20FEA" w:rsidP="00171EE4">
      <w:pPr>
        <w:spacing w:line="600" w:lineRule="exact"/>
        <w:jc w:val="center"/>
        <w:outlineLvl w:val="1"/>
        <w:rPr>
          <w:rFonts w:asciiTheme="majorBidi" w:eastAsia="仿宋_GB2312" w:hAnsiTheme="majorBidi" w:cstheme="majorBidi"/>
          <w:sz w:val="32"/>
          <w:szCs w:val="32"/>
        </w:rPr>
      </w:pPr>
      <w:r w:rsidRPr="006217DF">
        <w:rPr>
          <w:rFonts w:asciiTheme="majorBidi" w:eastAsia="仿宋_GB2312" w:hAnsiTheme="majorBidi" w:cstheme="majorBidi"/>
          <w:b/>
          <w:bCs/>
          <w:sz w:val="28"/>
          <w:szCs w:val="28"/>
        </w:rPr>
        <w:t>表</w:t>
      </w:r>
      <w:r>
        <w:rPr>
          <w:rFonts w:asciiTheme="majorBidi" w:eastAsia="仿宋_GB2312" w:hAnsiTheme="majorBidi" w:cstheme="majorBidi"/>
          <w:b/>
          <w:bCs/>
          <w:sz w:val="28"/>
          <w:szCs w:val="28"/>
        </w:rPr>
        <w:t xml:space="preserve">3 </w:t>
      </w:r>
      <w:r w:rsidRPr="006217DF">
        <w:rPr>
          <w:rFonts w:asciiTheme="majorBidi" w:eastAsia="仿宋_GB2312" w:hAnsiTheme="majorBidi" w:cstheme="majorBidi"/>
          <w:b/>
          <w:bCs/>
          <w:sz w:val="28"/>
          <w:szCs w:val="28"/>
        </w:rPr>
        <w:t>子宫内膜癌临床分期（</w:t>
      </w:r>
      <w:r w:rsidRPr="006217DF">
        <w:rPr>
          <w:rFonts w:asciiTheme="majorBidi" w:eastAsia="仿宋_GB2312" w:hAnsiTheme="majorBidi" w:cstheme="majorBidi"/>
          <w:b/>
          <w:bCs/>
          <w:sz w:val="28"/>
          <w:szCs w:val="28"/>
        </w:rPr>
        <w:t>FIGO 1971</w:t>
      </w:r>
      <w:r w:rsidRPr="006217DF">
        <w:rPr>
          <w:rFonts w:asciiTheme="majorBidi" w:eastAsia="仿宋_GB2312" w:hAnsiTheme="majorBidi" w:cstheme="majorBidi"/>
          <w:b/>
          <w:bCs/>
          <w:sz w:val="28"/>
          <w:szCs w:val="28"/>
        </w:rPr>
        <w:t>）</w:t>
      </w:r>
    </w:p>
    <w:tbl>
      <w:tblPr>
        <w:tblW w:w="8841" w:type="dxa"/>
        <w:jc w:val="center"/>
        <w:tblBorders>
          <w:top w:val="single" w:sz="4" w:space="0" w:color="000000"/>
          <w:bottom w:val="single" w:sz="2" w:space="0" w:color="000000"/>
        </w:tblBorders>
        <w:tblLayout w:type="fixed"/>
        <w:tblLook w:val="04A0" w:firstRow="1" w:lastRow="0" w:firstColumn="1" w:lastColumn="0" w:noHBand="0" w:noVBand="1"/>
      </w:tblPr>
      <w:tblGrid>
        <w:gridCol w:w="1258"/>
        <w:gridCol w:w="7583"/>
      </w:tblGrid>
      <w:tr w:rsidR="00C20FEA" w:rsidRPr="006217DF" w:rsidTr="00146325">
        <w:trPr>
          <w:cantSplit/>
          <w:trHeight w:val="220"/>
          <w:jc w:val="center"/>
        </w:trPr>
        <w:tc>
          <w:tcPr>
            <w:tcW w:w="1258" w:type="dxa"/>
            <w:tcBorders>
              <w:top w:val="single" w:sz="4" w:space="0" w:color="000000"/>
              <w:bottom w:val="single" w:sz="4" w:space="0" w:color="auto"/>
            </w:tcBorders>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t>期</w:t>
            </w:r>
            <w:r w:rsidRPr="006217DF">
              <w:rPr>
                <w:rFonts w:asciiTheme="majorBidi" w:eastAsia="仿宋_GB2312" w:hAnsiTheme="majorBidi" w:cstheme="majorBidi"/>
                <w:sz w:val="28"/>
                <w:szCs w:val="28"/>
              </w:rPr>
              <w:t xml:space="preserve">  </w:t>
            </w:r>
            <w:r w:rsidRPr="006217DF">
              <w:rPr>
                <w:rFonts w:asciiTheme="majorBidi" w:eastAsia="仿宋_GB2312" w:hAnsiTheme="majorBidi" w:cstheme="majorBidi"/>
                <w:sz w:val="28"/>
                <w:szCs w:val="28"/>
              </w:rPr>
              <w:t>别</w:t>
            </w:r>
          </w:p>
        </w:tc>
        <w:tc>
          <w:tcPr>
            <w:tcW w:w="7583" w:type="dxa"/>
            <w:tcBorders>
              <w:top w:val="single" w:sz="4" w:space="0" w:color="000000"/>
              <w:bottom w:val="single" w:sz="4" w:space="0" w:color="auto"/>
            </w:tcBorders>
            <w:shd w:val="clear" w:color="auto" w:fill="auto"/>
            <w:tcMar>
              <w:top w:w="80" w:type="dxa"/>
              <w:left w:w="80" w:type="dxa"/>
              <w:bottom w:w="80" w:type="dxa"/>
              <w:right w:w="80" w:type="dxa"/>
            </w:tcMar>
          </w:tcPr>
          <w:p w:rsidR="00C20FEA" w:rsidRPr="006217DF" w:rsidRDefault="00C20FEA" w:rsidP="00146325">
            <w:pPr>
              <w:spacing w:line="600" w:lineRule="exact"/>
              <w:ind w:leftChars="-2" w:left="3" w:hangingChars="3" w:hanging="8"/>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t>肿瘤范围</w:t>
            </w:r>
          </w:p>
        </w:tc>
      </w:tr>
      <w:tr w:rsidR="00C20FEA" w:rsidRPr="006217DF" w:rsidTr="00146325">
        <w:trPr>
          <w:cantSplit/>
          <w:trHeight w:val="327"/>
          <w:jc w:val="center"/>
        </w:trPr>
        <w:tc>
          <w:tcPr>
            <w:tcW w:w="1258" w:type="dxa"/>
            <w:tcBorders>
              <w:top w:val="single" w:sz="4" w:space="0" w:color="auto"/>
            </w:tcBorders>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kern w:val="0"/>
                <w:sz w:val="28"/>
                <w:szCs w:val="28"/>
              </w:rPr>
              <w:t>Ⅰ</w:t>
            </w:r>
            <w:r w:rsidRPr="006217DF">
              <w:rPr>
                <w:rFonts w:asciiTheme="majorBidi" w:eastAsia="仿宋_GB2312" w:hAnsiTheme="majorBidi" w:cstheme="majorBidi"/>
                <w:sz w:val="28"/>
                <w:szCs w:val="28"/>
              </w:rPr>
              <w:t>期</w:t>
            </w:r>
          </w:p>
        </w:tc>
        <w:tc>
          <w:tcPr>
            <w:tcW w:w="7583" w:type="dxa"/>
            <w:tcBorders>
              <w:top w:val="single" w:sz="4" w:space="0" w:color="auto"/>
            </w:tcBorders>
            <w:shd w:val="clear" w:color="auto" w:fill="auto"/>
            <w:tcMar>
              <w:top w:w="80" w:type="dxa"/>
              <w:left w:w="80" w:type="dxa"/>
              <w:bottom w:w="80" w:type="dxa"/>
              <w:right w:w="80" w:type="dxa"/>
            </w:tcMar>
          </w:tcPr>
          <w:p w:rsidR="00C20FEA" w:rsidRPr="006217DF" w:rsidRDefault="00C20FEA" w:rsidP="00146325">
            <w:pPr>
              <w:spacing w:line="600" w:lineRule="exact"/>
              <w:ind w:firstLine="536"/>
              <w:rPr>
                <w:rFonts w:asciiTheme="majorBidi" w:eastAsia="仿宋_GB2312" w:hAnsiTheme="majorBidi" w:cstheme="majorBidi"/>
                <w:sz w:val="28"/>
                <w:szCs w:val="28"/>
              </w:rPr>
            </w:pPr>
            <w:r w:rsidRPr="006217DF">
              <w:rPr>
                <w:rFonts w:asciiTheme="majorBidi" w:eastAsia="仿宋_GB2312" w:hAnsiTheme="majorBidi" w:cstheme="majorBidi"/>
                <w:sz w:val="28"/>
                <w:szCs w:val="28"/>
              </w:rPr>
              <w:t>癌局限于宫体</w:t>
            </w:r>
          </w:p>
        </w:tc>
      </w:tr>
      <w:tr w:rsidR="00C20FEA" w:rsidRPr="006217DF" w:rsidTr="00146325">
        <w:trPr>
          <w:cantSplit/>
          <w:trHeight w:val="440"/>
          <w:jc w:val="center"/>
        </w:trPr>
        <w:tc>
          <w:tcPr>
            <w:tcW w:w="1258" w:type="dxa"/>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proofErr w:type="spellStart"/>
            <w:r w:rsidRPr="006217DF">
              <w:rPr>
                <w:rFonts w:asciiTheme="majorBidi" w:eastAsia="仿宋_GB2312" w:hAnsiTheme="majorBidi" w:cstheme="majorBidi"/>
                <w:sz w:val="28"/>
                <w:szCs w:val="28"/>
              </w:rPr>
              <w:t>ⅠA</w:t>
            </w:r>
            <w:proofErr w:type="spellEnd"/>
          </w:p>
        </w:tc>
        <w:tc>
          <w:tcPr>
            <w:tcW w:w="7583" w:type="dxa"/>
            <w:shd w:val="clear" w:color="auto" w:fill="auto"/>
            <w:tcMar>
              <w:top w:w="80" w:type="dxa"/>
              <w:left w:w="80" w:type="dxa"/>
              <w:bottom w:w="80" w:type="dxa"/>
              <w:right w:w="80" w:type="dxa"/>
            </w:tcMar>
          </w:tcPr>
          <w:p w:rsidR="00C20FEA" w:rsidRPr="006217DF" w:rsidRDefault="00C20FEA" w:rsidP="00146325">
            <w:pPr>
              <w:spacing w:line="600" w:lineRule="exact"/>
              <w:ind w:firstLine="536"/>
              <w:rPr>
                <w:rFonts w:asciiTheme="majorBidi" w:eastAsia="仿宋_GB2312" w:hAnsiTheme="majorBidi" w:cstheme="majorBidi"/>
                <w:sz w:val="28"/>
                <w:szCs w:val="28"/>
              </w:rPr>
            </w:pPr>
            <w:r w:rsidRPr="006217DF">
              <w:rPr>
                <w:rFonts w:asciiTheme="majorBidi" w:eastAsia="仿宋_GB2312" w:hAnsiTheme="majorBidi" w:cstheme="majorBidi"/>
                <w:sz w:val="28"/>
                <w:szCs w:val="28"/>
              </w:rPr>
              <w:t>子宫腔深度</w:t>
            </w:r>
            <w:r w:rsidRPr="006217DF">
              <w:rPr>
                <w:rFonts w:asciiTheme="majorBidi" w:eastAsia="仿宋_GB2312" w:hAnsiTheme="majorBidi" w:cstheme="majorBidi"/>
                <w:sz w:val="28"/>
                <w:szCs w:val="28"/>
              </w:rPr>
              <w:t>≤8cm</w:t>
            </w:r>
          </w:p>
        </w:tc>
      </w:tr>
      <w:tr w:rsidR="00C20FEA" w:rsidRPr="006217DF" w:rsidTr="00146325">
        <w:trPr>
          <w:cantSplit/>
          <w:trHeight w:val="440"/>
          <w:jc w:val="center"/>
        </w:trPr>
        <w:tc>
          <w:tcPr>
            <w:tcW w:w="1258" w:type="dxa"/>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proofErr w:type="spellStart"/>
            <w:r w:rsidRPr="006217DF">
              <w:rPr>
                <w:rFonts w:asciiTheme="majorBidi" w:eastAsia="仿宋_GB2312" w:hAnsiTheme="majorBidi" w:cstheme="majorBidi"/>
                <w:sz w:val="28"/>
                <w:szCs w:val="28"/>
              </w:rPr>
              <w:t>ⅠB</w:t>
            </w:r>
            <w:proofErr w:type="spellEnd"/>
          </w:p>
        </w:tc>
        <w:tc>
          <w:tcPr>
            <w:tcW w:w="7583" w:type="dxa"/>
            <w:shd w:val="clear" w:color="auto" w:fill="auto"/>
            <w:tcMar>
              <w:top w:w="80" w:type="dxa"/>
              <w:left w:w="80" w:type="dxa"/>
              <w:bottom w:w="80" w:type="dxa"/>
              <w:right w:w="80" w:type="dxa"/>
            </w:tcMar>
          </w:tcPr>
          <w:p w:rsidR="00C20FEA" w:rsidRPr="006217DF" w:rsidRDefault="00C20FEA" w:rsidP="00146325">
            <w:pPr>
              <w:spacing w:line="600" w:lineRule="exact"/>
              <w:ind w:firstLine="536"/>
              <w:rPr>
                <w:rFonts w:asciiTheme="majorBidi" w:eastAsia="仿宋_GB2312" w:hAnsiTheme="majorBidi" w:cstheme="majorBidi"/>
                <w:sz w:val="28"/>
                <w:szCs w:val="28"/>
              </w:rPr>
            </w:pPr>
            <w:r w:rsidRPr="006217DF">
              <w:rPr>
                <w:rFonts w:asciiTheme="majorBidi" w:eastAsia="仿宋_GB2312" w:hAnsiTheme="majorBidi" w:cstheme="majorBidi"/>
                <w:sz w:val="28"/>
                <w:szCs w:val="28"/>
              </w:rPr>
              <w:t>子宫腔深度＞</w:t>
            </w:r>
            <w:r w:rsidRPr="006217DF">
              <w:rPr>
                <w:rFonts w:asciiTheme="majorBidi" w:eastAsia="仿宋_GB2312" w:hAnsiTheme="majorBidi" w:cstheme="majorBidi"/>
                <w:sz w:val="28"/>
                <w:szCs w:val="28"/>
              </w:rPr>
              <w:t>8cm</w:t>
            </w:r>
          </w:p>
        </w:tc>
      </w:tr>
      <w:tr w:rsidR="00C20FEA" w:rsidRPr="006217DF" w:rsidTr="00146325">
        <w:trPr>
          <w:cantSplit/>
          <w:trHeight w:val="202"/>
          <w:jc w:val="center"/>
        </w:trPr>
        <w:tc>
          <w:tcPr>
            <w:tcW w:w="1258" w:type="dxa"/>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t>Ⅱ</w:t>
            </w:r>
            <w:r w:rsidRPr="006217DF">
              <w:rPr>
                <w:rFonts w:asciiTheme="majorBidi" w:eastAsia="仿宋_GB2312" w:hAnsiTheme="majorBidi" w:cstheme="majorBidi"/>
                <w:sz w:val="28"/>
                <w:szCs w:val="28"/>
              </w:rPr>
              <w:t>期</w:t>
            </w:r>
          </w:p>
        </w:tc>
        <w:tc>
          <w:tcPr>
            <w:tcW w:w="7583" w:type="dxa"/>
            <w:shd w:val="clear" w:color="auto" w:fill="auto"/>
            <w:tcMar>
              <w:top w:w="80" w:type="dxa"/>
              <w:left w:w="80" w:type="dxa"/>
              <w:bottom w:w="80" w:type="dxa"/>
              <w:right w:w="80" w:type="dxa"/>
            </w:tcMar>
          </w:tcPr>
          <w:p w:rsidR="00C20FEA" w:rsidRPr="006217DF" w:rsidRDefault="00C20FEA" w:rsidP="00146325">
            <w:pPr>
              <w:spacing w:line="600" w:lineRule="exact"/>
              <w:ind w:firstLine="536"/>
              <w:rPr>
                <w:rFonts w:asciiTheme="majorBidi" w:eastAsia="仿宋_GB2312" w:hAnsiTheme="majorBidi" w:cstheme="majorBidi"/>
                <w:sz w:val="28"/>
                <w:szCs w:val="28"/>
              </w:rPr>
            </w:pPr>
            <w:r w:rsidRPr="006217DF">
              <w:rPr>
                <w:rFonts w:asciiTheme="majorBidi" w:eastAsia="仿宋_GB2312" w:hAnsiTheme="majorBidi" w:cstheme="majorBidi"/>
                <w:sz w:val="28"/>
                <w:szCs w:val="28"/>
              </w:rPr>
              <w:t>肿瘤累及子宫颈</w:t>
            </w:r>
          </w:p>
        </w:tc>
      </w:tr>
      <w:tr w:rsidR="00C20FEA" w:rsidRPr="006217DF" w:rsidTr="00146325">
        <w:trPr>
          <w:cantSplit/>
          <w:trHeight w:val="769"/>
          <w:jc w:val="center"/>
        </w:trPr>
        <w:tc>
          <w:tcPr>
            <w:tcW w:w="1258" w:type="dxa"/>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t>Ⅲ</w:t>
            </w:r>
            <w:r w:rsidRPr="006217DF">
              <w:rPr>
                <w:rFonts w:asciiTheme="majorBidi" w:eastAsia="仿宋_GB2312" w:hAnsiTheme="majorBidi" w:cstheme="majorBidi"/>
                <w:sz w:val="28"/>
                <w:szCs w:val="28"/>
              </w:rPr>
              <w:t>期</w:t>
            </w:r>
          </w:p>
        </w:tc>
        <w:tc>
          <w:tcPr>
            <w:tcW w:w="7583" w:type="dxa"/>
            <w:shd w:val="clear" w:color="auto" w:fill="auto"/>
            <w:tcMar>
              <w:top w:w="80" w:type="dxa"/>
              <w:left w:w="80" w:type="dxa"/>
              <w:bottom w:w="80" w:type="dxa"/>
              <w:right w:w="80" w:type="dxa"/>
            </w:tcMar>
          </w:tcPr>
          <w:p w:rsidR="00C20FEA" w:rsidRPr="006217DF" w:rsidRDefault="00C20FEA" w:rsidP="00146325">
            <w:pPr>
              <w:spacing w:line="600" w:lineRule="exact"/>
              <w:ind w:firstLine="536"/>
              <w:rPr>
                <w:rFonts w:asciiTheme="majorBidi" w:eastAsia="仿宋_GB2312" w:hAnsiTheme="majorBidi" w:cstheme="majorBidi"/>
                <w:sz w:val="28"/>
                <w:szCs w:val="28"/>
              </w:rPr>
            </w:pPr>
            <w:r w:rsidRPr="006217DF">
              <w:rPr>
                <w:rFonts w:asciiTheme="majorBidi" w:eastAsia="仿宋_GB2312" w:hAnsiTheme="majorBidi" w:cstheme="majorBidi"/>
                <w:sz w:val="28"/>
                <w:szCs w:val="28"/>
              </w:rPr>
              <w:t>肿瘤侵及宫体以外，但未超出真骨盆。盆腔内（阴道、宫</w:t>
            </w:r>
            <w:proofErr w:type="gramStart"/>
            <w:r w:rsidRPr="006217DF">
              <w:rPr>
                <w:rFonts w:asciiTheme="majorBidi" w:eastAsia="仿宋_GB2312" w:hAnsiTheme="majorBidi" w:cstheme="majorBidi"/>
                <w:sz w:val="28"/>
                <w:szCs w:val="28"/>
              </w:rPr>
              <w:t>旁组织</w:t>
            </w:r>
            <w:proofErr w:type="gramEnd"/>
            <w:r w:rsidRPr="006217DF">
              <w:rPr>
                <w:rFonts w:asciiTheme="majorBidi" w:eastAsia="仿宋_GB2312" w:hAnsiTheme="majorBidi" w:cstheme="majorBidi"/>
                <w:sz w:val="28"/>
                <w:szCs w:val="28"/>
              </w:rPr>
              <w:t>可能受累，但未累及膀胱、直肠）</w:t>
            </w:r>
          </w:p>
        </w:tc>
      </w:tr>
      <w:tr w:rsidR="00C20FEA" w:rsidRPr="006217DF" w:rsidTr="00146325">
        <w:trPr>
          <w:cantSplit/>
          <w:trHeight w:val="373"/>
          <w:jc w:val="center"/>
        </w:trPr>
        <w:tc>
          <w:tcPr>
            <w:tcW w:w="1258" w:type="dxa"/>
            <w:shd w:val="clear" w:color="auto" w:fill="auto"/>
            <w:tcMar>
              <w:top w:w="80" w:type="dxa"/>
              <w:left w:w="80" w:type="dxa"/>
              <w:bottom w:w="80" w:type="dxa"/>
              <w:right w:w="80" w:type="dxa"/>
            </w:tcMar>
          </w:tcPr>
          <w:p w:rsidR="00C20FEA" w:rsidRPr="006217DF" w:rsidRDefault="00C20FEA" w:rsidP="00146325">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lastRenderedPageBreak/>
              <w:t>Ⅳ</w:t>
            </w:r>
            <w:r w:rsidRPr="006217DF">
              <w:rPr>
                <w:rFonts w:asciiTheme="majorBidi" w:eastAsia="仿宋_GB2312" w:hAnsiTheme="majorBidi" w:cstheme="majorBidi"/>
                <w:sz w:val="28"/>
                <w:szCs w:val="28"/>
              </w:rPr>
              <w:t>期</w:t>
            </w:r>
          </w:p>
        </w:tc>
        <w:tc>
          <w:tcPr>
            <w:tcW w:w="7583" w:type="dxa"/>
            <w:shd w:val="clear" w:color="auto" w:fill="auto"/>
            <w:tcMar>
              <w:top w:w="80" w:type="dxa"/>
              <w:left w:w="80" w:type="dxa"/>
              <w:bottom w:w="80" w:type="dxa"/>
              <w:right w:w="80" w:type="dxa"/>
            </w:tcMar>
          </w:tcPr>
          <w:p w:rsidR="00C20FEA" w:rsidRPr="006217DF" w:rsidRDefault="00C20FEA" w:rsidP="00146325">
            <w:pPr>
              <w:spacing w:line="600" w:lineRule="exact"/>
              <w:ind w:firstLine="536"/>
              <w:rPr>
                <w:rFonts w:asciiTheme="majorBidi" w:eastAsia="仿宋_GB2312" w:hAnsiTheme="majorBidi" w:cstheme="majorBidi"/>
                <w:sz w:val="28"/>
                <w:szCs w:val="28"/>
              </w:rPr>
            </w:pPr>
            <w:r w:rsidRPr="006217DF">
              <w:rPr>
                <w:rFonts w:asciiTheme="majorBidi" w:eastAsia="仿宋_GB2312" w:hAnsiTheme="majorBidi" w:cstheme="majorBidi"/>
                <w:sz w:val="28"/>
                <w:szCs w:val="28"/>
              </w:rPr>
              <w:t>癌扩散至真骨盆外，或明显侵犯膀胱、直肠黏膜。</w:t>
            </w:r>
            <w:proofErr w:type="gramStart"/>
            <w:r w:rsidRPr="006217DF">
              <w:rPr>
                <w:rFonts w:asciiTheme="majorBidi" w:eastAsia="仿宋_GB2312" w:hAnsiTheme="majorBidi" w:cstheme="majorBidi"/>
                <w:sz w:val="28"/>
                <w:szCs w:val="28"/>
              </w:rPr>
              <w:t>泡样水肿</w:t>
            </w:r>
            <w:proofErr w:type="gramEnd"/>
            <w:r w:rsidRPr="006217DF">
              <w:rPr>
                <w:rFonts w:asciiTheme="majorBidi" w:eastAsia="仿宋_GB2312" w:hAnsiTheme="majorBidi" w:cstheme="majorBidi"/>
                <w:sz w:val="28"/>
                <w:szCs w:val="28"/>
              </w:rPr>
              <w:t>不属</w:t>
            </w:r>
            <w:r w:rsidRPr="006217DF">
              <w:rPr>
                <w:rFonts w:asciiTheme="majorBidi" w:eastAsia="仿宋_GB2312" w:hAnsiTheme="majorBidi" w:cstheme="majorBidi"/>
                <w:sz w:val="28"/>
                <w:szCs w:val="28"/>
              </w:rPr>
              <w:t>Ⅳ</w:t>
            </w:r>
            <w:r w:rsidRPr="006217DF">
              <w:rPr>
                <w:rFonts w:asciiTheme="majorBidi" w:eastAsia="仿宋_GB2312" w:hAnsiTheme="majorBidi" w:cstheme="majorBidi"/>
                <w:sz w:val="28"/>
                <w:szCs w:val="28"/>
              </w:rPr>
              <w:t>期</w:t>
            </w:r>
          </w:p>
        </w:tc>
      </w:tr>
    </w:tbl>
    <w:p w:rsidR="00C20FEA" w:rsidRPr="006217DF" w:rsidRDefault="00C20FEA" w:rsidP="002E3148">
      <w:pPr>
        <w:pStyle w:val="a3"/>
        <w:spacing w:before="0" w:beforeAutospacing="0" w:after="0" w:afterAutospacing="0" w:line="600" w:lineRule="exact"/>
        <w:rPr>
          <w:rFonts w:asciiTheme="majorBidi" w:eastAsia="仿宋_GB2312" w:hAnsiTheme="majorBidi" w:cstheme="majorBidi"/>
          <w:sz w:val="32"/>
          <w:szCs w:val="32"/>
        </w:rPr>
      </w:pPr>
    </w:p>
    <w:p w:rsidR="002E3148" w:rsidRPr="006217DF" w:rsidRDefault="00B343C1" w:rsidP="002E3148">
      <w:pPr>
        <w:pStyle w:val="a3"/>
        <w:spacing w:before="0" w:beforeAutospacing="0" w:after="0" w:afterAutospacing="0" w:line="600" w:lineRule="exact"/>
        <w:ind w:firstLineChars="200" w:firstLine="640"/>
        <w:rPr>
          <w:rFonts w:asciiTheme="majorBidi" w:eastAsia="黑体" w:hAnsiTheme="majorBidi" w:cstheme="majorBidi"/>
          <w:sz w:val="32"/>
          <w:szCs w:val="32"/>
        </w:rPr>
      </w:pPr>
      <w:r w:rsidRPr="006217DF">
        <w:rPr>
          <w:rFonts w:asciiTheme="majorBidi" w:eastAsia="黑体" w:hAnsi="黑体" w:cstheme="majorBidi"/>
          <w:sz w:val="32"/>
          <w:szCs w:val="32"/>
        </w:rPr>
        <w:t>四、治疗</w:t>
      </w:r>
    </w:p>
    <w:p w:rsidR="002E3148" w:rsidRPr="006217DF" w:rsidRDefault="00B343C1" w:rsidP="002E3148">
      <w:pPr>
        <w:pStyle w:val="a3"/>
        <w:spacing w:before="0" w:beforeAutospacing="0" w:after="0" w:afterAutospacing="0"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子宫内膜癌治疗原则：子宫内膜癌的治疗以手术治疗为主，辅以放疗、化疗和激素等综合治疗。</w:t>
      </w:r>
      <w:r w:rsidRPr="006217DF">
        <w:rPr>
          <w:rFonts w:asciiTheme="majorBidi" w:eastAsia="仿宋_GB2312" w:hAnsiTheme="majorBidi" w:cstheme="majorBidi"/>
          <w:color w:val="000000"/>
          <w:sz w:val="32"/>
          <w:szCs w:val="32"/>
          <w:u w:color="000000"/>
          <w:lang w:val="zh-TW" w:eastAsia="zh-TW"/>
        </w:rPr>
        <w:t>治疗方案应根据病理诊断和组织学类型，以及患者的年龄、全身状况、有无生育要求、有无手术</w:t>
      </w:r>
      <w:r w:rsidR="00F74EA6">
        <w:rPr>
          <w:rFonts w:asciiTheme="majorBidi" w:eastAsia="仿宋_GB2312" w:hAnsiTheme="majorBidi" w:cstheme="majorBidi"/>
          <w:color w:val="000000"/>
          <w:sz w:val="32"/>
          <w:szCs w:val="32"/>
          <w:u w:color="000000"/>
          <w:lang w:val="zh-TW" w:eastAsia="zh-TW"/>
        </w:rPr>
        <w:t>禁忌证</w:t>
      </w:r>
      <w:r w:rsidRPr="006217DF">
        <w:rPr>
          <w:rFonts w:asciiTheme="majorBidi" w:eastAsia="仿宋_GB2312" w:hAnsiTheme="majorBidi" w:cstheme="majorBidi"/>
          <w:color w:val="000000"/>
          <w:sz w:val="32"/>
          <w:szCs w:val="32"/>
          <w:u w:color="000000"/>
          <w:lang w:val="zh-TW" w:eastAsia="zh-TW"/>
        </w:rPr>
        <w:t>、</w:t>
      </w:r>
      <w:r w:rsidRPr="006217DF">
        <w:rPr>
          <w:rFonts w:asciiTheme="majorBidi" w:eastAsia="仿宋_GB2312" w:hAnsiTheme="majorBidi" w:cstheme="majorBidi"/>
          <w:sz w:val="32"/>
          <w:szCs w:val="32"/>
        </w:rPr>
        <w:t>有无内科合并症</w:t>
      </w:r>
      <w:r w:rsidRPr="006217DF">
        <w:rPr>
          <w:rFonts w:asciiTheme="majorBidi" w:eastAsia="仿宋_GB2312" w:hAnsiTheme="majorBidi" w:cstheme="majorBidi"/>
          <w:color w:val="000000"/>
          <w:sz w:val="32"/>
          <w:szCs w:val="32"/>
          <w:u w:color="000000"/>
          <w:lang w:val="zh-TW" w:eastAsia="zh-TW"/>
        </w:rPr>
        <w:t>等</w:t>
      </w:r>
      <w:r w:rsidRPr="006217DF">
        <w:rPr>
          <w:rFonts w:asciiTheme="majorBidi" w:eastAsia="仿宋_GB2312" w:hAnsiTheme="majorBidi" w:cstheme="majorBidi"/>
          <w:sz w:val="32"/>
          <w:szCs w:val="32"/>
        </w:rPr>
        <w:t>综合评估以制订治疗方案</w:t>
      </w:r>
      <w:r w:rsidRPr="006217DF">
        <w:rPr>
          <w:rFonts w:asciiTheme="majorBidi" w:eastAsia="仿宋_GB2312" w:hAnsiTheme="majorBidi" w:cstheme="majorBidi"/>
          <w:color w:val="000000"/>
          <w:sz w:val="32"/>
          <w:szCs w:val="32"/>
          <w:u w:color="000000"/>
          <w:lang w:val="zh-TW" w:eastAsia="zh-TW"/>
        </w:rPr>
        <w:t>。</w:t>
      </w:r>
      <w:r w:rsidRPr="006217DF">
        <w:rPr>
          <w:rFonts w:asciiTheme="majorBidi" w:eastAsia="仿宋_GB2312" w:hAnsiTheme="majorBidi" w:cstheme="majorBidi"/>
          <w:sz w:val="32"/>
          <w:szCs w:val="32"/>
        </w:rPr>
        <w:t>手术是子宫内膜癌的主要治疗手段，除不能耐受手术或晚期无法手术的患者外，</w:t>
      </w:r>
      <w:r w:rsidR="005A28A6" w:rsidRPr="006217DF">
        <w:rPr>
          <w:rFonts w:asciiTheme="majorBidi" w:eastAsia="仿宋_GB2312" w:hAnsiTheme="majorBidi" w:cstheme="majorBidi"/>
          <w:sz w:val="32"/>
          <w:szCs w:val="32"/>
        </w:rPr>
        <w:t>都</w:t>
      </w:r>
      <w:r w:rsidRPr="006217DF">
        <w:rPr>
          <w:rFonts w:asciiTheme="majorBidi" w:eastAsia="仿宋_GB2312" w:hAnsiTheme="majorBidi" w:cstheme="majorBidi"/>
          <w:sz w:val="32"/>
          <w:szCs w:val="32"/>
        </w:rPr>
        <w:t>应进行全面的分期手术。</w:t>
      </w:r>
      <w:r w:rsidRPr="006217DF">
        <w:rPr>
          <w:rFonts w:asciiTheme="majorBidi" w:eastAsia="仿宋_GB2312" w:hAnsiTheme="majorBidi" w:cstheme="majorBidi"/>
          <w:color w:val="000000"/>
          <w:sz w:val="32"/>
          <w:szCs w:val="32"/>
          <w:u w:color="000000"/>
          <w:lang w:val="zh-TW" w:eastAsia="zh-TW"/>
        </w:rPr>
        <w:t>对于伴有严重内科并发症、高龄等不宜手术的各期子宫内膜癌，可采用放射治疗和药物治疗。</w:t>
      </w:r>
      <w:r w:rsidR="00E0127A" w:rsidRPr="006217DF">
        <w:rPr>
          <w:rFonts w:asciiTheme="majorBidi" w:eastAsia="仿宋_GB2312" w:hAnsiTheme="majorBidi" w:cstheme="majorBidi"/>
          <w:sz w:val="32"/>
          <w:szCs w:val="32"/>
        </w:rPr>
        <w:t>严格遵循各种治疗方法</w:t>
      </w:r>
      <w:r w:rsidRPr="006217DF">
        <w:rPr>
          <w:rFonts w:asciiTheme="majorBidi" w:eastAsia="仿宋_GB2312" w:hAnsiTheme="majorBidi" w:cstheme="majorBidi"/>
          <w:sz w:val="32"/>
          <w:szCs w:val="32"/>
        </w:rPr>
        <w:t>指征，避免过度治疗或治疗不足。强调有计划的、合理的综合治疗，并重视个体化治疗。</w:t>
      </w:r>
    </w:p>
    <w:p w:rsidR="002E3148" w:rsidRPr="006217DF" w:rsidRDefault="00816CE8" w:rsidP="00171EE4">
      <w:pPr>
        <w:pStyle w:val="a3"/>
        <w:spacing w:before="0" w:beforeAutospacing="0" w:after="0" w:afterAutospacing="0"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B343C1" w:rsidRPr="006217DF">
        <w:rPr>
          <w:rFonts w:asciiTheme="majorBidi" w:eastAsia="楷体_GB2312" w:hAnsiTheme="majorBidi" w:cstheme="majorBidi"/>
          <w:b/>
          <w:sz w:val="32"/>
          <w:szCs w:val="32"/>
        </w:rPr>
        <w:t>一</w:t>
      </w:r>
      <w:r>
        <w:rPr>
          <w:rFonts w:asciiTheme="majorBidi" w:eastAsia="楷体_GB2312" w:hAnsiTheme="majorBidi" w:cstheme="majorBidi"/>
          <w:b/>
          <w:sz w:val="32"/>
          <w:szCs w:val="32"/>
        </w:rPr>
        <w:t>）</w:t>
      </w:r>
      <w:r w:rsidR="00B343C1" w:rsidRPr="006217DF">
        <w:rPr>
          <w:rFonts w:asciiTheme="majorBidi" w:eastAsia="楷体_GB2312" w:hAnsiTheme="majorBidi" w:cstheme="majorBidi"/>
          <w:b/>
          <w:sz w:val="32"/>
          <w:szCs w:val="32"/>
        </w:rPr>
        <w:t>外科治疗</w:t>
      </w:r>
    </w:p>
    <w:p w:rsidR="002455DD" w:rsidRPr="006217DF" w:rsidRDefault="00B343C1" w:rsidP="002E3148">
      <w:pPr>
        <w:pStyle w:val="a3"/>
        <w:spacing w:before="0" w:beforeAutospacing="0" w:after="0" w:afterAutospacing="0" w:line="600" w:lineRule="exact"/>
        <w:ind w:firstLineChars="200" w:firstLine="640"/>
        <w:rPr>
          <w:rFonts w:asciiTheme="majorBidi" w:eastAsia="黑体" w:hAnsiTheme="majorBidi" w:cstheme="majorBidi"/>
          <w:sz w:val="32"/>
          <w:szCs w:val="32"/>
        </w:rPr>
      </w:pPr>
      <w:r w:rsidRPr="006217DF">
        <w:rPr>
          <w:rFonts w:asciiTheme="majorBidi" w:eastAsia="仿宋_GB2312" w:hAnsiTheme="majorBidi" w:cstheme="majorBidi"/>
          <w:sz w:val="32"/>
          <w:szCs w:val="32"/>
        </w:rPr>
        <w:t>1.</w:t>
      </w:r>
      <w:r w:rsidRPr="006217DF">
        <w:rPr>
          <w:rFonts w:asciiTheme="majorBidi" w:eastAsia="仿宋_GB2312" w:hAnsiTheme="majorBidi" w:cstheme="majorBidi"/>
          <w:sz w:val="32"/>
          <w:szCs w:val="32"/>
        </w:rPr>
        <w:t>全面分期手术及辅助治疗方式选择</w:t>
      </w:r>
    </w:p>
    <w:p w:rsidR="00327547" w:rsidRPr="006217DF" w:rsidRDefault="00547759" w:rsidP="002E3148">
      <w:pPr>
        <w:spacing w:line="600" w:lineRule="exact"/>
        <w:ind w:firstLine="536"/>
        <w:rPr>
          <w:rFonts w:asciiTheme="majorBidi" w:eastAsia="仿宋_GB2312" w:hAnsiTheme="majorBidi" w:cstheme="majorBidi"/>
          <w:color w:val="000000"/>
          <w:sz w:val="32"/>
          <w:szCs w:val="32"/>
          <w:u w:color="000000"/>
          <w:lang w:val="zh-TW" w:eastAsia="zh-TW"/>
        </w:rPr>
      </w:pPr>
      <w:r>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1</w:t>
      </w:r>
      <w:r w:rsidR="00B343C1" w:rsidRPr="006217DF">
        <w:rPr>
          <w:rFonts w:asciiTheme="majorBidi" w:eastAsia="仿宋_GB2312" w:hAnsiTheme="majorBidi" w:cstheme="majorBidi"/>
          <w:kern w:val="0"/>
          <w:sz w:val="32"/>
          <w:szCs w:val="32"/>
        </w:rPr>
        <w:t>）临床</w:t>
      </w:r>
      <w:r w:rsidR="00B343C1" w:rsidRPr="006217DF">
        <w:rPr>
          <w:rFonts w:asciiTheme="majorBidi" w:eastAsia="仿宋_GB2312" w:hAnsiTheme="majorBidi" w:cstheme="majorBidi"/>
          <w:kern w:val="0"/>
          <w:sz w:val="32"/>
          <w:szCs w:val="32"/>
        </w:rPr>
        <w:t>Ⅰ</w:t>
      </w:r>
      <w:r w:rsidR="00B343C1" w:rsidRPr="006217DF">
        <w:rPr>
          <w:rFonts w:asciiTheme="majorBidi" w:eastAsia="仿宋_GB2312" w:hAnsiTheme="majorBidi" w:cstheme="majorBidi"/>
          <w:kern w:val="0"/>
          <w:sz w:val="32"/>
          <w:szCs w:val="32"/>
        </w:rPr>
        <w:t>期（子宫内膜癌局限于子宫体）</w:t>
      </w:r>
      <w:r w:rsidR="00BC1171">
        <w:rPr>
          <w:rFonts w:asciiTheme="majorBidi" w:eastAsia="仿宋_GB2312" w:hAnsiTheme="majorBidi" w:cstheme="majorBidi"/>
          <w:kern w:val="0"/>
          <w:sz w:val="32"/>
          <w:szCs w:val="32"/>
        </w:rPr>
        <w:t>：</w:t>
      </w:r>
      <w:r w:rsidR="000541E6" w:rsidRPr="006217DF">
        <w:rPr>
          <w:rFonts w:asciiTheme="majorBidi" w:eastAsia="仿宋_GB2312" w:hAnsiTheme="majorBidi" w:cstheme="majorBidi"/>
          <w:kern w:val="0"/>
          <w:sz w:val="32"/>
          <w:szCs w:val="32"/>
        </w:rPr>
        <w:fldChar w:fldCharType="begin"/>
      </w:r>
      <w:r w:rsidR="00B343C1" w:rsidRPr="006217DF">
        <w:rPr>
          <w:rFonts w:asciiTheme="majorBidi" w:eastAsia="仿宋_GB2312" w:hAnsiTheme="majorBidi" w:cstheme="majorBidi"/>
          <w:kern w:val="0"/>
          <w:sz w:val="32"/>
          <w:szCs w:val="32"/>
        </w:rPr>
        <w:instrText>= 1 \* GB3</w:instrText>
      </w:r>
      <w:r w:rsidR="000541E6" w:rsidRPr="006217DF">
        <w:rPr>
          <w:rFonts w:asciiTheme="majorBidi" w:eastAsia="仿宋_GB2312" w:hAnsiTheme="majorBidi" w:cstheme="majorBidi"/>
          <w:kern w:val="0"/>
          <w:sz w:val="32"/>
          <w:szCs w:val="32"/>
        </w:rPr>
        <w:fldChar w:fldCharType="separate"/>
      </w:r>
      <w:r w:rsidR="00B343C1" w:rsidRPr="006217DF">
        <w:rPr>
          <w:rFonts w:asciiTheme="majorBidi" w:eastAsia="仿宋_GB2312" w:hAnsiTheme="majorBidi" w:cstheme="majorBidi"/>
          <w:kern w:val="0"/>
          <w:sz w:val="32"/>
          <w:szCs w:val="32"/>
        </w:rPr>
        <w:t>①</w:t>
      </w:r>
      <w:r w:rsidR="000541E6" w:rsidRPr="006217DF">
        <w:rPr>
          <w:rFonts w:asciiTheme="majorBidi" w:eastAsia="仿宋_GB2312" w:hAnsiTheme="majorBidi" w:cstheme="majorBidi"/>
          <w:kern w:val="0"/>
          <w:sz w:val="32"/>
          <w:szCs w:val="32"/>
        </w:rPr>
        <w:fldChar w:fldCharType="end"/>
      </w:r>
      <w:r w:rsidR="00B343C1" w:rsidRPr="006217DF">
        <w:rPr>
          <w:rFonts w:asciiTheme="majorBidi" w:eastAsia="仿宋_GB2312" w:hAnsiTheme="majorBidi" w:cstheme="majorBidi"/>
          <w:kern w:val="0"/>
          <w:sz w:val="32"/>
          <w:szCs w:val="32"/>
        </w:rPr>
        <w:t>进入盆腹腔后首先行腹腔冲洗液细胞学检查；</w:t>
      </w:r>
      <w:r w:rsidR="00B343C1" w:rsidRPr="006217DF">
        <w:rPr>
          <w:rFonts w:asciiTheme="majorBidi" w:eastAsia="仿宋_GB2312" w:hAnsiTheme="majorBidi" w:cstheme="majorBidi"/>
          <w:kern w:val="0"/>
          <w:sz w:val="32"/>
          <w:szCs w:val="32"/>
        </w:rPr>
        <w:t>②</w:t>
      </w:r>
      <w:r w:rsidR="00B343C1" w:rsidRPr="006217DF">
        <w:rPr>
          <w:rFonts w:asciiTheme="majorBidi" w:eastAsia="仿宋_GB2312" w:hAnsiTheme="majorBidi" w:cstheme="majorBidi"/>
          <w:kern w:val="0"/>
          <w:sz w:val="32"/>
          <w:szCs w:val="32"/>
        </w:rPr>
        <w:t>术式：筋膜外全</w:t>
      </w:r>
      <w:proofErr w:type="gramStart"/>
      <w:r w:rsidR="00B343C1" w:rsidRPr="006217DF">
        <w:rPr>
          <w:rFonts w:asciiTheme="majorBidi" w:eastAsia="仿宋_GB2312" w:hAnsiTheme="majorBidi" w:cstheme="majorBidi"/>
          <w:kern w:val="0"/>
          <w:sz w:val="32"/>
          <w:szCs w:val="32"/>
        </w:rPr>
        <w:t>子宫双</w:t>
      </w:r>
      <w:proofErr w:type="gramEnd"/>
      <w:r w:rsidR="00B343C1" w:rsidRPr="006217DF">
        <w:rPr>
          <w:rFonts w:asciiTheme="majorBidi" w:eastAsia="仿宋_GB2312" w:hAnsiTheme="majorBidi" w:cstheme="majorBidi"/>
          <w:kern w:val="0"/>
          <w:sz w:val="32"/>
          <w:szCs w:val="32"/>
        </w:rPr>
        <w:t>附件切除术</w:t>
      </w:r>
      <w:r w:rsidR="00A21B50"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kern w:val="0"/>
          <w:sz w:val="32"/>
          <w:szCs w:val="32"/>
        </w:rPr>
        <w:t>盆腔及腹主动脉旁淋巴结切除术；</w:t>
      </w:r>
      <w:r w:rsidR="00B343C1" w:rsidRPr="006217DF">
        <w:rPr>
          <w:rFonts w:asciiTheme="majorBidi" w:eastAsia="仿宋_GB2312" w:hAnsiTheme="majorBidi" w:cstheme="majorBidi"/>
          <w:kern w:val="0"/>
          <w:sz w:val="32"/>
          <w:szCs w:val="32"/>
        </w:rPr>
        <w:t>③</w:t>
      </w:r>
      <w:r w:rsidR="00B343C1" w:rsidRPr="006217DF">
        <w:rPr>
          <w:rFonts w:asciiTheme="majorBidi" w:eastAsia="仿宋_GB2312" w:hAnsiTheme="majorBidi" w:cstheme="majorBidi"/>
          <w:kern w:val="0"/>
          <w:sz w:val="32"/>
          <w:szCs w:val="32"/>
        </w:rPr>
        <w:t>根据术后病理明确手术病理分期及辅助治疗的应用。</w:t>
      </w:r>
    </w:p>
    <w:p w:rsidR="00327547" w:rsidRPr="006217DF" w:rsidRDefault="00547759" w:rsidP="002E3148">
      <w:pPr>
        <w:spacing w:line="600" w:lineRule="exact"/>
        <w:ind w:firstLine="536"/>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2</w:t>
      </w:r>
      <w:r w:rsidR="00B343C1" w:rsidRPr="006217DF">
        <w:rPr>
          <w:rFonts w:asciiTheme="majorBidi" w:eastAsia="仿宋_GB2312" w:hAnsiTheme="majorBidi" w:cstheme="majorBidi"/>
          <w:kern w:val="0"/>
          <w:sz w:val="32"/>
          <w:szCs w:val="32"/>
        </w:rPr>
        <w:t>）临床</w:t>
      </w:r>
      <w:r w:rsidR="00B343C1" w:rsidRPr="006217DF">
        <w:rPr>
          <w:rFonts w:asciiTheme="majorBidi" w:eastAsia="仿宋_GB2312" w:hAnsiTheme="majorBidi" w:cstheme="majorBidi"/>
          <w:kern w:val="0"/>
          <w:sz w:val="32"/>
          <w:szCs w:val="32"/>
        </w:rPr>
        <w:t>Ⅱ</w:t>
      </w:r>
      <w:r w:rsidR="00B343C1" w:rsidRPr="006217DF">
        <w:rPr>
          <w:rFonts w:asciiTheme="majorBidi" w:eastAsia="仿宋_GB2312" w:hAnsiTheme="majorBidi" w:cstheme="majorBidi"/>
          <w:kern w:val="0"/>
          <w:sz w:val="32"/>
          <w:szCs w:val="32"/>
        </w:rPr>
        <w:t>期（子宫内膜癌侵犯宫颈间质）：</w:t>
      </w:r>
      <w:r w:rsidR="00B343C1" w:rsidRPr="006217DF">
        <w:rPr>
          <w:rFonts w:asciiTheme="majorBidi" w:eastAsia="仿宋_GB2312" w:hAnsiTheme="majorBidi" w:cstheme="majorBidi"/>
          <w:kern w:val="0"/>
          <w:sz w:val="32"/>
          <w:szCs w:val="32"/>
        </w:rPr>
        <w:t>①</w:t>
      </w:r>
      <w:r w:rsidR="00B343C1" w:rsidRPr="006217DF">
        <w:rPr>
          <w:rFonts w:asciiTheme="majorBidi" w:eastAsia="仿宋_GB2312" w:hAnsiTheme="majorBidi" w:cstheme="majorBidi"/>
          <w:kern w:val="0"/>
          <w:sz w:val="32"/>
          <w:szCs w:val="32"/>
        </w:rPr>
        <w:t>进入盆腹腔后首先行腹腔冲洗液细胞学检查；</w:t>
      </w:r>
      <w:r w:rsidR="00B343C1" w:rsidRPr="006217DF">
        <w:rPr>
          <w:rFonts w:asciiTheme="majorBidi" w:eastAsia="仿宋_GB2312" w:hAnsiTheme="majorBidi" w:cstheme="majorBidi"/>
          <w:kern w:val="0"/>
          <w:sz w:val="32"/>
          <w:szCs w:val="32"/>
        </w:rPr>
        <w:t>②</w:t>
      </w:r>
      <w:r w:rsidR="00B343C1" w:rsidRPr="006217DF">
        <w:rPr>
          <w:rFonts w:asciiTheme="majorBidi" w:eastAsia="仿宋_GB2312" w:hAnsiTheme="majorBidi" w:cstheme="majorBidi"/>
          <w:kern w:val="0"/>
          <w:sz w:val="32"/>
          <w:szCs w:val="32"/>
        </w:rPr>
        <w:t>术式：广泛性</w:t>
      </w:r>
      <w:r w:rsidR="00052AA0" w:rsidRPr="006217DF">
        <w:rPr>
          <w:rFonts w:asciiTheme="majorBidi" w:eastAsia="仿宋_GB2312" w:hAnsiTheme="majorBidi" w:cstheme="majorBidi"/>
          <w:kern w:val="0"/>
          <w:sz w:val="32"/>
          <w:szCs w:val="32"/>
        </w:rPr>
        <w:t>/</w:t>
      </w:r>
      <w:r w:rsidR="00052AA0" w:rsidRPr="006217DF">
        <w:rPr>
          <w:rFonts w:asciiTheme="majorBidi" w:eastAsia="仿宋_GB2312" w:hAnsiTheme="majorBidi" w:cstheme="majorBidi"/>
          <w:kern w:val="0"/>
          <w:sz w:val="32"/>
          <w:szCs w:val="32"/>
        </w:rPr>
        <w:t>改良</w:t>
      </w:r>
      <w:r w:rsidR="00052AA0" w:rsidRPr="006217DF">
        <w:rPr>
          <w:rFonts w:asciiTheme="majorBidi" w:eastAsia="仿宋_GB2312" w:hAnsiTheme="majorBidi" w:cstheme="majorBidi"/>
          <w:kern w:val="0"/>
          <w:sz w:val="32"/>
          <w:szCs w:val="32"/>
        </w:rPr>
        <w:lastRenderedPageBreak/>
        <w:t>广泛</w:t>
      </w:r>
      <w:r w:rsidR="00B343C1" w:rsidRPr="006217DF">
        <w:rPr>
          <w:rFonts w:asciiTheme="majorBidi" w:eastAsia="仿宋_GB2312" w:hAnsiTheme="majorBidi" w:cstheme="majorBidi"/>
          <w:kern w:val="0"/>
          <w:sz w:val="32"/>
          <w:szCs w:val="32"/>
        </w:rPr>
        <w:t>子宫切除术＋双侧附件切除术＋盆腔及腹主动脉旁淋巴结切除术；</w:t>
      </w:r>
      <w:r w:rsidR="00B343C1" w:rsidRPr="006217DF">
        <w:rPr>
          <w:rFonts w:asciiTheme="majorBidi" w:eastAsia="仿宋_GB2312" w:hAnsiTheme="majorBidi" w:cstheme="majorBidi"/>
          <w:kern w:val="0"/>
          <w:sz w:val="32"/>
          <w:szCs w:val="32"/>
        </w:rPr>
        <w:t>③</w:t>
      </w:r>
      <w:r w:rsidR="00B343C1" w:rsidRPr="006217DF">
        <w:rPr>
          <w:rFonts w:asciiTheme="majorBidi" w:eastAsia="仿宋_GB2312" w:hAnsiTheme="majorBidi" w:cstheme="majorBidi"/>
          <w:kern w:val="0"/>
          <w:sz w:val="32"/>
          <w:szCs w:val="32"/>
        </w:rPr>
        <w:t>根据术后病理明确手术病理分期及辅助治疗的应用。</w:t>
      </w:r>
    </w:p>
    <w:p w:rsidR="00327547" w:rsidRPr="006217DF" w:rsidRDefault="00A22B5C" w:rsidP="002E3148">
      <w:pPr>
        <w:spacing w:line="600" w:lineRule="exact"/>
        <w:ind w:firstLine="536"/>
        <w:rPr>
          <w:rFonts w:asciiTheme="majorBidi" w:eastAsia="仿宋_GB2312" w:hAnsiTheme="majorBidi" w:cstheme="majorBidi"/>
          <w:kern w:val="0"/>
          <w:sz w:val="32"/>
          <w:szCs w:val="32"/>
        </w:rPr>
      </w:pPr>
      <w:r>
        <w:rPr>
          <w:rFonts w:asciiTheme="majorBidi" w:eastAsia="仿宋_GB2312" w:hAnsiTheme="majorBidi" w:cstheme="majorBidi" w:hint="eastAsia"/>
          <w:kern w:val="0"/>
          <w:sz w:val="32"/>
          <w:szCs w:val="32"/>
        </w:rPr>
        <w:t>（</w:t>
      </w:r>
      <w:r w:rsidR="00B343C1" w:rsidRPr="006217DF">
        <w:rPr>
          <w:rFonts w:asciiTheme="majorBidi" w:eastAsia="仿宋_GB2312" w:hAnsiTheme="majorBidi" w:cstheme="majorBidi"/>
          <w:kern w:val="0"/>
          <w:sz w:val="32"/>
          <w:szCs w:val="32"/>
        </w:rPr>
        <w:t>3</w:t>
      </w:r>
      <w:r w:rsidR="00B343C1" w:rsidRPr="006217DF">
        <w:rPr>
          <w:rFonts w:asciiTheme="majorBidi" w:eastAsia="仿宋_GB2312" w:hAnsiTheme="majorBidi" w:cstheme="majorBidi"/>
          <w:kern w:val="0"/>
          <w:sz w:val="32"/>
          <w:szCs w:val="32"/>
        </w:rPr>
        <w:t>）临床</w:t>
      </w:r>
      <w:r w:rsidR="00B343C1" w:rsidRPr="006217DF">
        <w:rPr>
          <w:rFonts w:asciiTheme="majorBidi" w:eastAsia="仿宋_GB2312" w:hAnsiTheme="majorBidi" w:cstheme="majorBidi"/>
          <w:kern w:val="0"/>
          <w:sz w:val="32"/>
          <w:szCs w:val="32"/>
        </w:rPr>
        <w:t>Ⅲ</w:t>
      </w:r>
      <w:r w:rsidR="00B343C1" w:rsidRPr="006217DF">
        <w:rPr>
          <w:rFonts w:asciiTheme="majorBidi" w:eastAsia="仿宋_GB2312" w:hAnsiTheme="majorBidi" w:cstheme="majorBidi"/>
          <w:kern w:val="0"/>
          <w:sz w:val="32"/>
          <w:szCs w:val="32"/>
        </w:rPr>
        <w:t>期及以上：应以综合治疗为主。</w:t>
      </w:r>
      <w:r w:rsidR="0024446F" w:rsidRPr="006217DF">
        <w:rPr>
          <w:rFonts w:asciiTheme="majorBidi" w:eastAsia="仿宋_GB2312" w:hAnsiTheme="majorBidi" w:cstheme="majorBidi"/>
          <w:kern w:val="0"/>
          <w:sz w:val="32"/>
          <w:szCs w:val="32"/>
        </w:rPr>
        <w:t>建议行包括子宫</w:t>
      </w:r>
      <w:r w:rsidR="0024446F" w:rsidRPr="006217DF">
        <w:rPr>
          <w:rFonts w:asciiTheme="majorBidi" w:eastAsia="仿宋_GB2312" w:hAnsiTheme="majorBidi" w:cstheme="majorBidi"/>
          <w:kern w:val="0"/>
          <w:sz w:val="32"/>
          <w:szCs w:val="32"/>
        </w:rPr>
        <w:t>+</w:t>
      </w:r>
      <w:r w:rsidR="0024446F" w:rsidRPr="006217DF">
        <w:rPr>
          <w:rFonts w:asciiTheme="majorBidi" w:eastAsia="仿宋_GB2312" w:hAnsiTheme="majorBidi" w:cstheme="majorBidi"/>
          <w:kern w:val="0"/>
          <w:sz w:val="32"/>
          <w:szCs w:val="32"/>
        </w:rPr>
        <w:t>双附件切除在内的肿瘤细胞减灭术。</w:t>
      </w:r>
      <w:r w:rsidR="00B343C1" w:rsidRPr="006217DF">
        <w:rPr>
          <w:rFonts w:asciiTheme="majorBidi" w:eastAsia="仿宋_GB2312" w:hAnsiTheme="majorBidi" w:cstheme="majorBidi"/>
          <w:sz w:val="32"/>
          <w:szCs w:val="32"/>
        </w:rPr>
        <w:t>手术目标是尽可能达到没有肉眼可测量的病灶；也可考虑新辅助化疗后再手术。病变超出子宫但局限在盆腔内（转移至阴道、</w:t>
      </w:r>
      <w:proofErr w:type="gramStart"/>
      <w:r w:rsidR="00B343C1" w:rsidRPr="006217DF">
        <w:rPr>
          <w:rFonts w:asciiTheme="majorBidi" w:eastAsia="仿宋_GB2312" w:hAnsiTheme="majorBidi" w:cstheme="majorBidi"/>
          <w:sz w:val="32"/>
          <w:szCs w:val="32"/>
        </w:rPr>
        <w:t>膀</w:t>
      </w:r>
      <w:proofErr w:type="gramEnd"/>
      <w:r w:rsidR="00B343C1" w:rsidRPr="006217DF">
        <w:rPr>
          <w:rFonts w:asciiTheme="majorBidi" w:eastAsia="仿宋_GB2312" w:hAnsiTheme="majorBidi" w:cstheme="majorBidi"/>
          <w:sz w:val="32"/>
          <w:szCs w:val="32"/>
        </w:rPr>
        <w:t xml:space="preserve"> </w:t>
      </w:r>
      <w:proofErr w:type="gramStart"/>
      <w:r w:rsidR="00B343C1" w:rsidRPr="006217DF">
        <w:rPr>
          <w:rFonts w:asciiTheme="majorBidi" w:eastAsia="仿宋_GB2312" w:hAnsiTheme="majorBidi" w:cstheme="majorBidi"/>
          <w:sz w:val="32"/>
          <w:szCs w:val="32"/>
        </w:rPr>
        <w:t>胱</w:t>
      </w:r>
      <w:proofErr w:type="gramEnd"/>
      <w:r w:rsidR="00B343C1" w:rsidRPr="006217DF">
        <w:rPr>
          <w:rFonts w:asciiTheme="majorBidi" w:eastAsia="仿宋_GB2312" w:hAnsiTheme="majorBidi" w:cstheme="majorBidi"/>
          <w:sz w:val="32"/>
          <w:szCs w:val="32"/>
        </w:rPr>
        <w:t>、肠</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直肠、宫旁、淋巴结）无法手术切除者，可行外照射放疗和（或）阴道近距离放疗</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全身治疗，也可单纯化疗后再次评估是否可以手术治疗，或者根据治疗效果选择放疗。病变超出腹腔或转移到肝脏者，可行化疗和（或）外照射放疗和（或）激素治疗，也可考虑姑息性子宫</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双附件切除术。</w:t>
      </w:r>
    </w:p>
    <w:p w:rsidR="00327547" w:rsidRPr="006217DF" w:rsidRDefault="00A22B5C" w:rsidP="002E3148">
      <w:pPr>
        <w:spacing w:line="600" w:lineRule="exact"/>
        <w:ind w:firstLine="536"/>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B343C1" w:rsidRPr="006217DF">
        <w:rPr>
          <w:rFonts w:asciiTheme="majorBidi" w:eastAsia="仿宋_GB2312" w:hAnsiTheme="majorBidi" w:cstheme="majorBidi"/>
          <w:sz w:val="32"/>
          <w:szCs w:val="32"/>
        </w:rPr>
        <w:t>4</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kern w:val="0"/>
          <w:sz w:val="32"/>
          <w:szCs w:val="32"/>
        </w:rPr>
        <w:t>Ⅱ</w:t>
      </w:r>
      <w:r w:rsidR="00B343C1" w:rsidRPr="006217DF">
        <w:rPr>
          <w:rFonts w:asciiTheme="majorBidi" w:eastAsia="仿宋_GB2312" w:hAnsiTheme="majorBidi" w:cstheme="majorBidi"/>
          <w:sz w:val="32"/>
          <w:szCs w:val="32"/>
        </w:rPr>
        <w:t>型子宫内膜癌：包括浆液性腺癌，透明细胞癌及癌肉瘤。其治疗</w:t>
      </w:r>
      <w:r w:rsidR="005A28A6" w:rsidRPr="006217DF">
        <w:rPr>
          <w:rFonts w:asciiTheme="majorBidi" w:eastAsia="仿宋_GB2312" w:hAnsiTheme="majorBidi" w:cstheme="majorBidi"/>
          <w:sz w:val="32"/>
          <w:szCs w:val="32"/>
        </w:rPr>
        <w:t>遵循卵巢癌的手术原则和方式。</w:t>
      </w:r>
      <w:r w:rsidR="00B343C1" w:rsidRPr="006217DF">
        <w:rPr>
          <w:rFonts w:asciiTheme="majorBidi" w:eastAsia="仿宋_GB2312" w:hAnsiTheme="majorBidi" w:cstheme="majorBidi"/>
          <w:sz w:val="32"/>
          <w:szCs w:val="32"/>
        </w:rPr>
        <w:t>除包括腹水细胞学检查、全</w:t>
      </w:r>
      <w:proofErr w:type="gramStart"/>
      <w:r w:rsidR="00B343C1" w:rsidRPr="006217DF">
        <w:rPr>
          <w:rFonts w:asciiTheme="majorBidi" w:eastAsia="仿宋_GB2312" w:hAnsiTheme="majorBidi" w:cstheme="majorBidi"/>
          <w:sz w:val="32"/>
          <w:szCs w:val="32"/>
        </w:rPr>
        <w:t>子宫双</w:t>
      </w:r>
      <w:proofErr w:type="gramEnd"/>
      <w:r w:rsidR="00B343C1" w:rsidRPr="006217DF">
        <w:rPr>
          <w:rFonts w:asciiTheme="majorBidi" w:eastAsia="仿宋_GB2312" w:hAnsiTheme="majorBidi" w:cstheme="majorBidi"/>
          <w:sz w:val="32"/>
          <w:szCs w:val="32"/>
        </w:rPr>
        <w:t>附件切除术及盆腔淋巴结和腹主动脉旁淋巴结切除术外，还应行大网膜切除术及腹膜多点活检。如为晚期，则行肿瘤细胞减灭术。</w:t>
      </w:r>
    </w:p>
    <w:p w:rsidR="002E3148" w:rsidRPr="006217DF" w:rsidRDefault="00A22B5C" w:rsidP="002E3148">
      <w:pPr>
        <w:spacing w:line="600" w:lineRule="exact"/>
        <w:ind w:firstLine="536"/>
        <w:rPr>
          <w:rFonts w:asciiTheme="majorBidi" w:eastAsia="仿宋_GB2312" w:hAnsiTheme="majorBidi" w:cstheme="majorBidi"/>
          <w:kern w:val="0"/>
          <w:sz w:val="32"/>
          <w:szCs w:val="32"/>
        </w:rPr>
      </w:pPr>
      <w:r>
        <w:rPr>
          <w:rFonts w:asciiTheme="majorBidi" w:eastAsia="仿宋_GB2312" w:hAnsiTheme="majorBidi" w:cstheme="majorBidi" w:hint="eastAsia"/>
          <w:sz w:val="32"/>
          <w:szCs w:val="32"/>
        </w:rPr>
        <w:t>（</w:t>
      </w:r>
      <w:r w:rsidR="00B343C1" w:rsidRPr="006217DF">
        <w:rPr>
          <w:rFonts w:asciiTheme="majorBidi" w:eastAsia="仿宋_GB2312" w:hAnsiTheme="majorBidi" w:cstheme="majorBidi"/>
          <w:sz w:val="32"/>
          <w:szCs w:val="32"/>
        </w:rPr>
        <w:t>5</w:t>
      </w:r>
      <w:r w:rsidR="00B343C1" w:rsidRPr="006217DF">
        <w:rPr>
          <w:rFonts w:asciiTheme="majorBidi" w:eastAsia="仿宋_GB2312" w:hAnsiTheme="majorBidi" w:cstheme="majorBidi"/>
          <w:sz w:val="32"/>
          <w:szCs w:val="32"/>
        </w:rPr>
        <w:t>）分期</w:t>
      </w:r>
      <w:r w:rsidR="00B343C1" w:rsidRPr="006217DF">
        <w:rPr>
          <w:rFonts w:asciiTheme="majorBidi" w:eastAsia="仿宋_GB2312" w:hAnsiTheme="majorBidi" w:cstheme="majorBidi"/>
          <w:kern w:val="0"/>
          <w:sz w:val="32"/>
          <w:szCs w:val="32"/>
        </w:rPr>
        <w:t>手术中需行全面探查。</w:t>
      </w:r>
      <w:r w:rsidR="0046707F" w:rsidRPr="006217DF">
        <w:rPr>
          <w:rFonts w:asciiTheme="majorBidi" w:eastAsia="仿宋_GB2312" w:hAnsiTheme="majorBidi" w:cstheme="majorBidi"/>
          <w:sz w:val="32"/>
          <w:szCs w:val="32"/>
        </w:rPr>
        <w:t>推荐入腹后取腹水</w:t>
      </w:r>
      <w:r w:rsidR="0046707F" w:rsidRPr="006217DF">
        <w:rPr>
          <w:rFonts w:asciiTheme="majorBidi" w:eastAsia="仿宋_GB2312" w:hAnsiTheme="majorBidi" w:cstheme="majorBidi"/>
          <w:sz w:val="32"/>
          <w:szCs w:val="32"/>
        </w:rPr>
        <w:t>/</w:t>
      </w:r>
      <w:r w:rsidR="0046707F" w:rsidRPr="006217DF">
        <w:rPr>
          <w:rFonts w:asciiTheme="majorBidi" w:eastAsia="仿宋_GB2312" w:hAnsiTheme="majorBidi" w:cstheme="majorBidi"/>
          <w:sz w:val="32"/>
          <w:szCs w:val="32"/>
        </w:rPr>
        <w:t>腹腔冲洗液细胞学检查并单独报告</w:t>
      </w:r>
      <w:r w:rsidR="00B343C1" w:rsidRPr="006217DF">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u w:color="333333"/>
        </w:rPr>
        <w:t>电凝或钳夹双侧子宫角处输卵管峡部，避免术中操作造成宫腔内肿瘤</w:t>
      </w:r>
      <w:proofErr w:type="gramStart"/>
      <w:r w:rsidR="00B343C1" w:rsidRPr="006217DF">
        <w:rPr>
          <w:rFonts w:asciiTheme="majorBidi" w:eastAsia="仿宋_GB2312" w:hAnsiTheme="majorBidi" w:cstheme="majorBidi"/>
          <w:kern w:val="0"/>
          <w:sz w:val="32"/>
          <w:szCs w:val="32"/>
          <w:u w:color="333333"/>
        </w:rPr>
        <w:t>循</w:t>
      </w:r>
      <w:proofErr w:type="gramEnd"/>
      <w:r w:rsidR="00B343C1" w:rsidRPr="006217DF">
        <w:rPr>
          <w:rFonts w:asciiTheme="majorBidi" w:eastAsia="仿宋_GB2312" w:hAnsiTheme="majorBidi" w:cstheme="majorBidi"/>
          <w:kern w:val="0"/>
          <w:sz w:val="32"/>
          <w:szCs w:val="32"/>
          <w:u w:color="333333"/>
        </w:rPr>
        <w:t>输卵管扩散至盆腔；</w:t>
      </w:r>
      <w:r w:rsidR="00B343C1" w:rsidRPr="006217DF">
        <w:rPr>
          <w:rFonts w:asciiTheme="majorBidi" w:eastAsia="仿宋_GB2312" w:hAnsiTheme="majorBidi" w:cstheme="majorBidi"/>
          <w:kern w:val="0"/>
          <w:sz w:val="32"/>
          <w:szCs w:val="32"/>
        </w:rPr>
        <w:t>进行全腹腔至盆腔的全面探查</w:t>
      </w:r>
      <w:r w:rsidR="00581F65">
        <w:rPr>
          <w:rFonts w:asciiTheme="majorBidi" w:eastAsia="仿宋_GB2312" w:hAnsiTheme="majorBidi" w:cstheme="majorBidi"/>
          <w:kern w:val="0"/>
          <w:sz w:val="32"/>
          <w:szCs w:val="32"/>
        </w:rPr>
        <w:t>，</w:t>
      </w:r>
      <w:r w:rsidR="00F73AA4" w:rsidRPr="006217DF">
        <w:rPr>
          <w:rFonts w:asciiTheme="majorBidi" w:eastAsia="仿宋_GB2312" w:hAnsiTheme="majorBidi" w:cstheme="majorBidi"/>
          <w:sz w:val="32"/>
          <w:szCs w:val="32"/>
        </w:rPr>
        <w:t>评估腹膜、膈肌及浆膜层有无病灶，在任何可疑部位取活检</w:t>
      </w:r>
      <w:r w:rsidR="00F73AA4" w:rsidRPr="006217DF">
        <w:rPr>
          <w:rFonts w:asciiTheme="majorBidi" w:eastAsia="仿宋_GB2312" w:hAnsiTheme="majorBidi" w:cstheme="majorBidi"/>
          <w:sz w:val="32"/>
          <w:szCs w:val="32"/>
        </w:rPr>
        <w:t xml:space="preserve"> </w:t>
      </w:r>
      <w:r w:rsidR="00F73AA4" w:rsidRPr="006217DF">
        <w:rPr>
          <w:rFonts w:asciiTheme="majorBidi" w:eastAsia="仿宋_GB2312" w:hAnsiTheme="majorBidi" w:cstheme="majorBidi"/>
          <w:sz w:val="32"/>
          <w:szCs w:val="32"/>
        </w:rPr>
        <w:t>以排除子宫外病变</w:t>
      </w:r>
      <w:r w:rsidR="00B343C1" w:rsidRPr="006217DF">
        <w:rPr>
          <w:rFonts w:asciiTheme="majorBidi" w:eastAsia="仿宋_GB2312" w:hAnsiTheme="majorBidi" w:cstheme="majorBidi"/>
          <w:kern w:val="0"/>
          <w:sz w:val="32"/>
          <w:szCs w:val="32"/>
        </w:rPr>
        <w:t>；切除子宫后剖视子宫检查，必要时行冰冻切片病理检查。术</w:t>
      </w:r>
      <w:r w:rsidR="00B343C1" w:rsidRPr="006217DF">
        <w:rPr>
          <w:rFonts w:asciiTheme="majorBidi" w:eastAsia="仿宋_GB2312" w:hAnsiTheme="majorBidi" w:cstheme="majorBidi"/>
          <w:kern w:val="0"/>
          <w:sz w:val="32"/>
          <w:szCs w:val="32"/>
        </w:rPr>
        <w:lastRenderedPageBreak/>
        <w:t>中取下子宫后应先剖视，手术记录应明确癌瘤大小、部位（宫底部或子宫下段</w:t>
      </w:r>
      <w:r w:rsidR="00B343C1" w:rsidRPr="006217DF">
        <w:rPr>
          <w:rFonts w:asciiTheme="majorBidi" w:eastAsia="仿宋_GB2312" w:hAnsiTheme="majorBidi" w:cstheme="majorBidi"/>
          <w:kern w:val="0"/>
          <w:sz w:val="32"/>
          <w:szCs w:val="32"/>
        </w:rPr>
        <w:t>/</w:t>
      </w:r>
      <w:r w:rsidR="00B343C1" w:rsidRPr="006217DF">
        <w:rPr>
          <w:rFonts w:asciiTheme="majorBidi" w:eastAsia="仿宋_GB2312" w:hAnsiTheme="majorBidi" w:cstheme="majorBidi"/>
          <w:kern w:val="0"/>
          <w:sz w:val="32"/>
          <w:szCs w:val="32"/>
        </w:rPr>
        <w:t>宫颈）、肌层浸润深度（占整个肌层的比例），宫颈峡部及双侧附件有无受累等。</w:t>
      </w:r>
      <w:r w:rsidR="00052AA0" w:rsidRPr="006217DF">
        <w:rPr>
          <w:rFonts w:asciiTheme="majorBidi" w:eastAsia="仿宋_GB2312" w:hAnsiTheme="majorBidi" w:cstheme="majorBidi"/>
          <w:sz w:val="32"/>
          <w:szCs w:val="32"/>
        </w:rPr>
        <w:t>仍推荐取腹水</w:t>
      </w:r>
      <w:r w:rsidR="005A28A6" w:rsidRPr="006217DF">
        <w:rPr>
          <w:rFonts w:asciiTheme="majorBidi" w:eastAsia="仿宋_GB2312" w:hAnsiTheme="majorBidi" w:cstheme="majorBidi"/>
          <w:sz w:val="32"/>
          <w:szCs w:val="32"/>
        </w:rPr>
        <w:t>/</w:t>
      </w:r>
      <w:r w:rsidR="005A28A6" w:rsidRPr="006217DF">
        <w:rPr>
          <w:rFonts w:asciiTheme="majorBidi" w:eastAsia="仿宋_GB2312" w:hAnsiTheme="majorBidi" w:cstheme="majorBidi"/>
          <w:sz w:val="32"/>
          <w:szCs w:val="32"/>
        </w:rPr>
        <w:t>腹腔冲洗液</w:t>
      </w:r>
      <w:r w:rsidR="00052AA0" w:rsidRPr="006217DF">
        <w:rPr>
          <w:rFonts w:asciiTheme="majorBidi" w:eastAsia="仿宋_GB2312" w:hAnsiTheme="majorBidi" w:cstheme="majorBidi"/>
          <w:sz w:val="32"/>
          <w:szCs w:val="32"/>
        </w:rPr>
        <w:t>细胞学并单独报告。</w:t>
      </w:r>
    </w:p>
    <w:p w:rsidR="00327547" w:rsidRPr="006217DF" w:rsidRDefault="00B343C1" w:rsidP="002E3148">
      <w:pPr>
        <w:spacing w:line="600" w:lineRule="exact"/>
        <w:ind w:firstLine="536"/>
        <w:rPr>
          <w:rFonts w:asciiTheme="majorBidi" w:eastAsia="仿宋_GB2312" w:hAnsiTheme="majorBidi" w:cstheme="majorBidi"/>
          <w:kern w:val="0"/>
          <w:sz w:val="32"/>
          <w:szCs w:val="32"/>
        </w:rPr>
      </w:pPr>
      <w:r w:rsidRPr="006217DF">
        <w:rPr>
          <w:rFonts w:asciiTheme="majorBidi" w:eastAsia="仿宋_GB2312" w:hAnsiTheme="majorBidi" w:cstheme="majorBidi"/>
          <w:sz w:val="32"/>
          <w:szCs w:val="32"/>
        </w:rPr>
        <w:t>2.</w:t>
      </w:r>
      <w:r w:rsidRPr="006217DF">
        <w:rPr>
          <w:rFonts w:asciiTheme="majorBidi" w:eastAsia="仿宋_GB2312" w:hAnsiTheme="majorBidi" w:cstheme="majorBidi"/>
          <w:sz w:val="32"/>
          <w:szCs w:val="32"/>
        </w:rPr>
        <w:t>几个特殊问题</w:t>
      </w:r>
    </w:p>
    <w:p w:rsidR="00327547" w:rsidRPr="006217DF" w:rsidRDefault="00A22B5C" w:rsidP="002E3148">
      <w:pPr>
        <w:spacing w:line="600" w:lineRule="exact"/>
        <w:ind w:firstLine="536"/>
        <w:rPr>
          <w:rFonts w:asciiTheme="majorBidi" w:eastAsia="仿宋_GB2312" w:hAnsiTheme="majorBidi" w:cstheme="majorBidi"/>
          <w:color w:val="000000" w:themeColor="text1"/>
          <w:sz w:val="32"/>
          <w:szCs w:val="32"/>
        </w:rPr>
      </w:pPr>
      <w:r>
        <w:rPr>
          <w:rFonts w:asciiTheme="majorBidi" w:eastAsia="仿宋_GB2312" w:hAnsiTheme="majorBidi" w:cstheme="majorBidi" w:hint="eastAsia"/>
          <w:sz w:val="32"/>
          <w:szCs w:val="32"/>
        </w:rPr>
        <w:t>（</w:t>
      </w:r>
      <w:r w:rsidR="00B343C1" w:rsidRPr="006217DF">
        <w:rPr>
          <w:rFonts w:asciiTheme="majorBidi" w:eastAsia="仿宋_GB2312" w:hAnsiTheme="majorBidi" w:cstheme="majorBidi"/>
          <w:sz w:val="32"/>
          <w:szCs w:val="32"/>
        </w:rPr>
        <w:t>1</w:t>
      </w:r>
      <w:r w:rsidR="00B343C1" w:rsidRPr="006217DF">
        <w:rPr>
          <w:rFonts w:asciiTheme="majorBidi" w:eastAsia="仿宋_GB2312" w:hAnsiTheme="majorBidi" w:cstheme="majorBidi"/>
          <w:sz w:val="32"/>
          <w:szCs w:val="32"/>
        </w:rPr>
        <w:t>）全</w:t>
      </w:r>
      <w:proofErr w:type="gramStart"/>
      <w:r w:rsidR="00B343C1" w:rsidRPr="006217DF">
        <w:rPr>
          <w:rFonts w:asciiTheme="majorBidi" w:eastAsia="仿宋_GB2312" w:hAnsiTheme="majorBidi" w:cstheme="majorBidi"/>
          <w:sz w:val="32"/>
          <w:szCs w:val="32"/>
        </w:rPr>
        <w:t>子宫双</w:t>
      </w:r>
      <w:proofErr w:type="gramEnd"/>
      <w:r w:rsidR="00B343C1" w:rsidRPr="006217DF">
        <w:rPr>
          <w:rFonts w:asciiTheme="majorBidi" w:eastAsia="仿宋_GB2312" w:hAnsiTheme="majorBidi" w:cstheme="majorBidi"/>
          <w:sz w:val="32"/>
          <w:szCs w:val="32"/>
        </w:rPr>
        <w:t>附件切除术是治疗局限于宫体之内膜癌的主要手术方式，可以应用开腹、经阴道或腹腔镜、机器人腹腔镜等技术。</w:t>
      </w:r>
      <w:r w:rsidR="00B343C1" w:rsidRPr="006217DF">
        <w:rPr>
          <w:rFonts w:asciiTheme="majorBidi" w:eastAsia="仿宋_GB2312" w:hAnsiTheme="majorBidi" w:cstheme="majorBidi"/>
          <w:color w:val="000000" w:themeColor="text1"/>
          <w:sz w:val="32"/>
          <w:szCs w:val="32"/>
        </w:rPr>
        <w:t>但</w:t>
      </w:r>
      <w:r w:rsidR="000353D7" w:rsidRPr="006217DF">
        <w:rPr>
          <w:rFonts w:asciiTheme="majorBidi" w:eastAsia="仿宋_GB2312" w:hAnsiTheme="majorBidi" w:cstheme="majorBidi"/>
          <w:sz w:val="32"/>
          <w:szCs w:val="32"/>
        </w:rPr>
        <w:t>避免用粉碎器和分块取出子宫。</w:t>
      </w:r>
      <w:r w:rsidR="00B343C1" w:rsidRPr="006217DF">
        <w:rPr>
          <w:rFonts w:asciiTheme="majorBidi" w:eastAsia="仿宋_GB2312" w:hAnsiTheme="majorBidi" w:cstheme="majorBidi"/>
          <w:color w:val="000000" w:themeColor="text1"/>
          <w:kern w:val="0"/>
          <w:sz w:val="32"/>
          <w:szCs w:val="32"/>
        </w:rPr>
        <w:t>子宫</w:t>
      </w:r>
      <w:proofErr w:type="gramStart"/>
      <w:r w:rsidR="000353D7" w:rsidRPr="006217DF">
        <w:rPr>
          <w:rFonts w:asciiTheme="majorBidi" w:eastAsia="仿宋_GB2312" w:hAnsiTheme="majorBidi" w:cstheme="majorBidi"/>
          <w:color w:val="000000" w:themeColor="text1"/>
          <w:kern w:val="0"/>
          <w:sz w:val="32"/>
          <w:szCs w:val="32"/>
        </w:rPr>
        <w:t>破碎</w:t>
      </w:r>
      <w:r w:rsidR="00B343C1" w:rsidRPr="006217DF">
        <w:rPr>
          <w:rFonts w:asciiTheme="majorBidi" w:eastAsia="仿宋_GB2312" w:hAnsiTheme="majorBidi" w:cstheme="majorBidi"/>
          <w:color w:val="000000" w:themeColor="text1"/>
          <w:kern w:val="0"/>
          <w:sz w:val="32"/>
          <w:szCs w:val="32"/>
        </w:rPr>
        <w:t>可</w:t>
      </w:r>
      <w:proofErr w:type="gramEnd"/>
      <w:r w:rsidR="00B343C1" w:rsidRPr="006217DF">
        <w:rPr>
          <w:rFonts w:asciiTheme="majorBidi" w:eastAsia="仿宋_GB2312" w:hAnsiTheme="majorBidi" w:cstheme="majorBidi"/>
          <w:color w:val="000000" w:themeColor="text1"/>
          <w:kern w:val="0"/>
          <w:sz w:val="32"/>
          <w:szCs w:val="32"/>
        </w:rPr>
        <w:t>导致肿瘤溢出，增加局部或腹腔复发风险。</w:t>
      </w:r>
    </w:p>
    <w:p w:rsidR="00826C90" w:rsidRPr="006217DF" w:rsidRDefault="00A22B5C" w:rsidP="002E3148">
      <w:pPr>
        <w:spacing w:line="600" w:lineRule="exact"/>
        <w:ind w:firstLine="536"/>
        <w:rPr>
          <w:rFonts w:asciiTheme="majorBidi" w:eastAsia="仿宋_GB2312" w:hAnsiTheme="majorBidi" w:cstheme="majorBidi"/>
          <w:color w:val="000000" w:themeColor="text1"/>
          <w:kern w:val="0"/>
          <w:sz w:val="32"/>
          <w:szCs w:val="32"/>
        </w:rPr>
      </w:pPr>
      <w:r>
        <w:rPr>
          <w:rFonts w:asciiTheme="majorBidi" w:eastAsia="仿宋_GB2312" w:hAnsiTheme="majorBidi" w:cstheme="majorBidi" w:hint="eastAsia"/>
          <w:sz w:val="32"/>
          <w:szCs w:val="32"/>
        </w:rPr>
        <w:t>（</w:t>
      </w:r>
      <w:r w:rsidR="00B343C1" w:rsidRPr="006217DF">
        <w:rPr>
          <w:rFonts w:asciiTheme="majorBidi" w:eastAsia="仿宋_GB2312" w:hAnsiTheme="majorBidi" w:cstheme="majorBidi"/>
          <w:sz w:val="32"/>
          <w:szCs w:val="32"/>
        </w:rPr>
        <w:t>2</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color w:val="000000" w:themeColor="text1"/>
          <w:kern w:val="0"/>
          <w:sz w:val="32"/>
          <w:szCs w:val="32"/>
        </w:rPr>
        <w:t>淋巴结切除术和前哨淋巴结活检评估淋巴结状态是全面分期手术的重要组成。临床</w:t>
      </w:r>
      <w:r w:rsidR="00C17F7B">
        <w:rPr>
          <w:rFonts w:asciiTheme="majorBidi" w:eastAsia="仿宋_GB2312" w:hAnsiTheme="majorBidi" w:cstheme="majorBidi"/>
          <w:color w:val="000000" w:themeColor="text1"/>
          <w:kern w:val="0"/>
          <w:sz w:val="32"/>
          <w:szCs w:val="32"/>
        </w:rPr>
        <w:t>Ⅰ</w:t>
      </w:r>
      <w:r w:rsidR="00B343C1" w:rsidRPr="006217DF">
        <w:rPr>
          <w:rFonts w:asciiTheme="majorBidi" w:eastAsia="仿宋_GB2312" w:hAnsiTheme="majorBidi" w:cstheme="majorBidi"/>
          <w:color w:val="000000" w:themeColor="text1"/>
          <w:kern w:val="0"/>
          <w:sz w:val="32"/>
          <w:szCs w:val="32"/>
        </w:rPr>
        <w:t>期中，多数转移为组织学转移而非肉眼转移，因此建议进行系统性淋巴结清扫术。</w:t>
      </w:r>
      <w:r w:rsidR="00826C90" w:rsidRPr="006217DF">
        <w:rPr>
          <w:rFonts w:asciiTheme="majorBidi" w:eastAsia="仿宋_GB2312" w:hAnsiTheme="majorBidi" w:cstheme="majorBidi"/>
          <w:color w:val="000000" w:themeColor="text1"/>
          <w:kern w:val="0"/>
          <w:sz w:val="32"/>
          <w:szCs w:val="32"/>
        </w:rPr>
        <w:t>对于术前全面评估病灶局限于子宫内膜层或浅肌层，且为高、中分化的子宫内膜癌患者，淋巴结转移</w:t>
      </w:r>
      <w:r w:rsidR="001777E5">
        <w:rPr>
          <w:rFonts w:asciiTheme="majorBidi" w:eastAsia="仿宋_GB2312" w:hAnsiTheme="majorBidi" w:cstheme="majorBidi"/>
          <w:color w:val="000000" w:themeColor="text1"/>
          <w:kern w:val="0"/>
          <w:sz w:val="32"/>
          <w:szCs w:val="32"/>
        </w:rPr>
        <w:t>概率</w:t>
      </w:r>
      <w:r w:rsidR="00826C90" w:rsidRPr="006217DF">
        <w:rPr>
          <w:rFonts w:asciiTheme="majorBidi" w:eastAsia="仿宋_GB2312" w:hAnsiTheme="majorBidi" w:cstheme="majorBidi"/>
          <w:color w:val="000000" w:themeColor="text1"/>
          <w:kern w:val="0"/>
          <w:sz w:val="32"/>
          <w:szCs w:val="32"/>
        </w:rPr>
        <w:t>低，是否需行淋巴结切除尚有争议。</w:t>
      </w:r>
    </w:p>
    <w:p w:rsidR="00327547" w:rsidRPr="006217DF" w:rsidRDefault="00B343C1" w:rsidP="00580075">
      <w:pPr>
        <w:spacing w:line="600" w:lineRule="exact"/>
        <w:ind w:firstLine="536"/>
        <w:rPr>
          <w:rFonts w:asciiTheme="majorBidi" w:eastAsia="仿宋_GB2312" w:hAnsiTheme="majorBidi" w:cstheme="majorBidi"/>
          <w:color w:val="000000" w:themeColor="text1"/>
          <w:kern w:val="0"/>
          <w:sz w:val="32"/>
          <w:szCs w:val="32"/>
        </w:rPr>
      </w:pPr>
      <w:r w:rsidRPr="006217DF">
        <w:rPr>
          <w:rFonts w:asciiTheme="majorBidi" w:eastAsia="仿宋_GB2312" w:hAnsiTheme="majorBidi" w:cstheme="majorBidi"/>
          <w:sz w:val="32"/>
          <w:szCs w:val="32"/>
        </w:rPr>
        <w:t>具备下列任</w:t>
      </w:r>
      <w:proofErr w:type="gramStart"/>
      <w:r w:rsidRPr="006217DF">
        <w:rPr>
          <w:rFonts w:asciiTheme="majorBidi" w:eastAsia="仿宋_GB2312" w:hAnsiTheme="majorBidi" w:cstheme="majorBidi"/>
          <w:sz w:val="32"/>
          <w:szCs w:val="32"/>
        </w:rPr>
        <w:t>一</w:t>
      </w:r>
      <w:proofErr w:type="gramEnd"/>
      <w:r w:rsidRPr="006217DF">
        <w:rPr>
          <w:rFonts w:asciiTheme="majorBidi" w:eastAsia="仿宋_GB2312" w:hAnsiTheme="majorBidi" w:cstheme="majorBidi"/>
          <w:sz w:val="32"/>
          <w:szCs w:val="32"/>
        </w:rPr>
        <w:t>条件</w:t>
      </w:r>
      <w:r w:rsidR="00580075">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①</w:t>
      </w:r>
      <w:r w:rsidRPr="006217DF">
        <w:rPr>
          <w:rFonts w:asciiTheme="majorBidi" w:eastAsia="仿宋_GB2312" w:hAnsiTheme="majorBidi" w:cstheme="majorBidi"/>
          <w:sz w:val="32"/>
          <w:szCs w:val="32"/>
        </w:rPr>
        <w:t>盆腔淋巴结阳性；</w:t>
      </w:r>
      <w:r w:rsidRPr="006217DF">
        <w:rPr>
          <w:rFonts w:asciiTheme="majorBidi" w:eastAsia="仿宋_GB2312" w:hAnsiTheme="majorBidi" w:cstheme="majorBidi"/>
          <w:sz w:val="32"/>
          <w:szCs w:val="32"/>
        </w:rPr>
        <w:t>②</w:t>
      </w:r>
      <w:r w:rsidRPr="006217DF">
        <w:rPr>
          <w:rFonts w:asciiTheme="majorBidi" w:eastAsia="仿宋_GB2312" w:hAnsiTheme="majorBidi" w:cstheme="majorBidi"/>
          <w:sz w:val="32"/>
          <w:szCs w:val="32"/>
        </w:rPr>
        <w:t>深肌层浸润；</w:t>
      </w:r>
      <w:r w:rsidRPr="006217DF">
        <w:rPr>
          <w:rFonts w:asciiTheme="majorBidi" w:eastAsia="仿宋_GB2312" w:hAnsiTheme="majorBidi" w:cstheme="majorBidi"/>
          <w:sz w:val="32"/>
          <w:szCs w:val="32"/>
        </w:rPr>
        <w:t>③G</w:t>
      </w:r>
      <w:r w:rsidRPr="00171EE4">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④</w:t>
      </w:r>
      <w:r w:rsidRPr="006217DF">
        <w:rPr>
          <w:rFonts w:asciiTheme="majorBidi" w:eastAsia="仿宋_GB2312" w:hAnsiTheme="majorBidi" w:cstheme="majorBidi"/>
          <w:sz w:val="32"/>
          <w:szCs w:val="32"/>
        </w:rPr>
        <w:t>浆液性腺癌、透明细胞腺癌或癌肉瘤</w:t>
      </w:r>
      <w:r w:rsidRPr="006217DF">
        <w:rPr>
          <w:rFonts w:asciiTheme="majorBidi" w:eastAsia="仿宋_GB2312" w:hAnsiTheme="majorBidi" w:cstheme="majorBidi"/>
          <w:color w:val="000000" w:themeColor="text1"/>
          <w:kern w:val="0"/>
          <w:sz w:val="32"/>
          <w:szCs w:val="32"/>
        </w:rPr>
        <w:t>需评估盆腔淋巴结及</w:t>
      </w:r>
      <w:r w:rsidR="008A5328" w:rsidRPr="006217DF">
        <w:rPr>
          <w:rFonts w:asciiTheme="majorBidi" w:eastAsia="仿宋_GB2312" w:hAnsiTheme="majorBidi" w:cstheme="majorBidi"/>
          <w:color w:val="000000" w:themeColor="text1"/>
          <w:kern w:val="0"/>
          <w:sz w:val="32"/>
          <w:szCs w:val="32"/>
        </w:rPr>
        <w:t>至少肠系膜下动脉水平（最好至肾血管水平）</w:t>
      </w:r>
      <w:r w:rsidR="008A1D77" w:rsidRPr="006217DF">
        <w:rPr>
          <w:rFonts w:asciiTheme="majorBidi" w:eastAsia="仿宋_GB2312" w:hAnsiTheme="majorBidi" w:cstheme="majorBidi"/>
          <w:color w:val="000000" w:themeColor="text1"/>
          <w:kern w:val="0"/>
          <w:sz w:val="32"/>
          <w:szCs w:val="32"/>
        </w:rPr>
        <w:t>的腹</w:t>
      </w:r>
      <w:r w:rsidR="008A1D77" w:rsidRPr="006217DF">
        <w:rPr>
          <w:rFonts w:asciiTheme="majorBidi" w:eastAsia="仿宋_GB2312" w:hAnsiTheme="majorBidi" w:cstheme="majorBidi"/>
          <w:color w:val="000000"/>
          <w:kern w:val="0"/>
          <w:sz w:val="32"/>
          <w:szCs w:val="32"/>
        </w:rPr>
        <w:t>主动脉旁淋巴结</w:t>
      </w:r>
      <w:r w:rsidRPr="006217DF">
        <w:rPr>
          <w:rFonts w:asciiTheme="majorBidi" w:eastAsia="仿宋_GB2312" w:hAnsiTheme="majorBidi" w:cstheme="majorBidi"/>
          <w:color w:val="000000" w:themeColor="text1"/>
          <w:kern w:val="0"/>
          <w:sz w:val="32"/>
          <w:szCs w:val="32"/>
        </w:rPr>
        <w:t>。有时可以根据患者情况进行选择性进行分区域淋巴结取样或前哨淋巴结定位。若腹膜后淋巴结有明显增大，</w:t>
      </w:r>
      <w:proofErr w:type="gramStart"/>
      <w:r w:rsidRPr="006217DF">
        <w:rPr>
          <w:rFonts w:asciiTheme="majorBidi" w:eastAsia="仿宋_GB2312" w:hAnsiTheme="majorBidi" w:cstheme="majorBidi"/>
          <w:color w:val="000000" w:themeColor="text1"/>
          <w:kern w:val="0"/>
          <w:sz w:val="32"/>
          <w:szCs w:val="32"/>
        </w:rPr>
        <w:t>疑</w:t>
      </w:r>
      <w:proofErr w:type="gramEnd"/>
      <w:r w:rsidRPr="006217DF">
        <w:rPr>
          <w:rFonts w:asciiTheme="majorBidi" w:eastAsia="仿宋_GB2312" w:hAnsiTheme="majorBidi" w:cstheme="majorBidi"/>
          <w:color w:val="000000" w:themeColor="text1"/>
          <w:kern w:val="0"/>
          <w:sz w:val="32"/>
          <w:szCs w:val="32"/>
        </w:rPr>
        <w:t>有转移者可行术中冰冻病理，以明确诊断，确定淋巴结手术方式。</w:t>
      </w:r>
    </w:p>
    <w:p w:rsidR="00327547" w:rsidRPr="006217DF" w:rsidRDefault="00B343C1" w:rsidP="002E3148">
      <w:pPr>
        <w:widowControl/>
        <w:autoSpaceDE w:val="0"/>
        <w:autoSpaceDN w:val="0"/>
        <w:adjustRightInd w:val="0"/>
        <w:spacing w:line="600" w:lineRule="exact"/>
        <w:jc w:val="left"/>
        <w:rPr>
          <w:rFonts w:asciiTheme="majorBidi" w:eastAsia="仿宋_GB2312" w:hAnsiTheme="majorBidi" w:cstheme="majorBidi"/>
          <w:color w:val="000000" w:themeColor="text1"/>
          <w:kern w:val="0"/>
          <w:sz w:val="32"/>
          <w:szCs w:val="32"/>
        </w:rPr>
      </w:pPr>
      <w:r w:rsidRPr="006217DF">
        <w:rPr>
          <w:rFonts w:asciiTheme="majorBidi" w:eastAsia="仿宋_GB2312" w:hAnsiTheme="majorBidi" w:cstheme="majorBidi"/>
          <w:color w:val="000000" w:themeColor="text1"/>
          <w:kern w:val="0"/>
          <w:sz w:val="32"/>
          <w:szCs w:val="32"/>
        </w:rPr>
        <w:lastRenderedPageBreak/>
        <w:t xml:space="preserve">    </w:t>
      </w:r>
      <w:r w:rsidRPr="006217DF">
        <w:rPr>
          <w:rFonts w:asciiTheme="majorBidi" w:eastAsia="仿宋_GB2312" w:hAnsiTheme="majorBidi" w:cstheme="majorBidi"/>
          <w:color w:val="000000" w:themeColor="text1"/>
          <w:kern w:val="0"/>
          <w:sz w:val="32"/>
          <w:szCs w:val="32"/>
        </w:rPr>
        <w:t>前瞻性随机研究发现早期子宫内膜癌淋巴结切除的程度与生存无关。但由于淋巴结切除的数目、范围以及辅助治疗方法的不同，</w:t>
      </w:r>
      <w:r w:rsidRPr="006217DF">
        <w:rPr>
          <w:rFonts w:asciiTheme="majorBidi" w:eastAsia="仿宋_GB2312" w:hAnsiTheme="majorBidi" w:cstheme="majorBidi"/>
          <w:color w:val="000000" w:themeColor="text1"/>
          <w:kern w:val="0"/>
          <w:sz w:val="32"/>
          <w:szCs w:val="32"/>
        </w:rPr>
        <w:t>8%</w:t>
      </w:r>
      <w:r w:rsidR="00A22B5C">
        <w:rPr>
          <w:rFonts w:asciiTheme="majorBidi" w:eastAsia="仿宋_GB2312" w:hAnsiTheme="majorBidi" w:cstheme="majorBidi" w:hint="eastAsia"/>
          <w:color w:val="000000" w:themeColor="text1"/>
          <w:kern w:val="0"/>
          <w:sz w:val="32"/>
          <w:szCs w:val="32"/>
        </w:rPr>
        <w:t>~</w:t>
      </w:r>
      <w:r w:rsidRPr="006217DF">
        <w:rPr>
          <w:rFonts w:asciiTheme="majorBidi" w:eastAsia="仿宋_GB2312" w:hAnsiTheme="majorBidi" w:cstheme="majorBidi"/>
          <w:color w:val="000000" w:themeColor="text1"/>
          <w:kern w:val="0"/>
          <w:sz w:val="32"/>
          <w:szCs w:val="32"/>
        </w:rPr>
        <w:t>50%</w:t>
      </w:r>
      <w:r w:rsidRPr="006217DF">
        <w:rPr>
          <w:rFonts w:asciiTheme="majorBidi" w:eastAsia="仿宋_GB2312" w:hAnsiTheme="majorBidi" w:cstheme="majorBidi"/>
          <w:color w:val="000000" w:themeColor="text1"/>
          <w:kern w:val="0"/>
          <w:sz w:val="32"/>
          <w:szCs w:val="32"/>
        </w:rPr>
        <w:t>子宫内膜癌淋巴清扫后患者会出现下肢淋巴水肿。因此，前哨淋巴结定位逐渐成为手术分期的一种方法。</w:t>
      </w:r>
      <w:r w:rsidR="00860530" w:rsidRPr="006217DF">
        <w:rPr>
          <w:rFonts w:asciiTheme="majorBidi" w:eastAsia="仿宋_GB2312" w:hAnsiTheme="majorBidi" w:cstheme="majorBidi"/>
          <w:color w:val="000000" w:themeColor="text1"/>
          <w:kern w:val="0"/>
          <w:sz w:val="32"/>
          <w:szCs w:val="32"/>
        </w:rPr>
        <w:t>NCCN</w:t>
      </w:r>
      <w:r w:rsidR="00860530" w:rsidRPr="006217DF">
        <w:rPr>
          <w:rFonts w:asciiTheme="majorBidi" w:eastAsia="仿宋_GB2312" w:hAnsiTheme="majorBidi" w:cstheme="majorBidi"/>
          <w:color w:val="000000" w:themeColor="text1"/>
          <w:kern w:val="0"/>
          <w:sz w:val="32"/>
          <w:szCs w:val="32"/>
        </w:rPr>
        <w:t>指南推荐对病变局限子宫的子宫内膜癌可考虑前哨淋巴结活检，以替代系统淋巴结切除术。</w:t>
      </w:r>
    </w:p>
    <w:p w:rsidR="002E3148" w:rsidRPr="006217DF" w:rsidRDefault="003861FC" w:rsidP="00171EE4">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B343C1" w:rsidRPr="006217DF">
        <w:rPr>
          <w:rFonts w:asciiTheme="majorBidi" w:eastAsia="仿宋_GB2312" w:hAnsiTheme="majorBidi" w:cstheme="majorBidi"/>
          <w:sz w:val="32"/>
          <w:szCs w:val="32"/>
        </w:rPr>
        <w:t>3</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kern w:val="0"/>
          <w:sz w:val="32"/>
          <w:szCs w:val="32"/>
        </w:rPr>
        <w:t>年轻子宫内膜癌患者是否保留卵巢：</w:t>
      </w:r>
      <w:r w:rsidR="00B343C1" w:rsidRPr="006217DF">
        <w:rPr>
          <w:rFonts w:asciiTheme="majorBidi" w:eastAsia="仿宋_GB2312" w:hAnsiTheme="majorBidi" w:cstheme="majorBidi"/>
          <w:sz w:val="32"/>
          <w:szCs w:val="32"/>
        </w:rPr>
        <w:t>子宫内膜癌发病呈年轻化趋势，对于年轻患者，如果要求保留卵巢，则须符合以下条件：</w:t>
      </w:r>
      <w:r w:rsidR="00B343C1" w:rsidRPr="006217DF">
        <w:rPr>
          <w:rFonts w:asciiTheme="majorBidi" w:eastAsia="仿宋_GB2312" w:hAnsiTheme="majorBidi" w:cstheme="majorBidi"/>
          <w:sz w:val="32"/>
          <w:szCs w:val="32"/>
        </w:rPr>
        <w:t>①</w:t>
      </w:r>
      <w:r w:rsidR="00B343C1" w:rsidRPr="006217DF">
        <w:rPr>
          <w:rFonts w:asciiTheme="majorBidi" w:eastAsia="仿宋_GB2312" w:hAnsiTheme="majorBidi" w:cstheme="majorBidi"/>
          <w:sz w:val="32"/>
          <w:szCs w:val="32"/>
        </w:rPr>
        <w:t>年龄＜</w:t>
      </w:r>
      <w:r w:rsidR="00B343C1" w:rsidRPr="006217DF">
        <w:rPr>
          <w:rFonts w:asciiTheme="majorBidi" w:eastAsia="仿宋_GB2312" w:hAnsiTheme="majorBidi" w:cstheme="majorBidi"/>
          <w:sz w:val="32"/>
          <w:szCs w:val="32"/>
        </w:rPr>
        <w:t>40</w:t>
      </w:r>
      <w:r w:rsidR="00B343C1" w:rsidRPr="006217DF">
        <w:rPr>
          <w:rFonts w:asciiTheme="majorBidi" w:eastAsia="仿宋_GB2312" w:hAnsiTheme="majorBidi" w:cstheme="majorBidi"/>
          <w:sz w:val="32"/>
          <w:szCs w:val="32"/>
        </w:rPr>
        <w:t>岁；患者要求保留卵巢；</w:t>
      </w:r>
      <w:r w:rsidR="00B343C1" w:rsidRPr="006217DF">
        <w:rPr>
          <w:rFonts w:asciiTheme="majorBidi" w:eastAsia="仿宋_GB2312" w:hAnsiTheme="majorBidi" w:cstheme="majorBidi"/>
          <w:sz w:val="32"/>
          <w:szCs w:val="32"/>
        </w:rPr>
        <w:t>②</w:t>
      </w:r>
      <w:proofErr w:type="spellStart"/>
      <w:r w:rsidR="00B343C1" w:rsidRPr="006217DF">
        <w:rPr>
          <w:rFonts w:asciiTheme="majorBidi" w:eastAsia="仿宋_GB2312" w:hAnsiTheme="majorBidi" w:cstheme="majorBidi"/>
          <w:sz w:val="32"/>
          <w:szCs w:val="32"/>
        </w:rPr>
        <w:t>ⅠA</w:t>
      </w:r>
      <w:proofErr w:type="spellEnd"/>
      <w:r w:rsidR="00B343C1" w:rsidRPr="006217DF">
        <w:rPr>
          <w:rFonts w:asciiTheme="majorBidi" w:eastAsia="仿宋_GB2312" w:hAnsiTheme="majorBidi" w:cstheme="majorBidi"/>
          <w:sz w:val="32"/>
          <w:szCs w:val="32"/>
        </w:rPr>
        <w:t>期，高分化；</w:t>
      </w:r>
      <w:r w:rsidR="00B343C1" w:rsidRPr="006217DF">
        <w:rPr>
          <w:rFonts w:asciiTheme="majorBidi" w:eastAsia="仿宋_GB2312" w:hAnsiTheme="majorBidi" w:cstheme="majorBidi"/>
          <w:sz w:val="32"/>
          <w:szCs w:val="32"/>
        </w:rPr>
        <w:t>③</w:t>
      </w:r>
      <w:r w:rsidR="00B343C1" w:rsidRPr="006217DF">
        <w:rPr>
          <w:rFonts w:asciiTheme="majorBidi" w:eastAsia="仿宋_GB2312" w:hAnsiTheme="majorBidi" w:cstheme="majorBidi"/>
          <w:sz w:val="32"/>
          <w:szCs w:val="32"/>
        </w:rPr>
        <w:t>腹腔冲洗液细胞学阴性；</w:t>
      </w:r>
      <w:r w:rsidR="00B343C1" w:rsidRPr="006217DF">
        <w:rPr>
          <w:rFonts w:asciiTheme="majorBidi" w:eastAsia="仿宋_GB2312" w:hAnsiTheme="majorBidi" w:cstheme="majorBidi"/>
          <w:sz w:val="32"/>
          <w:szCs w:val="32"/>
        </w:rPr>
        <w:t>④</w:t>
      </w:r>
      <w:r w:rsidR="00B343C1" w:rsidRPr="006217DF">
        <w:rPr>
          <w:rFonts w:asciiTheme="majorBidi" w:eastAsia="仿宋_GB2312" w:hAnsiTheme="majorBidi" w:cstheme="majorBidi"/>
          <w:sz w:val="32"/>
          <w:szCs w:val="32"/>
        </w:rPr>
        <w:t>术前和术中评估无可疑淋巴结转移；</w:t>
      </w:r>
      <w:r w:rsidR="00B343C1" w:rsidRPr="006217DF">
        <w:rPr>
          <w:rFonts w:asciiTheme="majorBidi" w:eastAsia="仿宋_GB2312" w:hAnsiTheme="majorBidi" w:cstheme="majorBidi"/>
          <w:sz w:val="32"/>
          <w:szCs w:val="32"/>
        </w:rPr>
        <w:t>⑤</w:t>
      </w:r>
      <w:r w:rsidR="00B343C1" w:rsidRPr="006217DF">
        <w:rPr>
          <w:rFonts w:asciiTheme="majorBidi" w:eastAsia="仿宋_GB2312" w:hAnsiTheme="majorBidi" w:cstheme="majorBidi"/>
          <w:sz w:val="32"/>
          <w:szCs w:val="32"/>
        </w:rPr>
        <w:t>具有随访条件。</w:t>
      </w:r>
    </w:p>
    <w:p w:rsidR="002E3148" w:rsidRPr="006217DF" w:rsidRDefault="00B343C1"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手术并发症及处理：</w:t>
      </w:r>
      <w:proofErr w:type="gramStart"/>
      <w:r w:rsidRPr="006217DF">
        <w:rPr>
          <w:rFonts w:asciiTheme="majorBidi" w:eastAsia="仿宋_GB2312" w:hAnsiTheme="majorBidi" w:cstheme="majorBidi"/>
          <w:sz w:val="32"/>
          <w:szCs w:val="32"/>
        </w:rPr>
        <w:t>经腹全子宫</w:t>
      </w:r>
      <w:proofErr w:type="gramEnd"/>
      <w:r w:rsidRPr="006217DF">
        <w:rPr>
          <w:rFonts w:asciiTheme="majorBidi" w:eastAsia="仿宋_GB2312" w:hAnsiTheme="majorBidi" w:cstheme="majorBidi"/>
          <w:sz w:val="32"/>
          <w:szCs w:val="32"/>
        </w:rPr>
        <w:t>切除术或广泛子宫切除术的主要并发症为周围脏器如输尿管、膀胱、直肠等损伤。术中应该仔细解剖，避免损伤。一旦出现，需要及时行输尿管支架及脏器修补等手术。</w:t>
      </w:r>
      <w:r w:rsidRPr="006217DF">
        <w:rPr>
          <w:rFonts w:asciiTheme="majorBidi" w:eastAsia="仿宋_GB2312" w:hAnsiTheme="majorBidi" w:cstheme="majorBidi"/>
          <w:sz w:val="32"/>
          <w:szCs w:val="32"/>
          <w:u w:color="262626"/>
        </w:rPr>
        <w:t>腹腔镜手术并发症主要为</w:t>
      </w:r>
      <w:r w:rsidRPr="006217DF">
        <w:rPr>
          <w:rFonts w:asciiTheme="majorBidi" w:eastAsia="仿宋_GB2312" w:hAnsiTheme="majorBidi" w:cstheme="majorBidi"/>
          <w:sz w:val="32"/>
          <w:szCs w:val="32"/>
        </w:rPr>
        <w:t>血管、肠管及膀胱损伤和皮下气肿，此外还可发生穿刺孔</w:t>
      </w:r>
      <w:proofErr w:type="gramStart"/>
      <w:r w:rsidRPr="006217DF">
        <w:rPr>
          <w:rFonts w:asciiTheme="majorBidi" w:eastAsia="仿宋_GB2312" w:hAnsiTheme="majorBidi" w:cstheme="majorBidi"/>
          <w:sz w:val="32"/>
          <w:szCs w:val="32"/>
        </w:rPr>
        <w:t>疝</w:t>
      </w:r>
      <w:proofErr w:type="gramEnd"/>
      <w:r w:rsidRPr="006217DF">
        <w:rPr>
          <w:rFonts w:asciiTheme="majorBidi" w:eastAsia="仿宋_GB2312" w:hAnsiTheme="majorBidi" w:cstheme="majorBidi"/>
          <w:sz w:val="32"/>
          <w:szCs w:val="32"/>
        </w:rPr>
        <w:t>。文献报道腹腔镜穿刺孔</w:t>
      </w:r>
      <w:proofErr w:type="gramStart"/>
      <w:r w:rsidRPr="006217DF">
        <w:rPr>
          <w:rFonts w:asciiTheme="majorBidi" w:eastAsia="仿宋_GB2312" w:hAnsiTheme="majorBidi" w:cstheme="majorBidi"/>
          <w:sz w:val="32"/>
          <w:szCs w:val="32"/>
        </w:rPr>
        <w:t>疝</w:t>
      </w:r>
      <w:proofErr w:type="gramEnd"/>
      <w:r w:rsidRPr="006217DF">
        <w:rPr>
          <w:rFonts w:asciiTheme="majorBidi" w:eastAsia="仿宋_GB2312" w:hAnsiTheme="majorBidi" w:cstheme="majorBidi"/>
          <w:sz w:val="32"/>
          <w:szCs w:val="32"/>
        </w:rPr>
        <w:t>的发生率为</w:t>
      </w:r>
      <w:r w:rsidRPr="006217DF">
        <w:rPr>
          <w:rFonts w:asciiTheme="majorBidi" w:eastAsia="仿宋_GB2312" w:hAnsiTheme="majorBidi" w:cstheme="majorBidi"/>
          <w:sz w:val="32"/>
          <w:szCs w:val="32"/>
        </w:rPr>
        <w:t>0.2%~3.1%</w:t>
      </w:r>
      <w:r w:rsidRPr="006217DF">
        <w:rPr>
          <w:rFonts w:asciiTheme="majorBidi" w:eastAsia="仿宋_GB2312" w:hAnsiTheme="majorBidi" w:cstheme="majorBidi"/>
          <w:sz w:val="32"/>
          <w:szCs w:val="32"/>
        </w:rPr>
        <w:t>，对直径超过</w:t>
      </w:r>
      <w:r w:rsidRPr="006217DF">
        <w:rPr>
          <w:rFonts w:asciiTheme="majorBidi" w:eastAsia="仿宋_GB2312" w:hAnsiTheme="majorBidi" w:cstheme="majorBidi"/>
          <w:sz w:val="32"/>
          <w:szCs w:val="32"/>
        </w:rPr>
        <w:t>10 mm</w:t>
      </w:r>
      <w:r w:rsidRPr="006217DF">
        <w:rPr>
          <w:rFonts w:asciiTheme="majorBidi" w:eastAsia="仿宋_GB2312" w:hAnsiTheme="majorBidi" w:cstheme="majorBidi"/>
          <w:sz w:val="32"/>
          <w:szCs w:val="32"/>
        </w:rPr>
        <w:t>的穿刺</w:t>
      </w:r>
      <w:proofErr w:type="gramStart"/>
      <w:r w:rsidRPr="006217DF">
        <w:rPr>
          <w:rFonts w:asciiTheme="majorBidi" w:eastAsia="仿宋_GB2312" w:hAnsiTheme="majorBidi" w:cstheme="majorBidi"/>
          <w:sz w:val="32"/>
          <w:szCs w:val="32"/>
        </w:rPr>
        <w:t>孔予以</w:t>
      </w:r>
      <w:proofErr w:type="gramEnd"/>
      <w:r w:rsidRPr="006217DF">
        <w:rPr>
          <w:rFonts w:asciiTheme="majorBidi" w:eastAsia="仿宋_GB2312" w:hAnsiTheme="majorBidi" w:cstheme="majorBidi"/>
          <w:sz w:val="32"/>
          <w:szCs w:val="32"/>
        </w:rPr>
        <w:t>筋膜层的缝合可以减少</w:t>
      </w:r>
      <w:proofErr w:type="gramStart"/>
      <w:r w:rsidRPr="006217DF">
        <w:rPr>
          <w:rFonts w:asciiTheme="majorBidi" w:eastAsia="仿宋_GB2312" w:hAnsiTheme="majorBidi" w:cstheme="majorBidi"/>
          <w:sz w:val="32"/>
          <w:szCs w:val="32"/>
        </w:rPr>
        <w:t>疝</w:t>
      </w:r>
      <w:proofErr w:type="gramEnd"/>
      <w:r w:rsidRPr="006217DF">
        <w:rPr>
          <w:rFonts w:asciiTheme="majorBidi" w:eastAsia="仿宋_GB2312" w:hAnsiTheme="majorBidi" w:cstheme="majorBidi"/>
          <w:sz w:val="32"/>
          <w:szCs w:val="32"/>
        </w:rPr>
        <w:t>的发生。其他并发症包括</w:t>
      </w:r>
      <w:r w:rsidRPr="006217DF">
        <w:rPr>
          <w:rFonts w:asciiTheme="majorBidi" w:eastAsia="仿宋_GB2312" w:hAnsiTheme="majorBidi" w:cstheme="majorBidi"/>
          <w:sz w:val="32"/>
          <w:szCs w:val="32"/>
          <w:u w:color="262626"/>
        </w:rPr>
        <w:t>出血（腹腔出血，阴道残端出血）、感染（泌尿系统、盆腹腔、淋巴囊肿感染等）、</w:t>
      </w:r>
      <w:r w:rsidR="00AB5CBC">
        <w:fldChar w:fldCharType="begin"/>
      </w:r>
      <w:r w:rsidR="00AB5CBC">
        <w:instrText xml:space="preserve"> HYPERLINK "http://www.baidu.com/s?wd=%2525e8%252582%2525a0%2525e6%2525a2%252597%2525e9%252598%2525bb&amp;hl_tag=textlink&amp;tn=se_hldp01350_v6v6zkg6" </w:instrText>
      </w:r>
      <w:r w:rsidR="00AB5CBC">
        <w:fldChar w:fldCharType="separate"/>
      </w:r>
      <w:r w:rsidRPr="006217DF">
        <w:rPr>
          <w:rStyle w:val="Hyperlink1"/>
          <w:rFonts w:asciiTheme="majorBidi" w:eastAsia="仿宋_GB2312" w:hAnsiTheme="majorBidi" w:cstheme="majorBidi"/>
          <w:sz w:val="32"/>
          <w:szCs w:val="32"/>
        </w:rPr>
        <w:t>肠梗阻</w:t>
      </w:r>
      <w:r w:rsidR="00AB5CBC">
        <w:rPr>
          <w:rStyle w:val="Hyperlink1"/>
          <w:rFonts w:asciiTheme="majorBidi" w:eastAsia="仿宋_GB2312" w:hAnsiTheme="majorBidi" w:cstheme="majorBidi"/>
          <w:sz w:val="32"/>
          <w:szCs w:val="32"/>
        </w:rPr>
        <w:fldChar w:fldCharType="end"/>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u w:color="262626"/>
        </w:rPr>
        <w:t>切口裂开、血栓及栓塞等，少数可能出现肿瘤种植转移。术中需严格无菌及无瘤操作。注意缝合、结扎有效及牢固。术后预防性应用</w:t>
      </w:r>
      <w:r w:rsidR="003861FC">
        <w:rPr>
          <w:rFonts w:asciiTheme="majorBidi" w:eastAsia="仿宋_GB2312" w:hAnsiTheme="majorBidi" w:cstheme="majorBidi"/>
          <w:sz w:val="32"/>
          <w:szCs w:val="32"/>
          <w:u w:color="262626"/>
        </w:rPr>
        <w:t>抗菌药物</w:t>
      </w:r>
      <w:r w:rsidRPr="006217DF">
        <w:rPr>
          <w:rFonts w:asciiTheme="majorBidi" w:eastAsia="仿宋_GB2312" w:hAnsiTheme="majorBidi" w:cstheme="majorBidi"/>
          <w:sz w:val="32"/>
          <w:szCs w:val="32"/>
          <w:u w:color="262626"/>
        </w:rPr>
        <w:t>，注意术后护理。</w:t>
      </w:r>
    </w:p>
    <w:p w:rsidR="00327547" w:rsidRPr="006217DF" w:rsidRDefault="00B343C1" w:rsidP="00171EE4">
      <w:pPr>
        <w:spacing w:line="600" w:lineRule="exact"/>
        <w:ind w:firstLineChars="200" w:firstLine="643"/>
        <w:rPr>
          <w:rFonts w:asciiTheme="majorBidi" w:eastAsia="楷体_GB2312" w:hAnsiTheme="majorBidi" w:cstheme="majorBidi"/>
          <w:sz w:val="32"/>
          <w:szCs w:val="32"/>
        </w:rPr>
      </w:pPr>
      <w:r w:rsidRPr="006217DF">
        <w:rPr>
          <w:rFonts w:asciiTheme="majorBidi" w:eastAsia="楷体_GB2312" w:hAnsiTheme="majorBidi" w:cstheme="majorBidi"/>
          <w:b/>
          <w:sz w:val="32"/>
          <w:szCs w:val="32"/>
        </w:rPr>
        <w:lastRenderedPageBreak/>
        <w:t>（</w:t>
      </w:r>
      <w:r w:rsidR="00E204DB" w:rsidRPr="006217DF">
        <w:rPr>
          <w:rFonts w:asciiTheme="majorBidi" w:eastAsia="楷体_GB2312" w:hAnsiTheme="majorBidi" w:cstheme="majorBidi"/>
          <w:b/>
          <w:sz w:val="32"/>
          <w:szCs w:val="32"/>
        </w:rPr>
        <w:t>二</w:t>
      </w:r>
      <w:r w:rsidRPr="006217DF">
        <w:rPr>
          <w:rFonts w:asciiTheme="majorBidi" w:eastAsia="楷体_GB2312" w:hAnsiTheme="majorBidi" w:cstheme="majorBidi"/>
          <w:b/>
          <w:sz w:val="32"/>
          <w:szCs w:val="32"/>
        </w:rPr>
        <w:t>）放射治疗</w:t>
      </w:r>
    </w:p>
    <w:p w:rsidR="00D92948" w:rsidRDefault="00B343C1" w:rsidP="002E3148">
      <w:pPr>
        <w:spacing w:line="600" w:lineRule="exact"/>
        <w:rPr>
          <w:rFonts w:asciiTheme="majorBidi" w:eastAsia="仿宋_GB2312" w:hAnsiTheme="majorBidi" w:cstheme="majorBidi"/>
          <w:sz w:val="32"/>
          <w:szCs w:val="32"/>
        </w:rPr>
      </w:pPr>
      <w:r w:rsidRPr="006217DF">
        <w:rPr>
          <w:rFonts w:asciiTheme="majorBidi" w:eastAsia="仿宋_GB2312" w:hAnsiTheme="majorBidi" w:cstheme="majorBidi"/>
          <w:sz w:val="32"/>
          <w:szCs w:val="32"/>
        </w:rPr>
        <w:t xml:space="preserve">   </w:t>
      </w:r>
      <w:r w:rsidRPr="006217DF">
        <w:rPr>
          <w:rFonts w:asciiTheme="majorBidi" w:eastAsia="仿宋_GB2312" w:hAnsiTheme="majorBidi" w:cstheme="majorBidi"/>
          <w:sz w:val="32"/>
          <w:szCs w:val="32"/>
        </w:rPr>
        <w:t>除对于不能手术的子宫内膜癌可行根治性放疗，包括体外放疗联合近距离放疗。放射治疗在子宫内膜癌中常为对术后患者的辅助治疗。</w:t>
      </w:r>
    </w:p>
    <w:p w:rsidR="00327547" w:rsidRPr="006217DF" w:rsidRDefault="00B343C1" w:rsidP="00D929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1.</w:t>
      </w:r>
      <w:r w:rsidRPr="006217DF">
        <w:rPr>
          <w:rFonts w:asciiTheme="majorBidi" w:eastAsia="仿宋_GB2312" w:hAnsiTheme="majorBidi" w:cstheme="majorBidi"/>
          <w:sz w:val="32"/>
          <w:szCs w:val="32"/>
        </w:rPr>
        <w:t>体外放疗</w:t>
      </w:r>
    </w:p>
    <w:p w:rsidR="002E3148" w:rsidRPr="006217DF" w:rsidRDefault="00B343C1" w:rsidP="002E3148">
      <w:pPr>
        <w:spacing w:line="600" w:lineRule="exact"/>
        <w:ind w:firstLineChars="202" w:firstLine="646"/>
        <w:rPr>
          <w:rFonts w:asciiTheme="majorBidi" w:eastAsia="仿宋_GB2312" w:hAnsiTheme="majorBidi" w:cstheme="majorBidi"/>
          <w:sz w:val="32"/>
          <w:szCs w:val="32"/>
        </w:rPr>
      </w:pPr>
      <w:r w:rsidRPr="006217DF">
        <w:rPr>
          <w:rFonts w:asciiTheme="majorBidi" w:eastAsia="仿宋_GB2312" w:hAnsiTheme="majorBidi" w:cstheme="majorBidi"/>
          <w:sz w:val="32"/>
          <w:szCs w:val="32"/>
        </w:rPr>
        <w:t>针对原发肿瘤和盆腔内转移实体肿瘤部位，还要包括</w:t>
      </w:r>
      <w:proofErr w:type="gramStart"/>
      <w:r w:rsidRPr="006217DF">
        <w:rPr>
          <w:rFonts w:asciiTheme="majorBidi" w:eastAsia="仿宋_GB2312" w:hAnsiTheme="majorBidi" w:cstheme="majorBidi"/>
          <w:sz w:val="32"/>
          <w:szCs w:val="32"/>
        </w:rPr>
        <w:t>髂</w:t>
      </w:r>
      <w:proofErr w:type="gramEnd"/>
      <w:r w:rsidRPr="006217DF">
        <w:rPr>
          <w:rFonts w:asciiTheme="majorBidi" w:eastAsia="仿宋_GB2312" w:hAnsiTheme="majorBidi" w:cstheme="majorBidi"/>
          <w:sz w:val="32"/>
          <w:szCs w:val="32"/>
        </w:rPr>
        <w:t>总、</w:t>
      </w:r>
      <w:proofErr w:type="gramStart"/>
      <w:r w:rsidRPr="006217DF">
        <w:rPr>
          <w:rFonts w:asciiTheme="majorBidi" w:eastAsia="仿宋_GB2312" w:hAnsiTheme="majorBidi" w:cstheme="majorBidi"/>
          <w:sz w:val="32"/>
          <w:szCs w:val="32"/>
        </w:rPr>
        <w:t>髂</w:t>
      </w:r>
      <w:proofErr w:type="gramEnd"/>
      <w:r w:rsidRPr="006217DF">
        <w:rPr>
          <w:rFonts w:asciiTheme="majorBidi" w:eastAsia="仿宋_GB2312" w:hAnsiTheme="majorBidi" w:cstheme="majorBidi"/>
          <w:sz w:val="32"/>
          <w:szCs w:val="32"/>
        </w:rPr>
        <w:t>外、髂内淋巴结引流区、宫旁及上段阴道和阴道旁组织。</w:t>
      </w:r>
      <w:proofErr w:type="gramStart"/>
      <w:r w:rsidRPr="006217DF">
        <w:rPr>
          <w:rFonts w:asciiTheme="majorBidi" w:eastAsia="仿宋_GB2312" w:hAnsiTheme="majorBidi" w:cstheme="majorBidi"/>
          <w:sz w:val="32"/>
          <w:szCs w:val="32"/>
        </w:rPr>
        <w:t>宫颈受</w:t>
      </w:r>
      <w:proofErr w:type="gramEnd"/>
      <w:r w:rsidRPr="006217DF">
        <w:rPr>
          <w:rFonts w:asciiTheme="majorBidi" w:eastAsia="仿宋_GB2312" w:hAnsiTheme="majorBidi" w:cstheme="majorBidi"/>
          <w:sz w:val="32"/>
          <w:szCs w:val="32"/>
        </w:rPr>
        <w:t>侵者还应包括</w:t>
      </w:r>
      <w:proofErr w:type="gramStart"/>
      <w:r w:rsidRPr="006217DF">
        <w:rPr>
          <w:rFonts w:asciiTheme="majorBidi" w:eastAsia="仿宋_GB2312" w:hAnsiTheme="majorBidi" w:cstheme="majorBidi"/>
          <w:sz w:val="32"/>
          <w:szCs w:val="32"/>
        </w:rPr>
        <w:t>骶</w:t>
      </w:r>
      <w:proofErr w:type="gramEnd"/>
      <w:r w:rsidRPr="006217DF">
        <w:rPr>
          <w:rFonts w:asciiTheme="majorBidi" w:eastAsia="仿宋_GB2312" w:hAnsiTheme="majorBidi" w:cstheme="majorBidi"/>
          <w:sz w:val="32"/>
          <w:szCs w:val="32"/>
        </w:rPr>
        <w:t>前淋巴结区。腹主动脉旁淋巴结受侵者行延伸野</w:t>
      </w:r>
      <w:r w:rsidR="00B847CC" w:rsidRPr="006217DF">
        <w:rPr>
          <w:rFonts w:asciiTheme="majorBidi" w:eastAsia="仿宋_GB2312" w:hAnsiTheme="majorBidi" w:cstheme="majorBidi"/>
          <w:sz w:val="32"/>
          <w:szCs w:val="32"/>
        </w:rPr>
        <w:t>照</w:t>
      </w:r>
      <w:r w:rsidRPr="006217DF">
        <w:rPr>
          <w:rFonts w:asciiTheme="majorBidi" w:eastAsia="仿宋_GB2312" w:hAnsiTheme="majorBidi" w:cstheme="majorBidi"/>
          <w:sz w:val="32"/>
          <w:szCs w:val="32"/>
        </w:rPr>
        <w:t>射，包括</w:t>
      </w:r>
      <w:proofErr w:type="gramStart"/>
      <w:r w:rsidRPr="006217DF">
        <w:rPr>
          <w:rFonts w:asciiTheme="majorBidi" w:eastAsia="仿宋_GB2312" w:hAnsiTheme="majorBidi" w:cstheme="majorBidi"/>
          <w:sz w:val="32"/>
          <w:szCs w:val="32"/>
        </w:rPr>
        <w:t>髂</w:t>
      </w:r>
      <w:proofErr w:type="gramEnd"/>
      <w:r w:rsidRPr="006217DF">
        <w:rPr>
          <w:rFonts w:asciiTheme="majorBidi" w:eastAsia="仿宋_GB2312" w:hAnsiTheme="majorBidi" w:cstheme="majorBidi"/>
          <w:sz w:val="32"/>
          <w:szCs w:val="32"/>
        </w:rPr>
        <w:t>总和</w:t>
      </w:r>
      <w:proofErr w:type="gramStart"/>
      <w:r w:rsidRPr="006217DF">
        <w:rPr>
          <w:rFonts w:asciiTheme="majorBidi" w:eastAsia="仿宋_GB2312" w:hAnsiTheme="majorBidi" w:cstheme="majorBidi"/>
          <w:sz w:val="32"/>
          <w:szCs w:val="32"/>
        </w:rPr>
        <w:t>腹主动旁</w:t>
      </w:r>
      <w:proofErr w:type="gramEnd"/>
      <w:r w:rsidRPr="006217DF">
        <w:rPr>
          <w:rFonts w:asciiTheme="majorBidi" w:eastAsia="仿宋_GB2312" w:hAnsiTheme="majorBidi" w:cstheme="majorBidi"/>
          <w:sz w:val="32"/>
          <w:szCs w:val="32"/>
        </w:rPr>
        <w:t>淋巴结区域。延伸野的上界取决于具体的临床情况，至少达到肾血管水平上</w:t>
      </w:r>
      <w:r w:rsidRPr="006217DF">
        <w:rPr>
          <w:rFonts w:asciiTheme="majorBidi" w:eastAsia="仿宋_GB2312" w:hAnsiTheme="majorBidi" w:cstheme="majorBidi"/>
          <w:sz w:val="32"/>
          <w:szCs w:val="32"/>
        </w:rPr>
        <w:t>1</w:t>
      </w:r>
      <w:r w:rsidR="003861FC">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2cm</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NCCN</w:t>
      </w:r>
      <w:r w:rsidRPr="006217DF">
        <w:rPr>
          <w:rFonts w:asciiTheme="majorBidi" w:eastAsia="仿宋_GB2312" w:hAnsiTheme="majorBidi" w:cstheme="majorBidi"/>
          <w:sz w:val="32"/>
          <w:szCs w:val="32"/>
        </w:rPr>
        <w:t>指南建议采用</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图像为基础的多野适</w:t>
      </w:r>
      <w:proofErr w:type="gramStart"/>
      <w:r w:rsidRPr="006217DF">
        <w:rPr>
          <w:rFonts w:asciiTheme="majorBidi" w:eastAsia="仿宋_GB2312" w:hAnsiTheme="majorBidi" w:cstheme="majorBidi"/>
          <w:sz w:val="32"/>
          <w:szCs w:val="32"/>
        </w:rPr>
        <w:t>形技术</w:t>
      </w:r>
      <w:proofErr w:type="gramEnd"/>
      <w:r w:rsidRPr="006217DF">
        <w:rPr>
          <w:rFonts w:asciiTheme="majorBidi" w:eastAsia="仿宋_GB2312" w:hAnsiTheme="majorBidi" w:cstheme="majorBidi"/>
          <w:sz w:val="32"/>
          <w:szCs w:val="32"/>
        </w:rPr>
        <w:t>或</w:t>
      </w:r>
      <w:r w:rsidRPr="006217DF">
        <w:rPr>
          <w:rFonts w:asciiTheme="majorBidi" w:eastAsia="仿宋_GB2312" w:hAnsiTheme="majorBidi" w:cstheme="majorBidi"/>
          <w:sz w:val="32"/>
          <w:szCs w:val="32"/>
        </w:rPr>
        <w:t>IMRT</w:t>
      </w:r>
      <w:r w:rsidRPr="006217DF">
        <w:rPr>
          <w:rFonts w:asciiTheme="majorBidi" w:eastAsia="仿宋_GB2312" w:hAnsiTheme="majorBidi" w:cstheme="majorBidi"/>
          <w:sz w:val="32"/>
          <w:szCs w:val="32"/>
        </w:rPr>
        <w:t>技术的放疗计划，但需注意精确放疗技术中的质量验证（</w:t>
      </w:r>
      <w:r w:rsidRPr="006217DF">
        <w:rPr>
          <w:rFonts w:asciiTheme="majorBidi" w:eastAsia="仿宋_GB2312" w:hAnsiTheme="majorBidi" w:cstheme="majorBidi"/>
          <w:sz w:val="32"/>
          <w:szCs w:val="32"/>
        </w:rPr>
        <w:t>QA</w:t>
      </w:r>
      <w:r w:rsidRPr="006217DF">
        <w:rPr>
          <w:rFonts w:asciiTheme="majorBidi" w:eastAsia="仿宋_GB2312" w:hAnsiTheme="majorBidi" w:cstheme="majorBidi"/>
          <w:sz w:val="32"/>
          <w:szCs w:val="32"/>
        </w:rPr>
        <w:t>）和</w:t>
      </w:r>
      <w:r w:rsidR="004369E1" w:rsidRPr="006217DF">
        <w:rPr>
          <w:rFonts w:asciiTheme="majorBidi" w:eastAsia="仿宋_GB2312" w:hAnsiTheme="majorBidi" w:cstheme="majorBidi"/>
          <w:sz w:val="32"/>
          <w:szCs w:val="32"/>
        </w:rPr>
        <w:t>分次照射期间的器官</w:t>
      </w:r>
      <w:r w:rsidRPr="006217DF">
        <w:rPr>
          <w:rFonts w:asciiTheme="majorBidi" w:eastAsia="仿宋_GB2312" w:hAnsiTheme="majorBidi" w:cstheme="majorBidi"/>
          <w:sz w:val="32"/>
          <w:szCs w:val="32"/>
        </w:rPr>
        <w:t>移动的问题（详见宫颈癌体外放疗章节内容）。</w:t>
      </w:r>
    </w:p>
    <w:p w:rsidR="00327547" w:rsidRPr="006217DF" w:rsidRDefault="00B343C1" w:rsidP="002E3148">
      <w:pPr>
        <w:spacing w:line="600" w:lineRule="exact"/>
        <w:ind w:firstLineChars="202" w:firstLine="646"/>
        <w:rPr>
          <w:rFonts w:asciiTheme="majorBidi" w:eastAsia="仿宋_GB2312" w:hAnsiTheme="majorBidi" w:cstheme="majorBidi"/>
          <w:sz w:val="32"/>
          <w:szCs w:val="32"/>
        </w:rPr>
      </w:pPr>
      <w:r w:rsidRPr="006217DF">
        <w:rPr>
          <w:rFonts w:asciiTheme="majorBidi" w:eastAsia="仿宋_GB2312" w:hAnsiTheme="majorBidi" w:cstheme="majorBidi"/>
          <w:sz w:val="32"/>
          <w:szCs w:val="32"/>
        </w:rPr>
        <w:t>2.</w:t>
      </w:r>
      <w:r w:rsidRPr="006217DF">
        <w:rPr>
          <w:rFonts w:asciiTheme="majorBidi" w:eastAsia="仿宋_GB2312" w:hAnsiTheme="majorBidi" w:cstheme="majorBidi"/>
          <w:sz w:val="32"/>
          <w:szCs w:val="32"/>
        </w:rPr>
        <w:t>近距离放疗</w:t>
      </w:r>
    </w:p>
    <w:p w:rsidR="00D92948" w:rsidRDefault="00B343C1" w:rsidP="00D92948">
      <w:pPr>
        <w:spacing w:line="600" w:lineRule="exact"/>
        <w:ind w:firstLineChars="135" w:firstLine="432"/>
        <w:rPr>
          <w:rFonts w:asciiTheme="majorBidi" w:eastAsia="仿宋_GB2312" w:hAnsiTheme="majorBidi" w:cstheme="majorBidi"/>
          <w:sz w:val="32"/>
          <w:szCs w:val="32"/>
        </w:rPr>
      </w:pPr>
      <w:r w:rsidRPr="006217DF">
        <w:rPr>
          <w:rFonts w:asciiTheme="majorBidi" w:eastAsia="仿宋_GB2312" w:hAnsiTheme="majorBidi" w:cstheme="majorBidi"/>
          <w:sz w:val="32"/>
          <w:szCs w:val="32"/>
        </w:rPr>
        <w:t>传统</w:t>
      </w:r>
      <w:r w:rsidRPr="006217DF">
        <w:rPr>
          <w:rFonts w:asciiTheme="majorBidi" w:eastAsia="仿宋_GB2312" w:hAnsiTheme="majorBidi" w:cstheme="majorBidi"/>
          <w:color w:val="000000"/>
          <w:sz w:val="32"/>
          <w:szCs w:val="32"/>
        </w:rPr>
        <w:t>子宫内膜癌的腔内治疗，没有一个公认的剂量参照点。以内膜受量、子宫体肌层</w:t>
      </w:r>
      <w:r w:rsidR="00102848">
        <w:rPr>
          <w:rFonts w:asciiTheme="majorBidi" w:eastAsia="仿宋_GB2312" w:hAnsiTheme="majorBidi" w:cstheme="majorBidi" w:hint="eastAsia"/>
          <w:color w:val="000000"/>
          <w:sz w:val="32"/>
          <w:szCs w:val="32"/>
        </w:rPr>
        <w:t>[</w:t>
      </w:r>
      <w:r w:rsidRPr="006217DF">
        <w:rPr>
          <w:rFonts w:asciiTheme="majorBidi" w:eastAsia="仿宋_GB2312" w:hAnsiTheme="majorBidi" w:cstheme="majorBidi"/>
          <w:color w:val="000000"/>
          <w:sz w:val="32"/>
          <w:szCs w:val="32"/>
        </w:rPr>
        <w:t>内膜下</w:t>
      </w:r>
      <w:r w:rsidRPr="006217DF">
        <w:rPr>
          <w:rFonts w:asciiTheme="majorBidi" w:eastAsia="仿宋_GB2312" w:hAnsiTheme="majorBidi" w:cstheme="majorBidi"/>
          <w:color w:val="000000"/>
          <w:sz w:val="32"/>
          <w:szCs w:val="32"/>
        </w:rPr>
        <w:t>5mm</w:t>
      </w:r>
      <w:r w:rsidRPr="006217DF">
        <w:rPr>
          <w:rFonts w:asciiTheme="majorBidi" w:eastAsia="仿宋_GB2312" w:hAnsiTheme="majorBidi" w:cstheme="majorBidi"/>
          <w:color w:val="000000"/>
          <w:sz w:val="32"/>
          <w:szCs w:val="32"/>
        </w:rPr>
        <w:t>、</w:t>
      </w:r>
      <w:r w:rsidRPr="006217DF">
        <w:rPr>
          <w:rFonts w:asciiTheme="majorBidi" w:eastAsia="仿宋_GB2312" w:hAnsiTheme="majorBidi" w:cstheme="majorBidi"/>
          <w:color w:val="000000"/>
          <w:sz w:val="32"/>
          <w:szCs w:val="32"/>
        </w:rPr>
        <w:t>10mm</w:t>
      </w:r>
      <w:r w:rsidRPr="006217DF">
        <w:rPr>
          <w:rFonts w:asciiTheme="majorBidi" w:eastAsia="仿宋_GB2312" w:hAnsiTheme="majorBidi" w:cstheme="majorBidi"/>
          <w:color w:val="000000"/>
          <w:sz w:val="32"/>
          <w:szCs w:val="32"/>
        </w:rPr>
        <w:t>或通过</w:t>
      </w:r>
      <w:r w:rsidRPr="006217DF">
        <w:rPr>
          <w:rFonts w:asciiTheme="majorBidi" w:eastAsia="仿宋_GB2312" w:hAnsiTheme="majorBidi" w:cstheme="majorBidi"/>
          <w:color w:val="000000"/>
          <w:sz w:val="32"/>
          <w:szCs w:val="32"/>
        </w:rPr>
        <w:t>A</w:t>
      </w:r>
      <w:r w:rsidRPr="006217DF">
        <w:rPr>
          <w:rFonts w:asciiTheme="majorBidi" w:eastAsia="仿宋_GB2312" w:hAnsiTheme="majorBidi" w:cstheme="majorBidi"/>
          <w:color w:val="000000"/>
          <w:sz w:val="32"/>
          <w:szCs w:val="32"/>
        </w:rPr>
        <w:t>点与子宫中轴平行线的点（</w:t>
      </w:r>
      <w:r w:rsidRPr="006217DF">
        <w:rPr>
          <w:rFonts w:asciiTheme="majorBidi" w:eastAsia="仿宋_GB2312" w:hAnsiTheme="majorBidi" w:cstheme="majorBidi"/>
          <w:color w:val="000000"/>
          <w:sz w:val="32"/>
          <w:szCs w:val="32"/>
        </w:rPr>
        <w:t>A-Line</w:t>
      </w:r>
      <w:r w:rsidR="00102848" w:rsidRPr="006217DF">
        <w:rPr>
          <w:rFonts w:asciiTheme="majorBidi" w:eastAsia="仿宋_GB2312" w:hAnsiTheme="majorBidi" w:cstheme="majorBidi"/>
          <w:color w:val="000000"/>
          <w:sz w:val="32"/>
          <w:szCs w:val="32"/>
        </w:rPr>
        <w:t>）</w:t>
      </w:r>
      <w:r w:rsidR="00102848">
        <w:rPr>
          <w:rFonts w:asciiTheme="majorBidi" w:eastAsia="仿宋_GB2312" w:hAnsiTheme="majorBidi" w:cstheme="majorBidi" w:hint="eastAsia"/>
          <w:color w:val="000000"/>
          <w:sz w:val="32"/>
          <w:szCs w:val="32"/>
        </w:rPr>
        <w:t>]</w:t>
      </w:r>
      <w:r w:rsidRPr="006217DF">
        <w:rPr>
          <w:rFonts w:asciiTheme="majorBidi" w:eastAsia="仿宋_GB2312" w:hAnsiTheme="majorBidi" w:cstheme="majorBidi"/>
          <w:color w:val="000000"/>
          <w:sz w:val="32"/>
          <w:szCs w:val="32"/>
        </w:rPr>
        <w:t>作为剂量参照点。现在</w:t>
      </w:r>
      <w:r w:rsidRPr="006217DF">
        <w:rPr>
          <w:rFonts w:asciiTheme="majorBidi" w:eastAsia="仿宋_GB2312" w:hAnsiTheme="majorBidi" w:cstheme="majorBidi"/>
          <w:sz w:val="32"/>
          <w:szCs w:val="32"/>
        </w:rPr>
        <w:t>建议采用三维影像为基础的治疗计划，根据临床肿瘤实际情况个体化给予放疗剂量。治疗靶区包括全部宫体、宫颈和阴道上段组织。</w:t>
      </w:r>
      <w:r w:rsidRPr="006217DF">
        <w:rPr>
          <w:rFonts w:asciiTheme="majorBidi" w:eastAsia="仿宋_GB2312" w:hAnsiTheme="majorBidi" w:cstheme="majorBidi"/>
          <w:sz w:val="32"/>
          <w:szCs w:val="32"/>
        </w:rPr>
        <w:t>2015</w:t>
      </w:r>
      <w:r w:rsidRPr="006217DF">
        <w:rPr>
          <w:rFonts w:asciiTheme="majorBidi" w:eastAsia="仿宋_GB2312" w:hAnsiTheme="majorBidi" w:cstheme="majorBidi"/>
          <w:sz w:val="32"/>
          <w:szCs w:val="32"/>
        </w:rPr>
        <w:t>年美国近距离放疗协会（</w:t>
      </w:r>
      <w:r w:rsidRPr="006217DF">
        <w:rPr>
          <w:rFonts w:asciiTheme="majorBidi" w:eastAsia="仿宋_GB2312" w:hAnsiTheme="majorBidi" w:cstheme="majorBidi"/>
          <w:sz w:val="32"/>
          <w:szCs w:val="32"/>
        </w:rPr>
        <w:t>ABS</w:t>
      </w:r>
      <w:r w:rsidRPr="006217DF">
        <w:rPr>
          <w:rFonts w:asciiTheme="majorBidi" w:eastAsia="仿宋_GB2312" w:hAnsiTheme="majorBidi" w:cstheme="majorBidi"/>
          <w:sz w:val="32"/>
          <w:szCs w:val="32"/>
        </w:rPr>
        <w:t>）提出了</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或</w:t>
      </w:r>
      <w:r w:rsidRPr="006217DF">
        <w:rPr>
          <w:rFonts w:asciiTheme="majorBidi" w:eastAsia="仿宋_GB2312" w:hAnsiTheme="majorBidi" w:cstheme="majorBidi"/>
          <w:sz w:val="32"/>
          <w:szCs w:val="32"/>
        </w:rPr>
        <w:t>MRI</w:t>
      </w:r>
      <w:r w:rsidRPr="006217DF">
        <w:rPr>
          <w:rFonts w:asciiTheme="majorBidi" w:eastAsia="仿宋_GB2312" w:hAnsiTheme="majorBidi" w:cstheme="majorBidi"/>
          <w:sz w:val="32"/>
          <w:szCs w:val="32"/>
        </w:rPr>
        <w:t>引导下的子宫内膜癌根治性放疗靶区的定义。</w:t>
      </w:r>
      <w:r w:rsidRPr="006217DF">
        <w:rPr>
          <w:rFonts w:asciiTheme="majorBidi" w:eastAsia="仿宋_GB2312" w:hAnsiTheme="majorBidi" w:cstheme="majorBidi"/>
          <w:sz w:val="32"/>
          <w:szCs w:val="32"/>
        </w:rPr>
        <w:t>GTV</w:t>
      </w:r>
      <w:r w:rsidRPr="006217DF">
        <w:rPr>
          <w:rFonts w:asciiTheme="majorBidi" w:eastAsia="仿宋_GB2312" w:hAnsiTheme="majorBidi" w:cstheme="majorBidi"/>
          <w:sz w:val="32"/>
          <w:szCs w:val="32"/>
        </w:rPr>
        <w:t>主要是指</w:t>
      </w:r>
      <w:r w:rsidRPr="006217DF">
        <w:rPr>
          <w:rFonts w:asciiTheme="majorBidi" w:eastAsia="仿宋_GB2312" w:hAnsiTheme="majorBidi" w:cstheme="majorBidi"/>
          <w:sz w:val="32"/>
          <w:szCs w:val="32"/>
        </w:rPr>
        <w:t>MRI</w:t>
      </w:r>
      <w:r w:rsidRPr="006217DF">
        <w:rPr>
          <w:rFonts w:asciiTheme="majorBidi" w:eastAsia="仿宋_GB2312" w:hAnsiTheme="majorBidi" w:cstheme="majorBidi"/>
          <w:sz w:val="32"/>
          <w:szCs w:val="32"/>
        </w:rPr>
        <w:t>中</w:t>
      </w:r>
      <w:r w:rsidRPr="006217DF">
        <w:rPr>
          <w:rFonts w:asciiTheme="majorBidi" w:eastAsia="仿宋_GB2312" w:hAnsiTheme="majorBidi" w:cstheme="majorBidi"/>
          <w:sz w:val="32"/>
          <w:szCs w:val="32"/>
        </w:rPr>
        <w:t>T2</w:t>
      </w:r>
      <w:r w:rsidRPr="006217DF">
        <w:rPr>
          <w:rFonts w:asciiTheme="majorBidi" w:eastAsia="仿宋_GB2312" w:hAnsiTheme="majorBidi" w:cstheme="majorBidi"/>
          <w:sz w:val="32"/>
          <w:szCs w:val="32"/>
        </w:rPr>
        <w:t>加权影像中可见病灶范围。</w:t>
      </w:r>
      <w:r w:rsidRPr="006217DF">
        <w:rPr>
          <w:rFonts w:asciiTheme="majorBidi" w:eastAsia="仿宋_GB2312" w:hAnsiTheme="majorBidi" w:cstheme="majorBidi"/>
          <w:sz w:val="32"/>
          <w:szCs w:val="32"/>
        </w:rPr>
        <w:t>CTV</w:t>
      </w:r>
      <w:r w:rsidRPr="006217DF">
        <w:rPr>
          <w:rFonts w:asciiTheme="majorBidi" w:eastAsia="仿宋_GB2312" w:hAnsiTheme="majorBidi" w:cstheme="majorBidi"/>
          <w:sz w:val="32"/>
          <w:szCs w:val="32"/>
        </w:rPr>
        <w:t>是指</w:t>
      </w:r>
      <w:r w:rsidRPr="006217DF">
        <w:rPr>
          <w:rFonts w:asciiTheme="majorBidi" w:eastAsia="仿宋_GB2312" w:hAnsiTheme="majorBidi" w:cstheme="majorBidi"/>
          <w:sz w:val="32"/>
          <w:szCs w:val="32"/>
        </w:rPr>
        <w:lastRenderedPageBreak/>
        <w:t>MRI</w:t>
      </w:r>
      <w:r w:rsidRPr="006217DF">
        <w:rPr>
          <w:rFonts w:asciiTheme="majorBidi" w:eastAsia="仿宋_GB2312" w:hAnsiTheme="majorBidi" w:cstheme="majorBidi"/>
          <w:sz w:val="32"/>
          <w:szCs w:val="32"/>
        </w:rPr>
        <w:t>或</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上的全部宫体、宫颈和阴道上段部分。危及器官</w:t>
      </w:r>
      <w:r w:rsidRPr="006217DF">
        <w:rPr>
          <w:rFonts w:asciiTheme="majorBidi" w:eastAsia="仿宋_GB2312" w:hAnsiTheme="majorBidi" w:cstheme="majorBidi"/>
          <w:sz w:val="32"/>
          <w:szCs w:val="32"/>
        </w:rPr>
        <w:t>OAR</w:t>
      </w:r>
      <w:proofErr w:type="gramStart"/>
      <w:r w:rsidRPr="006217DF">
        <w:rPr>
          <w:rFonts w:asciiTheme="majorBidi" w:eastAsia="仿宋_GB2312" w:hAnsiTheme="majorBidi" w:cstheme="majorBidi"/>
          <w:sz w:val="32"/>
          <w:szCs w:val="32"/>
        </w:rPr>
        <w:t>需包括</w:t>
      </w:r>
      <w:proofErr w:type="gramEnd"/>
      <w:r w:rsidRPr="006217DF">
        <w:rPr>
          <w:rFonts w:asciiTheme="majorBidi" w:eastAsia="仿宋_GB2312" w:hAnsiTheme="majorBidi" w:cstheme="majorBidi"/>
          <w:sz w:val="32"/>
          <w:szCs w:val="32"/>
        </w:rPr>
        <w:t>MRI</w:t>
      </w:r>
      <w:r w:rsidRPr="006217DF">
        <w:rPr>
          <w:rFonts w:asciiTheme="majorBidi" w:eastAsia="仿宋_GB2312" w:hAnsiTheme="majorBidi" w:cstheme="majorBidi"/>
          <w:sz w:val="32"/>
          <w:szCs w:val="32"/>
        </w:rPr>
        <w:t>或</w:t>
      </w:r>
      <w:r w:rsidRPr="006217DF">
        <w:rPr>
          <w:rFonts w:asciiTheme="majorBidi" w:eastAsia="仿宋_GB2312" w:hAnsiTheme="majorBidi" w:cstheme="majorBidi"/>
          <w:sz w:val="32"/>
          <w:szCs w:val="32"/>
        </w:rPr>
        <w:t>CT</w:t>
      </w:r>
      <w:r w:rsidRPr="006217DF">
        <w:rPr>
          <w:rFonts w:asciiTheme="majorBidi" w:eastAsia="仿宋_GB2312" w:hAnsiTheme="majorBidi" w:cstheme="majorBidi"/>
          <w:sz w:val="32"/>
          <w:szCs w:val="32"/>
        </w:rPr>
        <w:t>中乙状结肠、直肠、膀胱、肠管及未累及的阴道部分。</w:t>
      </w:r>
    </w:p>
    <w:p w:rsidR="002E3148" w:rsidRPr="006217DF" w:rsidRDefault="00B343C1" w:rsidP="00D92948">
      <w:pPr>
        <w:spacing w:line="600" w:lineRule="exact"/>
        <w:ind w:firstLineChars="221" w:firstLine="707"/>
        <w:rPr>
          <w:rFonts w:asciiTheme="majorBidi" w:eastAsia="仿宋_GB2312" w:hAnsiTheme="majorBidi" w:cstheme="majorBidi"/>
          <w:sz w:val="32"/>
          <w:szCs w:val="32"/>
        </w:rPr>
      </w:pP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术后辅助治疗的推荐建议</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1</w:t>
      </w:r>
      <w:r w:rsidRPr="006217DF">
        <w:rPr>
          <w:rFonts w:asciiTheme="majorBidi" w:eastAsia="仿宋_GB2312" w:hAnsiTheme="majorBidi" w:cstheme="majorBidi"/>
          <w:sz w:val="32"/>
          <w:szCs w:val="32"/>
        </w:rPr>
        <w:t>），无高危因素：观察，不需辅助治疗。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1</w:t>
      </w:r>
      <w:r w:rsidRPr="006217DF">
        <w:rPr>
          <w:rFonts w:asciiTheme="majorBidi" w:eastAsia="仿宋_GB2312" w:hAnsiTheme="majorBidi" w:cstheme="majorBidi"/>
          <w:sz w:val="32"/>
          <w:szCs w:val="32"/>
        </w:rPr>
        <w:t>），有高危因素，或</w:t>
      </w: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2~3</w:t>
      </w:r>
      <w:r w:rsidRPr="006217DF">
        <w:rPr>
          <w:rFonts w:asciiTheme="majorBidi" w:eastAsia="仿宋_GB2312" w:hAnsiTheme="majorBidi" w:cstheme="majorBidi"/>
          <w:sz w:val="32"/>
          <w:szCs w:val="32"/>
        </w:rPr>
        <w:t>）无高危因素：可随诊观察或腔内放疗。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2</w:t>
      </w:r>
      <w:r w:rsidRPr="006217DF">
        <w:rPr>
          <w:rFonts w:asciiTheme="majorBidi" w:eastAsia="仿宋_GB2312" w:hAnsiTheme="majorBidi" w:cstheme="majorBidi"/>
          <w:sz w:val="32"/>
          <w:szCs w:val="32"/>
        </w:rPr>
        <w:t>），有高危因素：可随诊观察或腔内放疗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r w:rsidR="004369E1" w:rsidRPr="006217DF">
        <w:rPr>
          <w:rFonts w:asciiTheme="majorBidi" w:eastAsia="仿宋_GB2312" w:hAnsiTheme="majorBidi" w:cstheme="majorBidi"/>
          <w:sz w:val="32"/>
          <w:szCs w:val="32"/>
        </w:rPr>
        <w:t>（</w:t>
      </w:r>
      <w:r w:rsidR="004369E1" w:rsidRPr="006217DF">
        <w:rPr>
          <w:rFonts w:asciiTheme="majorBidi" w:eastAsia="仿宋_GB2312" w:hAnsiTheme="majorBidi" w:cstheme="majorBidi"/>
          <w:sz w:val="32"/>
          <w:szCs w:val="32"/>
        </w:rPr>
        <w:t>2B</w:t>
      </w:r>
      <w:r w:rsidR="004369E1" w:rsidRPr="006217DF">
        <w:rPr>
          <w:rFonts w:asciiTheme="majorBidi" w:eastAsia="仿宋_GB2312" w:hAnsiTheme="majorBidi" w:cstheme="majorBidi"/>
          <w:sz w:val="32"/>
          <w:szCs w:val="32"/>
        </w:rPr>
        <w:t>类证据）</w:t>
      </w:r>
      <w:r w:rsidRPr="006217DF">
        <w:rPr>
          <w:rFonts w:asciiTheme="majorBidi" w:eastAsia="仿宋_GB2312" w:hAnsiTheme="majorBidi" w:cstheme="majorBidi"/>
          <w:sz w:val="32"/>
          <w:szCs w:val="32"/>
        </w:rPr>
        <w:t>。</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），有高危因素：腔内放疗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r w:rsidR="004369E1" w:rsidRPr="006217DF">
        <w:rPr>
          <w:rFonts w:asciiTheme="majorBidi" w:eastAsia="仿宋_GB2312" w:hAnsiTheme="majorBidi" w:cstheme="majorBidi"/>
          <w:sz w:val="32"/>
          <w:szCs w:val="32"/>
        </w:rPr>
        <w:t>±</w:t>
      </w:r>
      <w:r w:rsidR="004369E1" w:rsidRPr="006217DF">
        <w:rPr>
          <w:rFonts w:asciiTheme="majorBidi" w:eastAsia="仿宋_GB2312" w:hAnsiTheme="majorBidi" w:cstheme="majorBidi"/>
          <w:sz w:val="32"/>
          <w:szCs w:val="32"/>
        </w:rPr>
        <w:t>化疗（</w:t>
      </w:r>
      <w:r w:rsidR="004369E1" w:rsidRPr="006217DF">
        <w:rPr>
          <w:rFonts w:asciiTheme="majorBidi" w:eastAsia="仿宋_GB2312" w:hAnsiTheme="majorBidi" w:cstheme="majorBidi"/>
          <w:sz w:val="32"/>
          <w:szCs w:val="32"/>
        </w:rPr>
        <w:t>2B</w:t>
      </w:r>
      <w:r w:rsidR="004369E1" w:rsidRPr="006217DF">
        <w:rPr>
          <w:rFonts w:asciiTheme="majorBidi" w:eastAsia="仿宋_GB2312" w:hAnsiTheme="majorBidi" w:cstheme="majorBidi"/>
          <w:sz w:val="32"/>
          <w:szCs w:val="32"/>
        </w:rPr>
        <w:t>类证据）</w:t>
      </w:r>
      <w:r w:rsidRPr="006217DF">
        <w:rPr>
          <w:rFonts w:asciiTheme="majorBidi" w:eastAsia="仿宋_GB2312" w:hAnsiTheme="majorBidi" w:cstheme="majorBidi"/>
          <w:sz w:val="32"/>
          <w:szCs w:val="32"/>
        </w:rPr>
        <w:t>。</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ⅠB</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1~2</w:t>
      </w:r>
      <w:r w:rsidRPr="006217DF">
        <w:rPr>
          <w:rFonts w:asciiTheme="majorBidi" w:eastAsia="仿宋_GB2312" w:hAnsiTheme="majorBidi" w:cstheme="majorBidi"/>
          <w:sz w:val="32"/>
          <w:szCs w:val="32"/>
        </w:rPr>
        <w:t>），无高危因素：可随诊观察或腔内放疗。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ⅠB</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），无高危因素：腔内放疗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r w:rsidR="004369E1" w:rsidRPr="006217DF">
        <w:rPr>
          <w:rFonts w:asciiTheme="majorBidi" w:eastAsia="仿宋_GB2312" w:hAnsiTheme="majorBidi" w:cstheme="majorBidi"/>
          <w:sz w:val="32"/>
          <w:szCs w:val="32"/>
        </w:rPr>
        <w:t>±</w:t>
      </w:r>
      <w:r w:rsidR="004369E1" w:rsidRPr="006217DF">
        <w:rPr>
          <w:rFonts w:asciiTheme="majorBidi" w:eastAsia="仿宋_GB2312" w:hAnsiTheme="majorBidi" w:cstheme="majorBidi"/>
          <w:sz w:val="32"/>
          <w:szCs w:val="32"/>
        </w:rPr>
        <w:t>化疗（</w:t>
      </w:r>
      <w:r w:rsidR="004369E1" w:rsidRPr="006217DF">
        <w:rPr>
          <w:rFonts w:asciiTheme="majorBidi" w:eastAsia="仿宋_GB2312" w:hAnsiTheme="majorBidi" w:cstheme="majorBidi"/>
          <w:sz w:val="32"/>
          <w:szCs w:val="32"/>
        </w:rPr>
        <w:t>2B</w:t>
      </w:r>
      <w:r w:rsidR="004369E1" w:rsidRPr="006217DF">
        <w:rPr>
          <w:rFonts w:asciiTheme="majorBidi" w:eastAsia="仿宋_GB2312" w:hAnsiTheme="majorBidi" w:cstheme="majorBidi"/>
          <w:sz w:val="32"/>
          <w:szCs w:val="32"/>
        </w:rPr>
        <w:t>类证据）</w:t>
      </w:r>
      <w:r w:rsidRPr="006217DF">
        <w:rPr>
          <w:rFonts w:asciiTheme="majorBidi" w:eastAsia="仿宋_GB2312" w:hAnsiTheme="majorBidi" w:cstheme="majorBidi"/>
          <w:sz w:val="32"/>
          <w:szCs w:val="32"/>
        </w:rPr>
        <w:t>。</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ⅠB</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1~2</w:t>
      </w:r>
      <w:r w:rsidRPr="006217DF">
        <w:rPr>
          <w:rFonts w:asciiTheme="majorBidi" w:eastAsia="仿宋_GB2312" w:hAnsiTheme="majorBidi" w:cstheme="majorBidi"/>
          <w:sz w:val="32"/>
          <w:szCs w:val="32"/>
        </w:rPr>
        <w:t>），有高危因素：可随诊观察或腔内放疗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ⅠB</w:t>
      </w:r>
      <w:proofErr w:type="spellEnd"/>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w:t>
      </w:r>
      <w:r w:rsidR="004369E1" w:rsidRPr="006217DF">
        <w:rPr>
          <w:rFonts w:asciiTheme="majorBidi" w:eastAsia="仿宋_GB2312" w:hAnsiTheme="majorBidi" w:cstheme="majorBidi"/>
          <w:sz w:val="32"/>
          <w:szCs w:val="32"/>
        </w:rPr>
        <w:t>有高危因素：</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腔内放疗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化疗。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1</w:t>
      </w:r>
      <w:r w:rsidRPr="006217DF">
        <w:rPr>
          <w:rFonts w:asciiTheme="majorBidi" w:eastAsia="仿宋_GB2312" w:hAnsiTheme="majorBidi" w:cstheme="majorBidi"/>
          <w:sz w:val="32"/>
          <w:szCs w:val="32"/>
        </w:rPr>
        <w:t>）：腔内放疗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2</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放疗＋腔内放疗。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r w:rsidR="004369E1" w:rsidRPr="006217DF">
        <w:rPr>
          <w:rFonts w:asciiTheme="majorBidi" w:eastAsia="仿宋_GB2312" w:hAnsiTheme="majorBidi" w:cstheme="majorBidi"/>
          <w:sz w:val="32"/>
          <w:szCs w:val="32"/>
        </w:rPr>
        <w:t>±</w:t>
      </w:r>
      <w:r w:rsidR="004369E1" w:rsidRPr="006217DF">
        <w:rPr>
          <w:rFonts w:asciiTheme="majorBidi" w:eastAsia="仿宋_GB2312" w:hAnsiTheme="majorBidi" w:cstheme="majorBidi"/>
          <w:sz w:val="32"/>
          <w:szCs w:val="32"/>
        </w:rPr>
        <w:t>腔内放疗</w:t>
      </w:r>
      <w:r w:rsidR="004369E1" w:rsidRPr="006217DF">
        <w:rPr>
          <w:rFonts w:asciiTheme="majorBidi" w:eastAsia="仿宋_GB2312" w:hAnsiTheme="majorBidi" w:cstheme="majorBidi"/>
          <w:sz w:val="32"/>
          <w:szCs w:val="32"/>
        </w:rPr>
        <w:t>±</w:t>
      </w:r>
      <w:r w:rsidR="004369E1" w:rsidRPr="006217DF">
        <w:rPr>
          <w:rFonts w:asciiTheme="majorBidi" w:eastAsia="仿宋_GB2312" w:hAnsiTheme="majorBidi" w:cstheme="majorBidi"/>
          <w:sz w:val="32"/>
          <w:szCs w:val="32"/>
        </w:rPr>
        <w:t>化疗（</w:t>
      </w:r>
      <w:r w:rsidR="004369E1" w:rsidRPr="006217DF">
        <w:rPr>
          <w:rFonts w:asciiTheme="majorBidi" w:eastAsia="仿宋_GB2312" w:hAnsiTheme="majorBidi" w:cstheme="majorBidi"/>
          <w:sz w:val="32"/>
          <w:szCs w:val="32"/>
        </w:rPr>
        <w:t>2B</w:t>
      </w:r>
      <w:r w:rsidR="004369E1" w:rsidRPr="006217DF">
        <w:rPr>
          <w:rFonts w:asciiTheme="majorBidi" w:eastAsia="仿宋_GB2312" w:hAnsiTheme="majorBidi" w:cstheme="majorBidi"/>
          <w:sz w:val="32"/>
          <w:szCs w:val="32"/>
        </w:rPr>
        <w:t>类证据）。</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ⅢA</w:t>
      </w:r>
      <w:proofErr w:type="spellEnd"/>
      <w:r w:rsidRPr="006217DF">
        <w:rPr>
          <w:rFonts w:asciiTheme="majorBidi" w:eastAsia="仿宋_GB2312" w:hAnsiTheme="majorBidi" w:cstheme="majorBidi"/>
          <w:sz w:val="32"/>
          <w:szCs w:val="32"/>
        </w:rPr>
        <w:t>：化疗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w:t>
      </w:r>
      <w:r w:rsidRPr="006217DF">
        <w:rPr>
          <w:rFonts w:asciiTheme="majorBidi" w:eastAsia="仿宋_GB2312" w:hAnsiTheme="majorBidi" w:cstheme="majorBidi"/>
          <w:sz w:val="32"/>
          <w:szCs w:val="32"/>
        </w:rPr>
        <w:t>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腔内放疗。</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ⅢB</w:t>
      </w:r>
      <w:proofErr w:type="spellEnd"/>
      <w:r w:rsidRPr="006217DF">
        <w:rPr>
          <w:rFonts w:asciiTheme="majorBidi" w:eastAsia="仿宋_GB2312" w:hAnsiTheme="majorBidi" w:cstheme="majorBidi"/>
          <w:sz w:val="32"/>
          <w:szCs w:val="32"/>
        </w:rPr>
        <w:t>：化疗</w:t>
      </w:r>
      <w:r w:rsidR="00982BD7"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体外放疗</w:t>
      </w:r>
      <w:r w:rsidR="00982BD7"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腔内放疗</w:t>
      </w:r>
      <w:r w:rsidRPr="006217DF">
        <w:rPr>
          <w:rFonts w:asciiTheme="majorBidi" w:eastAsia="仿宋_GB2312" w:hAnsiTheme="majorBidi" w:cstheme="majorBidi"/>
          <w:sz w:val="32"/>
          <w:szCs w:val="32"/>
        </w:rPr>
        <w:t>。</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t>ⅢC</w:t>
      </w:r>
      <w:proofErr w:type="spellEnd"/>
      <w:r w:rsidRPr="006217DF">
        <w:rPr>
          <w:rFonts w:asciiTheme="majorBidi" w:eastAsia="仿宋_GB2312" w:hAnsiTheme="majorBidi" w:cstheme="majorBidi"/>
          <w:sz w:val="32"/>
          <w:szCs w:val="32"/>
        </w:rPr>
        <w:t>：化疗</w:t>
      </w:r>
      <w:r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体外放疗</w:t>
      </w:r>
      <w:r w:rsidR="00982BD7"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腔内放疗</w:t>
      </w:r>
      <w:r w:rsidRPr="006217DF">
        <w:rPr>
          <w:rFonts w:asciiTheme="majorBidi" w:eastAsia="仿宋_GB2312" w:hAnsiTheme="majorBidi" w:cstheme="majorBidi"/>
          <w:sz w:val="32"/>
          <w:szCs w:val="32"/>
        </w:rPr>
        <w:t>。</w:t>
      </w:r>
    </w:p>
    <w:p w:rsidR="002E3148" w:rsidRPr="006217DF" w:rsidRDefault="00B343C1" w:rsidP="00D92948">
      <w:pPr>
        <w:spacing w:line="600" w:lineRule="exact"/>
        <w:ind w:firstLineChars="185" w:firstLine="592"/>
        <w:rPr>
          <w:rFonts w:asciiTheme="majorBidi" w:eastAsia="仿宋_GB2312" w:hAnsiTheme="majorBidi" w:cstheme="majorBidi"/>
          <w:sz w:val="32"/>
          <w:szCs w:val="32"/>
        </w:rPr>
      </w:pPr>
      <w:proofErr w:type="spellStart"/>
      <w:r w:rsidRPr="006217DF">
        <w:rPr>
          <w:rFonts w:asciiTheme="majorBidi" w:eastAsia="仿宋_GB2312" w:hAnsiTheme="majorBidi" w:cstheme="majorBidi"/>
          <w:sz w:val="32"/>
          <w:szCs w:val="32"/>
        </w:rPr>
        <w:lastRenderedPageBreak/>
        <w:t>ⅣA~ⅣB</w:t>
      </w:r>
      <w:proofErr w:type="spellEnd"/>
      <w:r w:rsidRPr="006217DF">
        <w:rPr>
          <w:rFonts w:asciiTheme="majorBidi" w:eastAsia="仿宋_GB2312" w:hAnsiTheme="majorBidi" w:cstheme="majorBidi"/>
          <w:sz w:val="32"/>
          <w:szCs w:val="32"/>
        </w:rPr>
        <w:t>期（减瘤术后无或仅有微小残留者）：</w:t>
      </w:r>
      <w:r w:rsidR="00982BD7" w:rsidRPr="006217DF">
        <w:rPr>
          <w:rFonts w:asciiTheme="majorBidi" w:eastAsia="仿宋_GB2312" w:hAnsiTheme="majorBidi" w:cstheme="majorBidi"/>
          <w:sz w:val="32"/>
          <w:szCs w:val="32"/>
        </w:rPr>
        <w:t>化疗</w:t>
      </w:r>
      <w:r w:rsidR="00982BD7"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体外放疗</w:t>
      </w:r>
      <w:r w:rsidR="00982BD7" w:rsidRPr="006217DF">
        <w:rPr>
          <w:rFonts w:asciiTheme="majorBidi" w:eastAsia="仿宋_GB2312" w:hAnsiTheme="majorBidi" w:cstheme="majorBidi"/>
          <w:sz w:val="32"/>
          <w:szCs w:val="32"/>
        </w:rPr>
        <w:t>±</w:t>
      </w:r>
      <w:r w:rsidR="00982BD7" w:rsidRPr="006217DF">
        <w:rPr>
          <w:rFonts w:asciiTheme="majorBidi" w:eastAsia="仿宋_GB2312" w:hAnsiTheme="majorBidi" w:cstheme="majorBidi"/>
          <w:sz w:val="32"/>
          <w:szCs w:val="32"/>
        </w:rPr>
        <w:t>腔内放疗</w:t>
      </w:r>
      <w:r w:rsidRPr="006217DF">
        <w:rPr>
          <w:rFonts w:asciiTheme="majorBidi" w:eastAsia="仿宋_GB2312" w:hAnsiTheme="majorBidi" w:cstheme="majorBidi"/>
          <w:sz w:val="32"/>
          <w:szCs w:val="32"/>
        </w:rPr>
        <w:t>。</w:t>
      </w:r>
    </w:p>
    <w:p w:rsidR="00327547" w:rsidRPr="006217DF" w:rsidRDefault="00B343C1"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4</w:t>
      </w:r>
      <w:r w:rsidR="00D92948">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治疗技术及剂量推荐</w:t>
      </w:r>
    </w:p>
    <w:p w:rsidR="00327547" w:rsidRPr="006217DF" w:rsidRDefault="00B343C1" w:rsidP="002E3148">
      <w:pPr>
        <w:spacing w:line="600" w:lineRule="exact"/>
        <w:ind w:firstLineChars="200" w:firstLine="640"/>
        <w:rPr>
          <w:rFonts w:asciiTheme="majorBidi" w:eastAsia="仿宋_GB2312" w:hAnsiTheme="majorBidi" w:cstheme="majorBidi"/>
          <w:color w:val="000000"/>
          <w:sz w:val="32"/>
          <w:szCs w:val="32"/>
        </w:rPr>
      </w:pPr>
      <w:r w:rsidRPr="006217DF">
        <w:rPr>
          <w:rFonts w:asciiTheme="majorBidi" w:eastAsia="仿宋_GB2312" w:hAnsiTheme="majorBidi" w:cstheme="majorBidi"/>
          <w:color w:val="000000"/>
          <w:sz w:val="32"/>
          <w:szCs w:val="32"/>
        </w:rPr>
        <w:t>参照</w:t>
      </w:r>
      <w:r w:rsidRPr="006217DF">
        <w:rPr>
          <w:rFonts w:asciiTheme="majorBidi" w:eastAsia="仿宋_GB2312" w:hAnsiTheme="majorBidi" w:cstheme="majorBidi"/>
          <w:color w:val="000000"/>
          <w:sz w:val="32"/>
          <w:szCs w:val="32"/>
        </w:rPr>
        <w:t>NCCN</w:t>
      </w:r>
      <w:r w:rsidRPr="006217DF">
        <w:rPr>
          <w:rFonts w:asciiTheme="majorBidi" w:eastAsia="仿宋_GB2312" w:hAnsiTheme="majorBidi" w:cstheme="majorBidi"/>
          <w:color w:val="000000"/>
          <w:sz w:val="32"/>
          <w:szCs w:val="32"/>
        </w:rPr>
        <w:t>指南给出子宫内膜癌放疗的治疗手段，包括体外放疗（</w:t>
      </w:r>
      <w:r w:rsidRPr="006217DF">
        <w:rPr>
          <w:rFonts w:asciiTheme="majorBidi" w:eastAsia="仿宋_GB2312" w:hAnsiTheme="majorBidi" w:cstheme="majorBidi"/>
          <w:color w:val="000000"/>
          <w:sz w:val="32"/>
          <w:szCs w:val="32"/>
        </w:rPr>
        <w:t>EBRT</w:t>
      </w:r>
      <w:r w:rsidRPr="006217DF">
        <w:rPr>
          <w:rFonts w:asciiTheme="majorBidi" w:eastAsia="仿宋_GB2312" w:hAnsiTheme="majorBidi" w:cstheme="majorBidi"/>
          <w:color w:val="000000"/>
          <w:sz w:val="32"/>
          <w:szCs w:val="32"/>
        </w:rPr>
        <w:t>）</w:t>
      </w:r>
      <w:r w:rsidR="00AA4EAD">
        <w:rPr>
          <w:rFonts w:asciiTheme="majorBidi" w:eastAsia="仿宋_GB2312" w:hAnsiTheme="majorBidi" w:cstheme="majorBidi"/>
          <w:color w:val="000000"/>
          <w:sz w:val="32"/>
          <w:szCs w:val="32"/>
        </w:rPr>
        <w:t>和（或）</w:t>
      </w:r>
      <w:r w:rsidRPr="006217DF">
        <w:rPr>
          <w:rFonts w:asciiTheme="majorBidi" w:eastAsia="仿宋_GB2312" w:hAnsiTheme="majorBidi" w:cstheme="majorBidi"/>
          <w:color w:val="000000"/>
          <w:sz w:val="32"/>
          <w:szCs w:val="32"/>
        </w:rPr>
        <w:t>近距离放疗。放疗前诊断影像评价肿瘤局部区域的范围及是否有远处转移。体外放疗主要针对盆腔包括或不包括腹主动脉旁淋巴结区域。近距离放疗主要针对</w:t>
      </w:r>
      <w:r w:rsidR="00B957D6">
        <w:rPr>
          <w:rFonts w:asciiTheme="majorBidi" w:eastAsia="仿宋_GB2312" w:hAnsiTheme="majorBidi" w:cstheme="majorBidi" w:hint="eastAsia"/>
          <w:color w:val="000000"/>
          <w:sz w:val="32"/>
          <w:szCs w:val="32"/>
        </w:rPr>
        <w:t>：</w:t>
      </w:r>
      <w:r w:rsidR="00B957D6">
        <w:rPr>
          <w:rFonts w:ascii="宋体" w:eastAsia="宋体" w:hAnsi="宋体" w:cs="宋体" w:hint="eastAsia"/>
          <w:color w:val="000000"/>
          <w:sz w:val="32"/>
          <w:szCs w:val="32"/>
        </w:rPr>
        <w:t>①</w:t>
      </w:r>
      <w:r w:rsidRPr="006217DF">
        <w:rPr>
          <w:rFonts w:asciiTheme="majorBidi" w:eastAsia="仿宋_GB2312" w:hAnsiTheme="majorBidi" w:cstheme="majorBidi"/>
          <w:color w:val="000000"/>
          <w:sz w:val="32"/>
          <w:szCs w:val="32"/>
        </w:rPr>
        <w:t>子宫（术前或根治性放疗中）</w:t>
      </w:r>
      <w:r w:rsidR="00B957D6">
        <w:rPr>
          <w:rFonts w:asciiTheme="majorBidi" w:eastAsia="仿宋_GB2312" w:hAnsiTheme="majorBidi" w:cstheme="majorBidi" w:hint="eastAsia"/>
          <w:color w:val="000000"/>
          <w:sz w:val="32"/>
          <w:szCs w:val="32"/>
        </w:rPr>
        <w:t>；②</w:t>
      </w:r>
      <w:r w:rsidRPr="006217DF">
        <w:rPr>
          <w:rFonts w:asciiTheme="majorBidi" w:eastAsia="仿宋_GB2312" w:hAnsiTheme="majorBidi" w:cstheme="majorBidi"/>
          <w:color w:val="000000"/>
          <w:sz w:val="32"/>
          <w:szCs w:val="32"/>
        </w:rPr>
        <w:t>阴道（全子宫切除术后的辅助治疗中）。</w:t>
      </w:r>
    </w:p>
    <w:p w:rsidR="002E3148" w:rsidRPr="006217DF" w:rsidRDefault="00B343C1" w:rsidP="002E3148">
      <w:pPr>
        <w:spacing w:line="600" w:lineRule="exact"/>
        <w:ind w:firstLineChars="200" w:firstLine="640"/>
        <w:rPr>
          <w:rFonts w:asciiTheme="majorBidi" w:eastAsia="仿宋_GB2312" w:hAnsiTheme="majorBidi" w:cstheme="majorBidi"/>
          <w:color w:val="000000"/>
          <w:sz w:val="32"/>
          <w:szCs w:val="32"/>
        </w:rPr>
      </w:pPr>
      <w:r w:rsidRPr="006217DF">
        <w:rPr>
          <w:rFonts w:asciiTheme="majorBidi" w:eastAsia="仿宋_GB2312" w:hAnsiTheme="majorBidi" w:cstheme="majorBidi"/>
          <w:color w:val="000000"/>
          <w:sz w:val="32"/>
          <w:szCs w:val="32"/>
        </w:rPr>
        <w:t>盆腔放疗针对原发肿瘤和盆腔内转移实体肿瘤部位，还要包括</w:t>
      </w:r>
      <w:proofErr w:type="gramStart"/>
      <w:r w:rsidRPr="006217DF">
        <w:rPr>
          <w:rFonts w:asciiTheme="majorBidi" w:eastAsia="仿宋_GB2312" w:hAnsiTheme="majorBidi" w:cstheme="majorBidi"/>
          <w:color w:val="000000"/>
          <w:sz w:val="32"/>
          <w:szCs w:val="32"/>
        </w:rPr>
        <w:t>髂</w:t>
      </w:r>
      <w:proofErr w:type="gramEnd"/>
      <w:r w:rsidRPr="006217DF">
        <w:rPr>
          <w:rFonts w:asciiTheme="majorBidi" w:eastAsia="仿宋_GB2312" w:hAnsiTheme="majorBidi" w:cstheme="majorBidi"/>
          <w:color w:val="000000"/>
          <w:sz w:val="32"/>
          <w:szCs w:val="32"/>
        </w:rPr>
        <w:t>总、</w:t>
      </w:r>
      <w:proofErr w:type="gramStart"/>
      <w:r w:rsidRPr="006217DF">
        <w:rPr>
          <w:rFonts w:asciiTheme="majorBidi" w:eastAsia="仿宋_GB2312" w:hAnsiTheme="majorBidi" w:cstheme="majorBidi"/>
          <w:color w:val="000000"/>
          <w:sz w:val="32"/>
          <w:szCs w:val="32"/>
        </w:rPr>
        <w:t>髂</w:t>
      </w:r>
      <w:proofErr w:type="gramEnd"/>
      <w:r w:rsidRPr="006217DF">
        <w:rPr>
          <w:rFonts w:asciiTheme="majorBidi" w:eastAsia="仿宋_GB2312" w:hAnsiTheme="majorBidi" w:cstheme="majorBidi"/>
          <w:color w:val="000000"/>
          <w:sz w:val="32"/>
          <w:szCs w:val="32"/>
        </w:rPr>
        <w:t>外、髂内淋巴结引流区、宫旁及上段阴道和阴道旁组织。</w:t>
      </w:r>
      <w:proofErr w:type="gramStart"/>
      <w:r w:rsidRPr="006217DF">
        <w:rPr>
          <w:rFonts w:asciiTheme="majorBidi" w:eastAsia="仿宋_GB2312" w:hAnsiTheme="majorBidi" w:cstheme="majorBidi"/>
          <w:color w:val="000000"/>
          <w:sz w:val="32"/>
          <w:szCs w:val="32"/>
        </w:rPr>
        <w:t>宫颈受</w:t>
      </w:r>
      <w:proofErr w:type="gramEnd"/>
      <w:r w:rsidRPr="006217DF">
        <w:rPr>
          <w:rFonts w:asciiTheme="majorBidi" w:eastAsia="仿宋_GB2312" w:hAnsiTheme="majorBidi" w:cstheme="majorBidi"/>
          <w:color w:val="000000"/>
          <w:sz w:val="32"/>
          <w:szCs w:val="32"/>
        </w:rPr>
        <w:t>侵者还应包括</w:t>
      </w:r>
      <w:proofErr w:type="gramStart"/>
      <w:r w:rsidRPr="006217DF">
        <w:rPr>
          <w:rFonts w:asciiTheme="majorBidi" w:eastAsia="仿宋_GB2312" w:hAnsiTheme="majorBidi" w:cstheme="majorBidi"/>
          <w:color w:val="000000"/>
          <w:sz w:val="32"/>
          <w:szCs w:val="32"/>
        </w:rPr>
        <w:t>骶</w:t>
      </w:r>
      <w:proofErr w:type="gramEnd"/>
      <w:r w:rsidRPr="006217DF">
        <w:rPr>
          <w:rFonts w:asciiTheme="majorBidi" w:eastAsia="仿宋_GB2312" w:hAnsiTheme="majorBidi" w:cstheme="majorBidi"/>
          <w:color w:val="000000"/>
          <w:sz w:val="32"/>
          <w:szCs w:val="32"/>
        </w:rPr>
        <w:t>前淋巴结区。延伸</w:t>
      </w:r>
      <w:proofErr w:type="gramStart"/>
      <w:r w:rsidRPr="006217DF">
        <w:rPr>
          <w:rFonts w:asciiTheme="majorBidi" w:eastAsia="仿宋_GB2312" w:hAnsiTheme="majorBidi" w:cstheme="majorBidi"/>
          <w:color w:val="000000"/>
          <w:sz w:val="32"/>
          <w:szCs w:val="32"/>
        </w:rPr>
        <w:t>野应该</w:t>
      </w:r>
      <w:proofErr w:type="gramEnd"/>
      <w:r w:rsidRPr="006217DF">
        <w:rPr>
          <w:rFonts w:asciiTheme="majorBidi" w:eastAsia="仿宋_GB2312" w:hAnsiTheme="majorBidi" w:cstheme="majorBidi"/>
          <w:color w:val="000000"/>
          <w:sz w:val="32"/>
          <w:szCs w:val="32"/>
        </w:rPr>
        <w:t>包括盆腔</w:t>
      </w:r>
      <w:proofErr w:type="gramStart"/>
      <w:r w:rsidRPr="006217DF">
        <w:rPr>
          <w:rFonts w:asciiTheme="majorBidi" w:eastAsia="仿宋_GB2312" w:hAnsiTheme="majorBidi" w:cstheme="majorBidi"/>
          <w:color w:val="000000"/>
          <w:sz w:val="32"/>
          <w:szCs w:val="32"/>
        </w:rPr>
        <w:t>野同时</w:t>
      </w:r>
      <w:proofErr w:type="gramEnd"/>
      <w:r w:rsidRPr="006217DF">
        <w:rPr>
          <w:rFonts w:asciiTheme="majorBidi" w:eastAsia="仿宋_GB2312" w:hAnsiTheme="majorBidi" w:cstheme="majorBidi"/>
          <w:color w:val="000000"/>
          <w:sz w:val="32"/>
          <w:szCs w:val="32"/>
        </w:rPr>
        <w:t>还要针对</w:t>
      </w:r>
      <w:proofErr w:type="gramStart"/>
      <w:r w:rsidRPr="006217DF">
        <w:rPr>
          <w:rFonts w:asciiTheme="majorBidi" w:eastAsia="仿宋_GB2312" w:hAnsiTheme="majorBidi" w:cstheme="majorBidi"/>
          <w:color w:val="000000"/>
          <w:sz w:val="32"/>
          <w:szCs w:val="32"/>
        </w:rPr>
        <w:t>髂</w:t>
      </w:r>
      <w:proofErr w:type="gramEnd"/>
      <w:r w:rsidRPr="006217DF">
        <w:rPr>
          <w:rFonts w:asciiTheme="majorBidi" w:eastAsia="仿宋_GB2312" w:hAnsiTheme="majorBidi" w:cstheme="majorBidi"/>
          <w:color w:val="000000"/>
          <w:sz w:val="32"/>
          <w:szCs w:val="32"/>
        </w:rPr>
        <w:t>总和</w:t>
      </w:r>
      <w:proofErr w:type="gramStart"/>
      <w:r w:rsidRPr="006217DF">
        <w:rPr>
          <w:rFonts w:asciiTheme="majorBidi" w:eastAsia="仿宋_GB2312" w:hAnsiTheme="majorBidi" w:cstheme="majorBidi"/>
          <w:color w:val="000000"/>
          <w:sz w:val="32"/>
          <w:szCs w:val="32"/>
        </w:rPr>
        <w:t>腹主动旁</w:t>
      </w:r>
      <w:proofErr w:type="gramEnd"/>
      <w:r w:rsidRPr="006217DF">
        <w:rPr>
          <w:rFonts w:asciiTheme="majorBidi" w:eastAsia="仿宋_GB2312" w:hAnsiTheme="majorBidi" w:cstheme="majorBidi"/>
          <w:color w:val="000000"/>
          <w:sz w:val="32"/>
          <w:szCs w:val="32"/>
        </w:rPr>
        <w:t>淋巴结区域。延伸野的上界取决于具体的临床情况，至少达到肾血管水平。对于</w:t>
      </w:r>
      <w:proofErr w:type="gramStart"/>
      <w:r w:rsidRPr="006217DF">
        <w:rPr>
          <w:rFonts w:asciiTheme="majorBidi" w:eastAsia="仿宋_GB2312" w:hAnsiTheme="majorBidi" w:cstheme="majorBidi"/>
          <w:color w:val="000000"/>
          <w:sz w:val="32"/>
          <w:szCs w:val="32"/>
        </w:rPr>
        <w:t>放疗野</w:t>
      </w:r>
      <w:r w:rsidR="00351D8A" w:rsidRPr="006217DF">
        <w:rPr>
          <w:rFonts w:asciiTheme="majorBidi" w:eastAsia="仿宋_GB2312" w:hAnsiTheme="majorBidi" w:cstheme="majorBidi"/>
          <w:color w:val="000000"/>
          <w:sz w:val="32"/>
          <w:szCs w:val="32"/>
        </w:rPr>
        <w:t>亚临床</w:t>
      </w:r>
      <w:proofErr w:type="gramEnd"/>
      <w:r w:rsidRPr="006217DF">
        <w:rPr>
          <w:rFonts w:asciiTheme="majorBidi" w:eastAsia="仿宋_GB2312" w:hAnsiTheme="majorBidi" w:cstheme="majorBidi"/>
          <w:color w:val="000000"/>
          <w:sz w:val="32"/>
          <w:szCs w:val="32"/>
        </w:rPr>
        <w:t>病灶剂量在</w:t>
      </w:r>
      <w:r w:rsidRPr="006217DF">
        <w:rPr>
          <w:rFonts w:asciiTheme="majorBidi" w:eastAsia="仿宋_GB2312" w:hAnsiTheme="majorBidi" w:cstheme="majorBidi"/>
          <w:color w:val="000000"/>
          <w:sz w:val="32"/>
          <w:szCs w:val="32"/>
        </w:rPr>
        <w:t>45</w:t>
      </w:r>
      <w:r w:rsidR="00AA4EAD">
        <w:rPr>
          <w:rFonts w:asciiTheme="majorBidi" w:eastAsia="仿宋_GB2312" w:hAnsiTheme="majorBidi" w:cstheme="majorBidi" w:hint="eastAsia"/>
          <w:color w:val="000000"/>
          <w:sz w:val="32"/>
          <w:szCs w:val="32"/>
        </w:rPr>
        <w:t>～</w:t>
      </w:r>
      <w:r w:rsidRPr="006217DF">
        <w:rPr>
          <w:rFonts w:asciiTheme="majorBidi" w:eastAsia="仿宋_GB2312" w:hAnsiTheme="majorBidi" w:cstheme="majorBidi"/>
          <w:color w:val="000000"/>
          <w:sz w:val="32"/>
          <w:szCs w:val="32"/>
        </w:rPr>
        <w:t>50Gy</w:t>
      </w:r>
      <w:r w:rsidRPr="006217DF">
        <w:rPr>
          <w:rFonts w:asciiTheme="majorBidi" w:eastAsia="仿宋_GB2312" w:hAnsiTheme="majorBidi" w:cstheme="majorBidi"/>
          <w:color w:val="000000"/>
          <w:sz w:val="32"/>
          <w:szCs w:val="32"/>
        </w:rPr>
        <w:t>。建议采用</w:t>
      </w:r>
      <w:r w:rsidRPr="006217DF">
        <w:rPr>
          <w:rFonts w:asciiTheme="majorBidi" w:eastAsia="仿宋_GB2312" w:hAnsiTheme="majorBidi" w:cstheme="majorBidi"/>
          <w:color w:val="000000"/>
          <w:sz w:val="32"/>
          <w:szCs w:val="32"/>
        </w:rPr>
        <w:t>CT</w:t>
      </w:r>
      <w:r w:rsidRPr="006217DF">
        <w:rPr>
          <w:rFonts w:asciiTheme="majorBidi" w:eastAsia="仿宋_GB2312" w:hAnsiTheme="majorBidi" w:cstheme="majorBidi"/>
          <w:color w:val="000000"/>
          <w:sz w:val="32"/>
          <w:szCs w:val="32"/>
        </w:rPr>
        <w:t>图像为基础的多个适</w:t>
      </w:r>
      <w:proofErr w:type="gramStart"/>
      <w:r w:rsidRPr="006217DF">
        <w:rPr>
          <w:rFonts w:asciiTheme="majorBidi" w:eastAsia="仿宋_GB2312" w:hAnsiTheme="majorBidi" w:cstheme="majorBidi"/>
          <w:color w:val="000000"/>
          <w:sz w:val="32"/>
          <w:szCs w:val="32"/>
        </w:rPr>
        <w:t>形野技术</w:t>
      </w:r>
      <w:proofErr w:type="gramEnd"/>
      <w:r w:rsidRPr="006217DF">
        <w:rPr>
          <w:rFonts w:asciiTheme="majorBidi" w:eastAsia="仿宋_GB2312" w:hAnsiTheme="majorBidi" w:cstheme="majorBidi"/>
          <w:color w:val="000000"/>
          <w:sz w:val="32"/>
          <w:szCs w:val="32"/>
        </w:rPr>
        <w:t>的放疗计划（详见宫颈癌体外三维放疗章节）。</w:t>
      </w:r>
    </w:p>
    <w:p w:rsidR="00327547" w:rsidRPr="006217DF" w:rsidRDefault="00B343C1" w:rsidP="002E3148">
      <w:pPr>
        <w:spacing w:line="600" w:lineRule="exact"/>
        <w:ind w:firstLineChars="200" w:firstLine="640"/>
        <w:rPr>
          <w:rFonts w:asciiTheme="majorBidi" w:eastAsia="仿宋_GB2312" w:hAnsiTheme="majorBidi" w:cstheme="majorBidi"/>
          <w:color w:val="000000"/>
          <w:sz w:val="32"/>
          <w:szCs w:val="32"/>
        </w:rPr>
      </w:pPr>
      <w:r w:rsidRPr="006217DF">
        <w:rPr>
          <w:rFonts w:asciiTheme="majorBidi" w:eastAsia="仿宋_GB2312" w:hAnsiTheme="majorBidi" w:cstheme="majorBidi"/>
          <w:color w:val="000000"/>
          <w:sz w:val="32"/>
          <w:szCs w:val="32"/>
        </w:rPr>
        <w:t>近距离放疗的剂量也与患者的具体临床分期和肿瘤情况相关。如果</w:t>
      </w:r>
      <w:proofErr w:type="gramStart"/>
      <w:r w:rsidRPr="006217DF">
        <w:rPr>
          <w:rFonts w:asciiTheme="majorBidi" w:eastAsia="仿宋_GB2312" w:hAnsiTheme="majorBidi" w:cstheme="majorBidi"/>
          <w:color w:val="000000"/>
          <w:sz w:val="32"/>
          <w:szCs w:val="32"/>
        </w:rPr>
        <w:t>宫颈受</w:t>
      </w:r>
      <w:proofErr w:type="gramEnd"/>
      <w:r w:rsidRPr="006217DF">
        <w:rPr>
          <w:rFonts w:asciiTheme="majorBidi" w:eastAsia="仿宋_GB2312" w:hAnsiTheme="majorBidi" w:cstheme="majorBidi"/>
          <w:color w:val="000000"/>
          <w:sz w:val="32"/>
          <w:szCs w:val="32"/>
        </w:rPr>
        <w:t>侵，除了子宫体肌层剂量参考点，还要考虑</w:t>
      </w:r>
      <w:r w:rsidRPr="006217DF">
        <w:rPr>
          <w:rFonts w:asciiTheme="majorBidi" w:eastAsia="仿宋_GB2312" w:hAnsiTheme="majorBidi" w:cstheme="majorBidi"/>
          <w:color w:val="000000"/>
          <w:sz w:val="32"/>
          <w:szCs w:val="32"/>
        </w:rPr>
        <w:t>A</w:t>
      </w:r>
      <w:r w:rsidRPr="006217DF">
        <w:rPr>
          <w:rFonts w:asciiTheme="majorBidi" w:eastAsia="仿宋_GB2312" w:hAnsiTheme="majorBidi" w:cstheme="majorBidi"/>
          <w:color w:val="000000"/>
          <w:sz w:val="32"/>
          <w:szCs w:val="32"/>
        </w:rPr>
        <w:t>点剂量。可参考宫颈癌</w:t>
      </w:r>
      <w:r w:rsidRPr="006217DF">
        <w:rPr>
          <w:rFonts w:asciiTheme="majorBidi" w:eastAsia="仿宋_GB2312" w:hAnsiTheme="majorBidi" w:cstheme="majorBidi"/>
          <w:color w:val="000000"/>
          <w:sz w:val="32"/>
          <w:szCs w:val="32"/>
        </w:rPr>
        <w:t>A</w:t>
      </w:r>
      <w:r w:rsidRPr="006217DF">
        <w:rPr>
          <w:rFonts w:asciiTheme="majorBidi" w:eastAsia="仿宋_GB2312" w:hAnsiTheme="majorBidi" w:cstheme="majorBidi"/>
          <w:color w:val="000000"/>
          <w:sz w:val="32"/>
          <w:szCs w:val="32"/>
        </w:rPr>
        <w:t>点</w:t>
      </w:r>
      <w:proofErr w:type="gramStart"/>
      <w:r w:rsidRPr="006217DF">
        <w:rPr>
          <w:rFonts w:asciiTheme="majorBidi" w:eastAsia="仿宋_GB2312" w:hAnsiTheme="majorBidi" w:cstheme="majorBidi"/>
          <w:color w:val="000000"/>
          <w:sz w:val="32"/>
          <w:szCs w:val="32"/>
        </w:rPr>
        <w:t>放疗总</w:t>
      </w:r>
      <w:proofErr w:type="gramEnd"/>
      <w:r w:rsidRPr="006217DF">
        <w:rPr>
          <w:rFonts w:asciiTheme="majorBidi" w:eastAsia="仿宋_GB2312" w:hAnsiTheme="majorBidi" w:cstheme="majorBidi"/>
          <w:color w:val="000000"/>
          <w:sz w:val="32"/>
          <w:szCs w:val="32"/>
        </w:rPr>
        <w:t>剂量。</w:t>
      </w:r>
      <w:r w:rsidRPr="006217DF">
        <w:rPr>
          <w:rFonts w:asciiTheme="majorBidi" w:eastAsia="仿宋_GB2312" w:hAnsiTheme="majorBidi" w:cstheme="majorBidi"/>
          <w:sz w:val="32"/>
          <w:szCs w:val="32"/>
        </w:rPr>
        <w:t>如果近距离放疗采用</w:t>
      </w:r>
      <w:r w:rsidRPr="006217DF">
        <w:rPr>
          <w:rFonts w:asciiTheme="majorBidi" w:eastAsia="仿宋_GB2312" w:hAnsiTheme="majorBidi" w:cstheme="majorBidi"/>
          <w:sz w:val="32"/>
          <w:szCs w:val="32"/>
        </w:rPr>
        <w:t>MRI</w:t>
      </w:r>
      <w:r w:rsidRPr="006217DF">
        <w:rPr>
          <w:rFonts w:asciiTheme="majorBidi" w:eastAsia="仿宋_GB2312" w:hAnsiTheme="majorBidi" w:cstheme="majorBidi"/>
          <w:sz w:val="32"/>
          <w:szCs w:val="32"/>
        </w:rPr>
        <w:t>影像勾画靶区，</w:t>
      </w:r>
      <w:r w:rsidRPr="006217DF">
        <w:rPr>
          <w:rFonts w:asciiTheme="majorBidi" w:eastAsia="仿宋_GB2312" w:hAnsiTheme="majorBidi" w:cstheme="majorBidi"/>
          <w:sz w:val="32"/>
          <w:szCs w:val="32"/>
        </w:rPr>
        <w:t>GTV</w:t>
      </w:r>
      <w:r w:rsidRPr="006217DF">
        <w:rPr>
          <w:rFonts w:asciiTheme="majorBidi" w:eastAsia="仿宋_GB2312" w:hAnsiTheme="majorBidi" w:cstheme="majorBidi"/>
          <w:sz w:val="32"/>
          <w:szCs w:val="32"/>
        </w:rPr>
        <w:t>区域的</w:t>
      </w:r>
      <w:r w:rsidRPr="006217DF">
        <w:rPr>
          <w:rFonts w:asciiTheme="majorBidi" w:eastAsia="仿宋_GB2312" w:hAnsiTheme="majorBidi" w:cstheme="majorBidi"/>
          <w:sz w:val="32"/>
          <w:szCs w:val="32"/>
        </w:rPr>
        <w:t>EQD2</w:t>
      </w:r>
      <w:r w:rsidRPr="006217DF">
        <w:rPr>
          <w:rFonts w:asciiTheme="majorBidi" w:eastAsia="仿宋_GB2312" w:hAnsiTheme="majorBidi" w:cstheme="majorBidi"/>
          <w:sz w:val="32"/>
          <w:szCs w:val="32"/>
        </w:rPr>
        <w:t>总剂量</w:t>
      </w:r>
      <w:r w:rsidRPr="006217DF">
        <w:rPr>
          <w:rFonts w:asciiTheme="majorBidi" w:eastAsia="仿宋_GB2312" w:hAnsiTheme="majorBidi" w:cstheme="majorBidi"/>
          <w:sz w:val="32"/>
          <w:szCs w:val="32"/>
        </w:rPr>
        <w:t>≥80Gy</w:t>
      </w:r>
      <w:r w:rsidRPr="006217DF">
        <w:rPr>
          <w:rFonts w:asciiTheme="majorBidi" w:eastAsia="仿宋_GB2312" w:hAnsiTheme="majorBidi" w:cstheme="majorBidi"/>
          <w:sz w:val="32"/>
          <w:szCs w:val="32"/>
        </w:rPr>
        <w:t>。根据不同分期，联合体外放疗，</w:t>
      </w:r>
      <w:r w:rsidRPr="006217DF">
        <w:rPr>
          <w:rFonts w:asciiTheme="majorBidi" w:eastAsia="仿宋_GB2312" w:hAnsiTheme="majorBidi" w:cstheme="majorBidi"/>
          <w:sz w:val="32"/>
          <w:szCs w:val="32"/>
        </w:rPr>
        <w:t>GTV</w:t>
      </w:r>
      <w:r w:rsidRPr="006217DF">
        <w:rPr>
          <w:rFonts w:asciiTheme="majorBidi" w:eastAsia="仿宋_GB2312" w:hAnsiTheme="majorBidi" w:cstheme="majorBidi"/>
          <w:sz w:val="32"/>
          <w:szCs w:val="32"/>
        </w:rPr>
        <w:t>及</w:t>
      </w:r>
      <w:r w:rsidRPr="006217DF">
        <w:rPr>
          <w:rFonts w:asciiTheme="majorBidi" w:eastAsia="仿宋_GB2312" w:hAnsiTheme="majorBidi" w:cstheme="majorBidi"/>
          <w:sz w:val="32"/>
          <w:szCs w:val="32"/>
        </w:rPr>
        <w:t>CTV</w:t>
      </w:r>
      <w:r w:rsidRPr="006217DF">
        <w:rPr>
          <w:rFonts w:asciiTheme="majorBidi" w:eastAsia="仿宋_GB2312" w:hAnsiTheme="majorBidi" w:cstheme="majorBidi"/>
          <w:sz w:val="32"/>
          <w:szCs w:val="32"/>
        </w:rPr>
        <w:t>区域的</w:t>
      </w:r>
      <w:r w:rsidRPr="006217DF">
        <w:rPr>
          <w:rFonts w:asciiTheme="majorBidi" w:eastAsia="仿宋_GB2312" w:hAnsiTheme="majorBidi" w:cstheme="majorBidi"/>
          <w:sz w:val="32"/>
          <w:szCs w:val="32"/>
        </w:rPr>
        <w:t>EQD2</w:t>
      </w:r>
      <w:r w:rsidRPr="006217DF">
        <w:rPr>
          <w:rFonts w:asciiTheme="majorBidi" w:eastAsia="仿宋_GB2312" w:hAnsiTheme="majorBidi" w:cstheme="majorBidi"/>
          <w:sz w:val="32"/>
          <w:szCs w:val="32"/>
        </w:rPr>
        <w:t>总剂量分别达到</w:t>
      </w:r>
      <w:r w:rsidRPr="006217DF">
        <w:rPr>
          <w:rFonts w:asciiTheme="majorBidi" w:eastAsia="仿宋_GB2312" w:hAnsiTheme="majorBidi" w:cstheme="majorBidi"/>
          <w:sz w:val="32"/>
          <w:szCs w:val="32"/>
        </w:rPr>
        <w:t>80</w:t>
      </w:r>
      <w:r w:rsidR="00AC42F9">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90Gy</w:t>
      </w:r>
      <w:r w:rsidRPr="006217DF">
        <w:rPr>
          <w:rFonts w:asciiTheme="majorBidi" w:eastAsia="仿宋_GB2312" w:hAnsiTheme="majorBidi" w:cstheme="majorBidi"/>
          <w:sz w:val="32"/>
          <w:szCs w:val="32"/>
        </w:rPr>
        <w:t>和</w:t>
      </w:r>
      <w:r w:rsidRPr="006217DF">
        <w:rPr>
          <w:rFonts w:asciiTheme="majorBidi" w:eastAsia="仿宋_GB2312" w:hAnsiTheme="majorBidi" w:cstheme="majorBidi"/>
          <w:sz w:val="32"/>
          <w:szCs w:val="32"/>
        </w:rPr>
        <w:t>48</w:t>
      </w:r>
      <w:r w:rsidR="00AC42F9">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 xml:space="preserve">75 </w:t>
      </w:r>
      <w:proofErr w:type="spellStart"/>
      <w:r w:rsidRPr="006217DF">
        <w:rPr>
          <w:rFonts w:asciiTheme="majorBidi" w:eastAsia="仿宋_GB2312" w:hAnsiTheme="majorBidi" w:cstheme="majorBidi"/>
          <w:sz w:val="32"/>
          <w:szCs w:val="32"/>
        </w:rPr>
        <w:t>Gy</w:t>
      </w:r>
      <w:proofErr w:type="spellEnd"/>
      <w:r w:rsidRPr="006217DF">
        <w:rPr>
          <w:rFonts w:asciiTheme="majorBidi" w:eastAsia="仿宋_GB2312" w:hAnsiTheme="majorBidi" w:cstheme="majorBidi"/>
          <w:sz w:val="32"/>
          <w:szCs w:val="32"/>
        </w:rPr>
        <w:t>。而</w:t>
      </w:r>
      <w:r w:rsidRPr="006217DF">
        <w:rPr>
          <w:rFonts w:asciiTheme="majorBidi" w:eastAsia="仿宋_GB2312" w:hAnsiTheme="majorBidi" w:cstheme="majorBidi"/>
          <w:sz w:val="32"/>
          <w:szCs w:val="32"/>
        </w:rPr>
        <w:t>OAR</w:t>
      </w:r>
      <w:r w:rsidRPr="006217DF">
        <w:rPr>
          <w:rFonts w:asciiTheme="majorBidi" w:eastAsia="仿宋_GB2312" w:hAnsiTheme="majorBidi" w:cstheme="majorBidi"/>
          <w:sz w:val="32"/>
          <w:szCs w:val="32"/>
        </w:rPr>
        <w:lastRenderedPageBreak/>
        <w:t>限量建议，乙状结肠</w:t>
      </w:r>
      <w:r w:rsidRPr="006217DF">
        <w:rPr>
          <w:rFonts w:asciiTheme="majorBidi" w:eastAsia="仿宋_GB2312" w:hAnsiTheme="majorBidi" w:cstheme="majorBidi"/>
          <w:sz w:val="32"/>
          <w:szCs w:val="32"/>
        </w:rPr>
        <w:t>&amp;</w:t>
      </w:r>
      <w:r w:rsidRPr="006217DF">
        <w:rPr>
          <w:rFonts w:asciiTheme="majorBidi" w:eastAsia="仿宋_GB2312" w:hAnsiTheme="majorBidi" w:cstheme="majorBidi"/>
          <w:sz w:val="32"/>
          <w:szCs w:val="32"/>
        </w:rPr>
        <w:t>直肠</w:t>
      </w:r>
      <w:r w:rsidRPr="006217DF">
        <w:rPr>
          <w:rFonts w:asciiTheme="majorBidi" w:eastAsia="仿宋_GB2312" w:hAnsiTheme="majorBidi" w:cstheme="majorBidi"/>
          <w:sz w:val="32"/>
          <w:szCs w:val="32"/>
        </w:rPr>
        <w:t>D2cc</w:t>
      </w:r>
      <w:r w:rsidRPr="006217DF">
        <w:rPr>
          <w:rFonts w:asciiTheme="majorBidi" w:eastAsia="仿宋_GB2312" w:hAnsiTheme="majorBidi" w:cstheme="majorBidi"/>
          <w:sz w:val="32"/>
          <w:szCs w:val="32"/>
        </w:rPr>
        <w:t>：不超过</w:t>
      </w:r>
      <w:r w:rsidRPr="006217DF">
        <w:rPr>
          <w:rFonts w:asciiTheme="majorBidi" w:eastAsia="仿宋_GB2312" w:hAnsiTheme="majorBidi" w:cstheme="majorBidi"/>
          <w:sz w:val="32"/>
          <w:szCs w:val="32"/>
        </w:rPr>
        <w:t>70</w:t>
      </w:r>
      <w:r w:rsidR="00AC42F9">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75Gy</w:t>
      </w:r>
      <w:r w:rsidRPr="006217DF">
        <w:rPr>
          <w:rFonts w:asciiTheme="majorBidi" w:eastAsia="仿宋_GB2312" w:hAnsiTheme="majorBidi" w:cstheme="majorBidi"/>
          <w:sz w:val="32"/>
          <w:szCs w:val="32"/>
        </w:rPr>
        <w:t>，膀胱</w:t>
      </w:r>
      <w:r w:rsidRPr="006217DF">
        <w:rPr>
          <w:rFonts w:asciiTheme="majorBidi" w:eastAsia="仿宋_GB2312" w:hAnsiTheme="majorBidi" w:cstheme="majorBidi"/>
          <w:sz w:val="32"/>
          <w:szCs w:val="32"/>
        </w:rPr>
        <w:t>D2cc</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80</w:t>
      </w:r>
      <w:r w:rsidR="00AC42F9">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100Gy</w:t>
      </w:r>
      <w:r w:rsidRPr="006217DF">
        <w:rPr>
          <w:rFonts w:asciiTheme="majorBidi" w:eastAsia="仿宋_GB2312" w:hAnsiTheme="majorBidi" w:cstheme="majorBidi"/>
          <w:sz w:val="32"/>
          <w:szCs w:val="32"/>
        </w:rPr>
        <w:t>，肠管</w:t>
      </w:r>
      <w:r w:rsidRPr="006217DF">
        <w:rPr>
          <w:rFonts w:asciiTheme="majorBidi" w:eastAsia="仿宋_GB2312" w:hAnsiTheme="majorBidi" w:cstheme="majorBidi"/>
          <w:sz w:val="32"/>
          <w:szCs w:val="32"/>
        </w:rPr>
        <w:t>D2cc</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65Gy</w:t>
      </w:r>
      <w:r w:rsidRPr="006217DF">
        <w:rPr>
          <w:rFonts w:asciiTheme="majorBidi" w:eastAsia="仿宋_GB2312" w:hAnsiTheme="majorBidi" w:cstheme="majorBidi"/>
          <w:sz w:val="32"/>
          <w:szCs w:val="32"/>
        </w:rPr>
        <w:t>。</w:t>
      </w:r>
    </w:p>
    <w:p w:rsidR="002E3148" w:rsidRPr="006217DF" w:rsidRDefault="00B343C1" w:rsidP="002E3148">
      <w:pPr>
        <w:spacing w:line="600" w:lineRule="exact"/>
        <w:ind w:firstLineChars="202" w:firstLine="646"/>
        <w:rPr>
          <w:rFonts w:asciiTheme="majorBidi" w:eastAsia="仿宋_GB2312" w:hAnsiTheme="majorBidi" w:cstheme="majorBidi"/>
          <w:color w:val="000000"/>
          <w:sz w:val="32"/>
          <w:szCs w:val="32"/>
        </w:rPr>
      </w:pPr>
      <w:r w:rsidRPr="006217DF">
        <w:rPr>
          <w:rFonts w:asciiTheme="majorBidi" w:eastAsia="仿宋_GB2312" w:hAnsiTheme="majorBidi" w:cstheme="majorBidi"/>
          <w:color w:val="000000"/>
          <w:sz w:val="32"/>
          <w:szCs w:val="32"/>
        </w:rPr>
        <w:t>对于术后辅助放疗，只要阴道残端愈合就可以开始近距离放疗，</w:t>
      </w:r>
      <w:r w:rsidR="00351D8A" w:rsidRPr="006217DF">
        <w:rPr>
          <w:rFonts w:asciiTheme="majorBidi" w:eastAsia="仿宋_GB2312" w:hAnsiTheme="majorBidi" w:cstheme="majorBidi"/>
          <w:color w:val="000000"/>
          <w:sz w:val="32"/>
          <w:szCs w:val="32"/>
        </w:rPr>
        <w:t>一般</w:t>
      </w:r>
      <w:r w:rsidRPr="006217DF">
        <w:rPr>
          <w:rFonts w:asciiTheme="majorBidi" w:eastAsia="仿宋_GB2312" w:hAnsiTheme="majorBidi" w:cstheme="majorBidi"/>
          <w:color w:val="000000"/>
          <w:sz w:val="32"/>
          <w:szCs w:val="32"/>
        </w:rPr>
        <w:t>在手术后</w:t>
      </w:r>
      <w:r w:rsidRPr="006217DF">
        <w:rPr>
          <w:rFonts w:asciiTheme="majorBidi" w:eastAsia="仿宋_GB2312" w:hAnsiTheme="majorBidi" w:cstheme="majorBidi"/>
          <w:color w:val="000000"/>
          <w:sz w:val="32"/>
          <w:szCs w:val="32"/>
        </w:rPr>
        <w:t>12</w:t>
      </w:r>
      <w:r w:rsidRPr="006217DF">
        <w:rPr>
          <w:rFonts w:asciiTheme="majorBidi" w:eastAsia="仿宋_GB2312" w:hAnsiTheme="majorBidi" w:cstheme="majorBidi"/>
          <w:color w:val="000000"/>
          <w:sz w:val="32"/>
          <w:szCs w:val="32"/>
        </w:rPr>
        <w:t>周以内进行。剂量参考点在阴道</w:t>
      </w:r>
      <w:r w:rsidR="00C17F7B">
        <w:rPr>
          <w:rFonts w:asciiTheme="majorBidi" w:eastAsia="仿宋_GB2312" w:hAnsiTheme="majorBidi" w:cstheme="majorBidi"/>
          <w:color w:val="000000"/>
          <w:sz w:val="32"/>
          <w:szCs w:val="32"/>
        </w:rPr>
        <w:t>黏膜</w:t>
      </w:r>
      <w:r w:rsidRPr="006217DF">
        <w:rPr>
          <w:rFonts w:asciiTheme="majorBidi" w:eastAsia="仿宋_GB2312" w:hAnsiTheme="majorBidi" w:cstheme="majorBidi"/>
          <w:color w:val="000000"/>
          <w:sz w:val="32"/>
          <w:szCs w:val="32"/>
        </w:rPr>
        <w:t>表面或</w:t>
      </w:r>
      <w:r w:rsidR="00C17F7B">
        <w:rPr>
          <w:rFonts w:asciiTheme="majorBidi" w:eastAsia="仿宋_GB2312" w:hAnsiTheme="majorBidi" w:cstheme="majorBidi"/>
          <w:color w:val="000000"/>
          <w:sz w:val="32"/>
          <w:szCs w:val="32"/>
        </w:rPr>
        <w:t>黏膜</w:t>
      </w:r>
      <w:r w:rsidRPr="006217DF">
        <w:rPr>
          <w:rFonts w:asciiTheme="majorBidi" w:eastAsia="仿宋_GB2312" w:hAnsiTheme="majorBidi" w:cstheme="majorBidi"/>
          <w:color w:val="000000"/>
          <w:sz w:val="32"/>
          <w:szCs w:val="32"/>
        </w:rPr>
        <w:t>下</w:t>
      </w:r>
      <w:r w:rsidRPr="006217DF">
        <w:rPr>
          <w:rFonts w:asciiTheme="majorBidi" w:eastAsia="仿宋_GB2312" w:hAnsiTheme="majorBidi" w:cstheme="majorBidi"/>
          <w:color w:val="000000"/>
          <w:sz w:val="32"/>
          <w:szCs w:val="32"/>
        </w:rPr>
        <w:t>0.5cm</w:t>
      </w:r>
      <w:r w:rsidRPr="006217DF">
        <w:rPr>
          <w:rFonts w:asciiTheme="majorBidi" w:eastAsia="仿宋_GB2312" w:hAnsiTheme="majorBidi" w:cstheme="majorBidi"/>
          <w:color w:val="000000"/>
          <w:sz w:val="32"/>
          <w:szCs w:val="32"/>
        </w:rPr>
        <w:t>。针对阴道上段。高剂量率近距离治疗。体外放疗后补充近距离放疗者，常用剂量为</w:t>
      </w:r>
      <w:r w:rsidRPr="006217DF">
        <w:rPr>
          <w:rFonts w:asciiTheme="majorBidi" w:eastAsia="仿宋_GB2312" w:hAnsiTheme="majorBidi" w:cstheme="majorBidi"/>
          <w:color w:val="000000"/>
          <w:sz w:val="32"/>
          <w:szCs w:val="32"/>
        </w:rPr>
        <w:t>4</w:t>
      </w:r>
      <w:r w:rsidR="00AC42F9">
        <w:rPr>
          <w:rFonts w:asciiTheme="majorBidi" w:eastAsia="仿宋_GB2312" w:hAnsiTheme="majorBidi" w:cstheme="majorBidi" w:hint="eastAsia"/>
          <w:sz w:val="32"/>
          <w:szCs w:val="32"/>
        </w:rPr>
        <w:t>～</w:t>
      </w:r>
      <w:r w:rsidRPr="006217DF">
        <w:rPr>
          <w:rFonts w:asciiTheme="majorBidi" w:eastAsia="仿宋_GB2312" w:hAnsiTheme="majorBidi" w:cstheme="majorBidi"/>
          <w:color w:val="000000"/>
          <w:sz w:val="32"/>
          <w:szCs w:val="32"/>
        </w:rPr>
        <w:t>6Gy</w:t>
      </w:r>
      <w:r w:rsidR="00AC42F9">
        <w:rPr>
          <w:rFonts w:asciiTheme="majorBidi" w:eastAsia="仿宋_GB2312" w:hAnsiTheme="majorBidi" w:cstheme="majorBidi" w:hint="eastAsia"/>
          <w:color w:val="000000"/>
          <w:sz w:val="32"/>
          <w:szCs w:val="32"/>
        </w:rPr>
        <w:t>×</w:t>
      </w:r>
      <w:r w:rsidRPr="006217DF">
        <w:rPr>
          <w:rFonts w:asciiTheme="majorBidi" w:eastAsia="仿宋_GB2312" w:hAnsiTheme="majorBidi" w:cstheme="majorBidi"/>
          <w:color w:val="000000"/>
          <w:sz w:val="32"/>
          <w:szCs w:val="32"/>
        </w:rPr>
        <w:t>2</w:t>
      </w:r>
      <w:r w:rsidR="00AC42F9">
        <w:rPr>
          <w:rFonts w:asciiTheme="majorBidi" w:eastAsia="仿宋_GB2312" w:hAnsiTheme="majorBidi" w:cstheme="majorBidi" w:hint="eastAsia"/>
          <w:sz w:val="32"/>
          <w:szCs w:val="32"/>
        </w:rPr>
        <w:t>～</w:t>
      </w:r>
      <w:r w:rsidRPr="006217DF">
        <w:rPr>
          <w:rFonts w:asciiTheme="majorBidi" w:eastAsia="仿宋_GB2312" w:hAnsiTheme="majorBidi" w:cstheme="majorBidi"/>
          <w:color w:val="000000"/>
          <w:sz w:val="32"/>
          <w:szCs w:val="32"/>
        </w:rPr>
        <w:t>3f</w:t>
      </w:r>
      <w:r w:rsidRPr="006217DF">
        <w:rPr>
          <w:rFonts w:asciiTheme="majorBidi" w:eastAsia="仿宋_GB2312" w:hAnsiTheme="majorBidi" w:cstheme="majorBidi"/>
          <w:color w:val="000000"/>
          <w:sz w:val="32"/>
          <w:szCs w:val="32"/>
        </w:rPr>
        <w:t>（</w:t>
      </w:r>
      <w:r w:rsidR="00C17F7B">
        <w:rPr>
          <w:rFonts w:asciiTheme="majorBidi" w:eastAsia="仿宋_GB2312" w:hAnsiTheme="majorBidi" w:cstheme="majorBidi"/>
          <w:color w:val="000000"/>
          <w:sz w:val="32"/>
          <w:szCs w:val="32"/>
        </w:rPr>
        <w:t>黏膜</w:t>
      </w:r>
      <w:r w:rsidRPr="006217DF">
        <w:rPr>
          <w:rFonts w:asciiTheme="majorBidi" w:eastAsia="仿宋_GB2312" w:hAnsiTheme="majorBidi" w:cstheme="majorBidi"/>
          <w:color w:val="000000"/>
          <w:sz w:val="32"/>
          <w:szCs w:val="32"/>
        </w:rPr>
        <w:t>表面）。术后只补充近距离放疗者，通常方案为</w:t>
      </w:r>
      <w:r w:rsidRPr="006217DF">
        <w:rPr>
          <w:rFonts w:asciiTheme="majorBidi" w:eastAsia="仿宋_GB2312" w:hAnsiTheme="majorBidi" w:cstheme="majorBidi"/>
          <w:color w:val="000000"/>
          <w:sz w:val="32"/>
          <w:szCs w:val="32"/>
        </w:rPr>
        <w:t>7Gy</w:t>
      </w:r>
      <w:r w:rsidR="00AC42F9">
        <w:rPr>
          <w:rFonts w:asciiTheme="majorBidi" w:eastAsia="仿宋_GB2312" w:hAnsiTheme="majorBidi" w:cstheme="majorBidi" w:hint="eastAsia"/>
          <w:color w:val="000000"/>
          <w:sz w:val="32"/>
          <w:szCs w:val="32"/>
        </w:rPr>
        <w:t>×</w:t>
      </w:r>
      <w:r w:rsidRPr="006217DF">
        <w:rPr>
          <w:rFonts w:asciiTheme="majorBidi" w:eastAsia="仿宋_GB2312" w:hAnsiTheme="majorBidi" w:cstheme="majorBidi"/>
          <w:color w:val="000000"/>
          <w:sz w:val="32"/>
          <w:szCs w:val="32"/>
        </w:rPr>
        <w:t>3f</w:t>
      </w:r>
      <w:r w:rsidRPr="006217DF">
        <w:rPr>
          <w:rFonts w:asciiTheme="majorBidi" w:eastAsia="仿宋_GB2312" w:hAnsiTheme="majorBidi" w:cstheme="majorBidi"/>
          <w:color w:val="000000"/>
          <w:sz w:val="32"/>
          <w:szCs w:val="32"/>
        </w:rPr>
        <w:t>（</w:t>
      </w:r>
      <w:r w:rsidR="00C17F7B">
        <w:rPr>
          <w:rFonts w:asciiTheme="majorBidi" w:eastAsia="仿宋_GB2312" w:hAnsiTheme="majorBidi" w:cstheme="majorBidi"/>
          <w:color w:val="000000"/>
          <w:sz w:val="32"/>
          <w:szCs w:val="32"/>
        </w:rPr>
        <w:t>黏膜</w:t>
      </w:r>
      <w:r w:rsidRPr="006217DF">
        <w:rPr>
          <w:rFonts w:asciiTheme="majorBidi" w:eastAsia="仿宋_GB2312" w:hAnsiTheme="majorBidi" w:cstheme="majorBidi"/>
          <w:color w:val="000000"/>
          <w:sz w:val="32"/>
          <w:szCs w:val="32"/>
        </w:rPr>
        <w:t>下</w:t>
      </w:r>
      <w:r w:rsidRPr="006217DF">
        <w:rPr>
          <w:rFonts w:asciiTheme="majorBidi" w:eastAsia="仿宋_GB2312" w:hAnsiTheme="majorBidi" w:cstheme="majorBidi"/>
          <w:color w:val="000000"/>
          <w:sz w:val="32"/>
          <w:szCs w:val="32"/>
        </w:rPr>
        <w:t>0.5cm</w:t>
      </w:r>
      <w:r w:rsidRPr="006217DF">
        <w:rPr>
          <w:rFonts w:asciiTheme="majorBidi" w:eastAsia="仿宋_GB2312" w:hAnsiTheme="majorBidi" w:cstheme="majorBidi"/>
          <w:color w:val="000000"/>
          <w:sz w:val="32"/>
          <w:szCs w:val="32"/>
        </w:rPr>
        <w:t>处），或</w:t>
      </w:r>
      <w:r w:rsidRPr="006217DF">
        <w:rPr>
          <w:rFonts w:asciiTheme="majorBidi" w:eastAsia="仿宋_GB2312" w:hAnsiTheme="majorBidi" w:cstheme="majorBidi"/>
          <w:color w:val="000000"/>
          <w:sz w:val="32"/>
          <w:szCs w:val="32"/>
        </w:rPr>
        <w:t>6Gy</w:t>
      </w:r>
      <w:r w:rsidR="00AC42F9">
        <w:rPr>
          <w:rFonts w:asciiTheme="majorBidi" w:eastAsia="仿宋_GB2312" w:hAnsiTheme="majorBidi" w:cstheme="majorBidi" w:hint="eastAsia"/>
          <w:color w:val="000000"/>
          <w:sz w:val="32"/>
          <w:szCs w:val="32"/>
        </w:rPr>
        <w:t>×</w:t>
      </w:r>
      <w:r w:rsidRPr="006217DF">
        <w:rPr>
          <w:rFonts w:asciiTheme="majorBidi" w:eastAsia="仿宋_GB2312" w:hAnsiTheme="majorBidi" w:cstheme="majorBidi"/>
          <w:color w:val="000000"/>
          <w:sz w:val="32"/>
          <w:szCs w:val="32"/>
        </w:rPr>
        <w:t>5f</w:t>
      </w:r>
      <w:r w:rsidR="00816CE8">
        <w:rPr>
          <w:rFonts w:asciiTheme="majorBidi" w:eastAsia="仿宋_GB2312" w:hAnsiTheme="majorBidi" w:cstheme="majorBidi"/>
          <w:color w:val="000000"/>
          <w:sz w:val="32"/>
          <w:szCs w:val="32"/>
        </w:rPr>
        <w:t>（</w:t>
      </w:r>
      <w:r w:rsidR="00C17F7B">
        <w:rPr>
          <w:rFonts w:asciiTheme="majorBidi" w:eastAsia="仿宋_GB2312" w:hAnsiTheme="majorBidi" w:cstheme="majorBidi"/>
          <w:color w:val="000000"/>
          <w:sz w:val="32"/>
          <w:szCs w:val="32"/>
        </w:rPr>
        <w:t>黏膜</w:t>
      </w:r>
      <w:r w:rsidRPr="006217DF">
        <w:rPr>
          <w:rFonts w:asciiTheme="majorBidi" w:eastAsia="仿宋_GB2312" w:hAnsiTheme="majorBidi" w:cstheme="majorBidi"/>
          <w:color w:val="000000"/>
          <w:sz w:val="32"/>
          <w:szCs w:val="32"/>
        </w:rPr>
        <w:t>表面</w:t>
      </w:r>
      <w:r w:rsidR="00816CE8">
        <w:rPr>
          <w:rFonts w:asciiTheme="majorBidi" w:eastAsia="仿宋_GB2312" w:hAnsiTheme="majorBidi" w:cstheme="majorBidi"/>
          <w:color w:val="000000"/>
          <w:sz w:val="32"/>
          <w:szCs w:val="32"/>
        </w:rPr>
        <w:t>）</w:t>
      </w:r>
      <w:r w:rsidRPr="006217DF">
        <w:rPr>
          <w:rFonts w:asciiTheme="majorBidi" w:eastAsia="仿宋_GB2312" w:hAnsiTheme="majorBidi" w:cstheme="majorBidi"/>
          <w:color w:val="000000"/>
          <w:sz w:val="32"/>
          <w:szCs w:val="32"/>
        </w:rPr>
        <w:t>。</w:t>
      </w:r>
    </w:p>
    <w:p w:rsidR="002E3148" w:rsidRPr="006217DF" w:rsidRDefault="00B343C1" w:rsidP="00171EE4">
      <w:pPr>
        <w:spacing w:line="600" w:lineRule="exact"/>
        <w:ind w:firstLineChars="202" w:firstLine="649"/>
        <w:rPr>
          <w:rFonts w:asciiTheme="majorBidi" w:eastAsia="楷体_GB2312" w:hAnsiTheme="majorBidi" w:cstheme="majorBidi"/>
          <w:color w:val="000000"/>
          <w:sz w:val="32"/>
          <w:szCs w:val="32"/>
        </w:rPr>
      </w:pPr>
      <w:r w:rsidRPr="006217DF">
        <w:rPr>
          <w:rFonts w:asciiTheme="majorBidi" w:eastAsia="楷体_GB2312" w:hAnsiTheme="majorBidi" w:cstheme="majorBidi"/>
          <w:b/>
          <w:color w:val="000000" w:themeColor="text1"/>
          <w:sz w:val="32"/>
          <w:szCs w:val="32"/>
        </w:rPr>
        <w:t>（</w:t>
      </w:r>
      <w:r w:rsidR="00E204DB" w:rsidRPr="006217DF">
        <w:rPr>
          <w:rFonts w:asciiTheme="majorBidi" w:eastAsia="楷体_GB2312" w:hAnsiTheme="majorBidi" w:cstheme="majorBidi"/>
          <w:b/>
          <w:color w:val="000000" w:themeColor="text1"/>
          <w:sz w:val="32"/>
          <w:szCs w:val="32"/>
        </w:rPr>
        <w:t>三</w:t>
      </w:r>
      <w:r w:rsidRPr="006217DF">
        <w:rPr>
          <w:rFonts w:asciiTheme="majorBidi" w:eastAsia="楷体_GB2312" w:hAnsiTheme="majorBidi" w:cstheme="majorBidi"/>
          <w:b/>
          <w:color w:val="000000" w:themeColor="text1"/>
          <w:sz w:val="32"/>
          <w:szCs w:val="32"/>
        </w:rPr>
        <w:t>）全身化疗和激素治疗</w:t>
      </w:r>
    </w:p>
    <w:p w:rsidR="00327547" w:rsidRPr="006217DF" w:rsidRDefault="00B343C1" w:rsidP="002E3148">
      <w:pPr>
        <w:spacing w:line="600" w:lineRule="exact"/>
        <w:ind w:firstLineChars="202" w:firstLine="646"/>
        <w:rPr>
          <w:rFonts w:asciiTheme="majorBidi" w:eastAsia="楷体_GB2312" w:hAnsiTheme="majorBidi" w:cstheme="majorBidi"/>
          <w:color w:val="000000"/>
          <w:sz w:val="32"/>
          <w:szCs w:val="32"/>
        </w:rPr>
      </w:pPr>
      <w:r w:rsidRPr="006217DF">
        <w:rPr>
          <w:rFonts w:asciiTheme="majorBidi" w:eastAsia="仿宋_GB2312" w:hAnsiTheme="majorBidi" w:cstheme="majorBidi"/>
          <w:color w:val="000000" w:themeColor="text1"/>
          <w:sz w:val="32"/>
          <w:szCs w:val="32"/>
        </w:rPr>
        <w:t>1</w:t>
      </w:r>
      <w:r w:rsidR="00D92948">
        <w:rPr>
          <w:rFonts w:asciiTheme="majorBidi" w:eastAsia="仿宋_GB2312" w:hAnsiTheme="majorBidi" w:cstheme="majorBidi" w:hint="eastAsia"/>
          <w:color w:val="000000" w:themeColor="text1"/>
          <w:sz w:val="32"/>
          <w:szCs w:val="32"/>
        </w:rPr>
        <w:t>.</w:t>
      </w:r>
      <w:r w:rsidRPr="006217DF">
        <w:rPr>
          <w:rFonts w:asciiTheme="majorBidi" w:eastAsia="仿宋_GB2312" w:hAnsiTheme="majorBidi" w:cstheme="majorBidi"/>
          <w:color w:val="000000" w:themeColor="text1"/>
          <w:sz w:val="32"/>
          <w:szCs w:val="32"/>
        </w:rPr>
        <w:t>全身化疗</w:t>
      </w:r>
      <w:r w:rsidRPr="006217DF">
        <w:rPr>
          <w:rFonts w:asciiTheme="majorBidi" w:eastAsia="仿宋_GB2312" w:hAnsiTheme="majorBidi" w:cstheme="majorBidi"/>
          <w:sz w:val="32"/>
          <w:szCs w:val="32"/>
        </w:rPr>
        <w:t>主要应用于晚期（</w:t>
      </w:r>
      <w:proofErr w:type="spellStart"/>
      <w:r w:rsidRPr="006217DF">
        <w:rPr>
          <w:rFonts w:asciiTheme="majorBidi" w:eastAsia="仿宋_GB2312" w:hAnsiTheme="majorBidi" w:cstheme="majorBidi"/>
          <w:sz w:val="32"/>
          <w:szCs w:val="32"/>
        </w:rPr>
        <w:t>Ⅲ~Ⅳ</w:t>
      </w:r>
      <w:proofErr w:type="spellEnd"/>
      <w:r w:rsidRPr="006217DF">
        <w:rPr>
          <w:rFonts w:asciiTheme="majorBidi" w:eastAsia="仿宋_GB2312" w:hAnsiTheme="majorBidi" w:cstheme="majorBidi"/>
          <w:sz w:val="32"/>
          <w:szCs w:val="32"/>
        </w:rPr>
        <w:t>期）或复发患者以及特殊病理类型患者。近年来也用于一些具有高危因素（</w:t>
      </w:r>
      <w:r w:rsidRPr="006217DF">
        <w:rPr>
          <w:rFonts w:asciiTheme="majorBidi" w:eastAsia="仿宋_GB2312" w:hAnsiTheme="majorBidi" w:cstheme="majorBidi"/>
          <w:sz w:val="32"/>
          <w:szCs w:val="32"/>
        </w:rPr>
        <w:t>IB</w:t>
      </w:r>
      <w:r w:rsidRPr="006217DF">
        <w:rPr>
          <w:rFonts w:asciiTheme="majorBidi" w:eastAsia="仿宋_GB2312" w:hAnsiTheme="majorBidi" w:cstheme="majorBidi"/>
          <w:sz w:val="32"/>
          <w:szCs w:val="32"/>
        </w:rPr>
        <w:t>期、</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）的早期患者的术后辅助治疗。研究表明对于这类患者，即便行辅助放疗后，仍有相当一部分出现远处转移。故大多数学者认为应该加用化疗。方案推荐为紫杉醇</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卡</w:t>
      </w:r>
      <w:proofErr w:type="gramStart"/>
      <w:r w:rsidRPr="006217DF">
        <w:rPr>
          <w:rFonts w:asciiTheme="majorBidi" w:eastAsia="仿宋_GB2312" w:hAnsiTheme="majorBidi" w:cstheme="majorBidi"/>
          <w:sz w:val="32"/>
          <w:szCs w:val="32"/>
        </w:rPr>
        <w:t>铂</w:t>
      </w:r>
      <w:proofErr w:type="gramEnd"/>
      <w:r w:rsidRPr="006217DF">
        <w:rPr>
          <w:rFonts w:asciiTheme="majorBidi" w:eastAsia="仿宋_GB2312" w:hAnsiTheme="majorBidi" w:cstheme="majorBidi"/>
          <w:sz w:val="32"/>
          <w:szCs w:val="32"/>
        </w:rPr>
        <w:t>。</w:t>
      </w:r>
    </w:p>
    <w:p w:rsidR="00327547" w:rsidRPr="006217DF" w:rsidRDefault="00D92948" w:rsidP="002E3148">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 xml:space="preserve">    </w:t>
      </w:r>
      <w:r w:rsidR="00B343C1" w:rsidRPr="006217DF">
        <w:rPr>
          <w:rFonts w:asciiTheme="majorBidi" w:eastAsia="仿宋_GB2312" w:hAnsiTheme="majorBidi" w:cstheme="majorBidi"/>
          <w:sz w:val="32"/>
          <w:szCs w:val="32"/>
        </w:rPr>
        <w:t>对于晚期患者，</w:t>
      </w:r>
      <w:proofErr w:type="spellStart"/>
      <w:r w:rsidR="00B343C1" w:rsidRPr="006217DF">
        <w:rPr>
          <w:rFonts w:asciiTheme="majorBidi" w:eastAsia="仿宋_GB2312" w:hAnsiTheme="majorBidi" w:cstheme="majorBidi"/>
          <w:sz w:val="32"/>
          <w:szCs w:val="32"/>
        </w:rPr>
        <w:t>ⅢA~ⅢC</w:t>
      </w:r>
      <w:proofErr w:type="spellEnd"/>
      <w:r w:rsidR="00B343C1" w:rsidRPr="006217DF">
        <w:rPr>
          <w:rFonts w:asciiTheme="majorBidi" w:eastAsia="仿宋_GB2312" w:hAnsiTheme="majorBidi" w:cstheme="majorBidi"/>
          <w:sz w:val="32"/>
          <w:szCs w:val="32"/>
        </w:rPr>
        <w:t>期推荐的方案为全身化疗</w:t>
      </w:r>
      <w:r w:rsidR="00D874E2">
        <w:rPr>
          <w:rFonts w:asciiTheme="majorBidi" w:eastAsia="仿宋_GB2312" w:hAnsiTheme="majorBidi" w:cstheme="majorBidi"/>
          <w:sz w:val="32"/>
          <w:szCs w:val="32"/>
        </w:rPr>
        <w:t>和（或）</w:t>
      </w:r>
      <w:r w:rsidR="00B343C1" w:rsidRPr="006217DF">
        <w:rPr>
          <w:rFonts w:asciiTheme="majorBidi" w:eastAsia="仿宋_GB2312" w:hAnsiTheme="majorBidi" w:cstheme="majorBidi"/>
          <w:sz w:val="32"/>
          <w:szCs w:val="32"/>
        </w:rPr>
        <w:t>体外放疗</w:t>
      </w:r>
      <w:r w:rsidR="00B343C1"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腔内放疗。</w:t>
      </w:r>
      <w:proofErr w:type="spellStart"/>
      <w:r w:rsidR="00B343C1" w:rsidRPr="006217DF">
        <w:rPr>
          <w:rFonts w:asciiTheme="majorBidi" w:eastAsia="仿宋_GB2312" w:hAnsiTheme="majorBidi" w:cstheme="majorBidi"/>
          <w:sz w:val="32"/>
          <w:szCs w:val="32"/>
        </w:rPr>
        <w:t>ⅣA</w:t>
      </w:r>
      <w:proofErr w:type="spellEnd"/>
      <w:r w:rsidR="00B343C1" w:rsidRPr="006217DF">
        <w:rPr>
          <w:rFonts w:asciiTheme="majorBidi" w:eastAsia="仿宋_GB2312" w:hAnsiTheme="majorBidi" w:cstheme="majorBidi"/>
          <w:sz w:val="32"/>
          <w:szCs w:val="32"/>
        </w:rPr>
        <w:t>/</w:t>
      </w:r>
      <w:proofErr w:type="spellStart"/>
      <w:r w:rsidR="00B343C1" w:rsidRPr="006217DF">
        <w:rPr>
          <w:rFonts w:asciiTheme="majorBidi" w:eastAsia="仿宋_GB2312" w:hAnsiTheme="majorBidi" w:cstheme="majorBidi"/>
          <w:sz w:val="32"/>
          <w:szCs w:val="32"/>
        </w:rPr>
        <w:t>ⅣB</w:t>
      </w:r>
      <w:proofErr w:type="spellEnd"/>
      <w:r w:rsidR="00B343C1" w:rsidRPr="006217DF">
        <w:rPr>
          <w:rFonts w:asciiTheme="majorBidi" w:eastAsia="仿宋_GB2312" w:hAnsiTheme="majorBidi" w:cstheme="majorBidi"/>
          <w:sz w:val="32"/>
          <w:szCs w:val="32"/>
        </w:rPr>
        <w:t>期主要治疗为全身化疗。</w:t>
      </w:r>
    </w:p>
    <w:p w:rsidR="00327547" w:rsidRPr="006217DF" w:rsidRDefault="00B343C1" w:rsidP="002E3148">
      <w:pPr>
        <w:spacing w:line="600" w:lineRule="exact"/>
        <w:ind w:firstLine="560"/>
        <w:rPr>
          <w:rFonts w:asciiTheme="majorBidi" w:eastAsia="仿宋_GB2312" w:hAnsiTheme="majorBidi" w:cstheme="majorBidi"/>
          <w:sz w:val="32"/>
          <w:szCs w:val="32"/>
        </w:rPr>
      </w:pPr>
      <w:r w:rsidRPr="006217DF">
        <w:rPr>
          <w:rFonts w:asciiTheme="majorBidi" w:eastAsia="仿宋_GB2312" w:hAnsiTheme="majorBidi" w:cstheme="majorBidi"/>
          <w:color w:val="000000" w:themeColor="text1"/>
          <w:sz w:val="32"/>
          <w:szCs w:val="32"/>
        </w:rPr>
        <w:t>若患者能耐受，推荐多药联合化疗方案。推荐的化疗方案及药物如下：</w:t>
      </w:r>
      <w:proofErr w:type="gramStart"/>
      <w:r w:rsidRPr="006217DF">
        <w:rPr>
          <w:rFonts w:asciiTheme="majorBidi" w:eastAsia="仿宋_GB2312" w:hAnsiTheme="majorBidi" w:cstheme="majorBidi"/>
          <w:color w:val="000000" w:themeColor="text1"/>
          <w:sz w:val="32"/>
          <w:szCs w:val="32"/>
        </w:rPr>
        <w:t>卡铂</w:t>
      </w:r>
      <w:proofErr w:type="gramEnd"/>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紫杉醇，</w:t>
      </w:r>
      <w:proofErr w:type="gramStart"/>
      <w:r w:rsidRPr="006217DF">
        <w:rPr>
          <w:rFonts w:asciiTheme="majorBidi" w:eastAsia="仿宋_GB2312" w:hAnsiTheme="majorBidi" w:cstheme="majorBidi"/>
          <w:color w:val="000000" w:themeColor="text1"/>
          <w:sz w:val="32"/>
          <w:szCs w:val="32"/>
        </w:rPr>
        <w:t>顺铂</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多柔比</w:t>
      </w:r>
      <w:proofErr w:type="gramEnd"/>
      <w:r w:rsidRPr="006217DF">
        <w:rPr>
          <w:rFonts w:asciiTheme="majorBidi" w:eastAsia="仿宋_GB2312" w:hAnsiTheme="majorBidi" w:cstheme="majorBidi"/>
          <w:color w:val="000000" w:themeColor="text1"/>
          <w:sz w:val="32"/>
          <w:szCs w:val="32"/>
        </w:rPr>
        <w:t>星</w:t>
      </w:r>
      <w:r w:rsidR="00581F65">
        <w:rPr>
          <w:rFonts w:asciiTheme="majorBidi" w:eastAsia="仿宋_GB2312" w:hAnsiTheme="majorBidi" w:cstheme="majorBidi"/>
          <w:color w:val="000000" w:themeColor="text1"/>
          <w:sz w:val="32"/>
          <w:szCs w:val="32"/>
        </w:rPr>
        <w:t>，</w:t>
      </w:r>
      <w:proofErr w:type="gramStart"/>
      <w:r w:rsidRPr="006217DF">
        <w:rPr>
          <w:rFonts w:asciiTheme="majorBidi" w:eastAsia="仿宋_GB2312" w:hAnsiTheme="majorBidi" w:cstheme="majorBidi"/>
          <w:color w:val="000000" w:themeColor="text1"/>
          <w:sz w:val="32"/>
          <w:szCs w:val="32"/>
        </w:rPr>
        <w:t>顺铂</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多柔比</w:t>
      </w:r>
      <w:proofErr w:type="gramEnd"/>
      <w:r w:rsidRPr="006217DF">
        <w:rPr>
          <w:rFonts w:asciiTheme="majorBidi" w:eastAsia="仿宋_GB2312" w:hAnsiTheme="majorBidi" w:cstheme="majorBidi"/>
          <w:color w:val="000000" w:themeColor="text1"/>
          <w:sz w:val="32"/>
          <w:szCs w:val="32"/>
        </w:rPr>
        <w:t>星</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紫杉醇（因为未改善总体生存率且毒性较大未被广泛使用），</w:t>
      </w:r>
      <w:proofErr w:type="gramStart"/>
      <w:r w:rsidRPr="006217DF">
        <w:rPr>
          <w:rFonts w:asciiTheme="majorBidi" w:eastAsia="仿宋_GB2312" w:hAnsiTheme="majorBidi" w:cstheme="majorBidi"/>
          <w:color w:val="000000" w:themeColor="text1"/>
          <w:sz w:val="32"/>
          <w:szCs w:val="32"/>
        </w:rPr>
        <w:t>卡铂</w:t>
      </w:r>
      <w:proofErr w:type="gramEnd"/>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多</w:t>
      </w:r>
      <w:proofErr w:type="gramStart"/>
      <w:r w:rsidRPr="006217DF">
        <w:rPr>
          <w:rFonts w:asciiTheme="majorBidi" w:eastAsia="仿宋_GB2312" w:hAnsiTheme="majorBidi" w:cstheme="majorBidi"/>
          <w:color w:val="000000" w:themeColor="text1"/>
          <w:sz w:val="32"/>
          <w:szCs w:val="32"/>
        </w:rPr>
        <w:t>西他赛，异环</w:t>
      </w:r>
      <w:proofErr w:type="gramEnd"/>
      <w:r w:rsidRPr="006217DF">
        <w:rPr>
          <w:rFonts w:asciiTheme="majorBidi" w:eastAsia="仿宋_GB2312" w:hAnsiTheme="majorBidi" w:cstheme="majorBidi"/>
          <w:color w:val="000000" w:themeColor="text1"/>
          <w:sz w:val="32"/>
          <w:szCs w:val="32"/>
        </w:rPr>
        <w:t>磷酰胺</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紫杉醇（用于癌肉瘤，</w:t>
      </w:r>
      <w:r w:rsidRPr="006217DF">
        <w:rPr>
          <w:rFonts w:asciiTheme="majorBidi" w:eastAsia="仿宋_GB2312" w:hAnsiTheme="majorBidi" w:cstheme="majorBidi"/>
          <w:color w:val="000000" w:themeColor="text1"/>
          <w:sz w:val="32"/>
          <w:szCs w:val="32"/>
        </w:rPr>
        <w:t>1</w:t>
      </w:r>
      <w:r w:rsidRPr="006217DF">
        <w:rPr>
          <w:rFonts w:asciiTheme="majorBidi" w:eastAsia="仿宋_GB2312" w:hAnsiTheme="majorBidi" w:cstheme="majorBidi"/>
          <w:color w:val="000000" w:themeColor="text1"/>
          <w:sz w:val="32"/>
          <w:szCs w:val="32"/>
        </w:rPr>
        <w:t>类证据），</w:t>
      </w:r>
      <w:proofErr w:type="gramStart"/>
      <w:r w:rsidRPr="006217DF">
        <w:rPr>
          <w:rFonts w:asciiTheme="majorBidi" w:eastAsia="仿宋_GB2312" w:hAnsiTheme="majorBidi" w:cstheme="majorBidi"/>
          <w:color w:val="000000" w:themeColor="text1"/>
          <w:sz w:val="32"/>
          <w:szCs w:val="32"/>
        </w:rPr>
        <w:t>顺铂</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异环</w:t>
      </w:r>
      <w:proofErr w:type="gramEnd"/>
      <w:r w:rsidRPr="006217DF">
        <w:rPr>
          <w:rFonts w:asciiTheme="majorBidi" w:eastAsia="仿宋_GB2312" w:hAnsiTheme="majorBidi" w:cstheme="majorBidi"/>
          <w:color w:val="000000" w:themeColor="text1"/>
          <w:sz w:val="32"/>
          <w:szCs w:val="32"/>
        </w:rPr>
        <w:t>磷酰胺（用于癌肉瘤）</w:t>
      </w:r>
      <w:r w:rsidR="00581F65">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依维莫司</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来曲</w:t>
      </w:r>
      <w:proofErr w:type="gramStart"/>
      <w:r w:rsidRPr="006217DF">
        <w:rPr>
          <w:rFonts w:asciiTheme="majorBidi" w:eastAsia="仿宋_GB2312" w:hAnsiTheme="majorBidi" w:cstheme="majorBidi"/>
          <w:color w:val="000000" w:themeColor="text1"/>
          <w:sz w:val="32"/>
          <w:szCs w:val="32"/>
        </w:rPr>
        <w:t>唑</w:t>
      </w:r>
      <w:proofErr w:type="gramEnd"/>
      <w:r w:rsidRPr="006217DF">
        <w:rPr>
          <w:rFonts w:asciiTheme="majorBidi" w:eastAsia="仿宋_GB2312" w:hAnsiTheme="majorBidi" w:cstheme="majorBidi"/>
          <w:color w:val="000000" w:themeColor="text1"/>
          <w:sz w:val="32"/>
          <w:szCs w:val="32"/>
        </w:rPr>
        <w:t>。单药如顺铂、卡铂、</w:t>
      </w:r>
      <w:proofErr w:type="gramStart"/>
      <w:r w:rsidRPr="006217DF">
        <w:rPr>
          <w:rFonts w:asciiTheme="majorBidi" w:eastAsia="仿宋_GB2312" w:hAnsiTheme="majorBidi" w:cstheme="majorBidi"/>
          <w:color w:val="000000" w:themeColor="text1"/>
          <w:sz w:val="32"/>
          <w:szCs w:val="32"/>
        </w:rPr>
        <w:t>多柔比</w:t>
      </w:r>
      <w:proofErr w:type="gramEnd"/>
      <w:r w:rsidRPr="006217DF">
        <w:rPr>
          <w:rFonts w:asciiTheme="majorBidi" w:eastAsia="仿宋_GB2312" w:hAnsiTheme="majorBidi" w:cstheme="majorBidi"/>
          <w:color w:val="000000" w:themeColor="text1"/>
          <w:sz w:val="32"/>
          <w:szCs w:val="32"/>
        </w:rPr>
        <w:t>星、脂质体阿霉素、紫杉醇、</w:t>
      </w:r>
      <w:r w:rsidRPr="006217DF">
        <w:rPr>
          <w:rFonts w:asciiTheme="majorBidi" w:eastAsia="仿宋_GB2312" w:hAnsiTheme="majorBidi" w:cstheme="majorBidi"/>
          <w:color w:val="000000" w:themeColor="text1"/>
          <w:sz w:val="32"/>
          <w:szCs w:val="32"/>
        </w:rPr>
        <w:lastRenderedPageBreak/>
        <w:t>白蛋白紫杉醇、</w:t>
      </w:r>
      <w:r w:rsidRPr="006217DF">
        <w:rPr>
          <w:rFonts w:asciiTheme="majorBidi" w:eastAsia="仿宋_GB2312" w:hAnsiTheme="majorBidi" w:cstheme="majorBidi"/>
          <w:color w:val="000000" w:themeColor="text1"/>
          <w:sz w:val="32"/>
          <w:szCs w:val="32"/>
        </w:rPr>
        <w:t>PD-1</w:t>
      </w:r>
      <w:r w:rsidRPr="006217DF">
        <w:rPr>
          <w:rFonts w:asciiTheme="majorBidi" w:eastAsia="仿宋_GB2312" w:hAnsiTheme="majorBidi" w:cstheme="majorBidi"/>
          <w:color w:val="000000" w:themeColor="text1"/>
          <w:sz w:val="32"/>
          <w:szCs w:val="32"/>
        </w:rPr>
        <w:t>阻断剂帕</w:t>
      </w:r>
      <w:proofErr w:type="gramStart"/>
      <w:r w:rsidRPr="006217DF">
        <w:rPr>
          <w:rFonts w:asciiTheme="majorBidi" w:eastAsia="仿宋_GB2312" w:hAnsiTheme="majorBidi" w:cstheme="majorBidi"/>
          <w:color w:val="000000" w:themeColor="text1"/>
          <w:sz w:val="32"/>
          <w:szCs w:val="32"/>
        </w:rPr>
        <w:t>姆</w:t>
      </w:r>
      <w:proofErr w:type="gramEnd"/>
      <w:r w:rsidRPr="006217DF">
        <w:rPr>
          <w:rFonts w:asciiTheme="majorBidi" w:eastAsia="仿宋_GB2312" w:hAnsiTheme="majorBidi" w:cstheme="majorBidi"/>
          <w:color w:val="000000" w:themeColor="text1"/>
          <w:sz w:val="32"/>
          <w:szCs w:val="32"/>
        </w:rPr>
        <w:t>单抗、拓扑替康、</w:t>
      </w:r>
      <w:proofErr w:type="gramStart"/>
      <w:r w:rsidRPr="006217DF">
        <w:rPr>
          <w:rFonts w:asciiTheme="majorBidi" w:eastAsia="仿宋_GB2312" w:hAnsiTheme="majorBidi" w:cstheme="majorBidi"/>
          <w:color w:val="000000" w:themeColor="text1"/>
          <w:sz w:val="32"/>
          <w:szCs w:val="32"/>
        </w:rPr>
        <w:t>贝伐单抗</w:t>
      </w:r>
      <w:proofErr w:type="gramEnd"/>
      <w:r w:rsidRPr="006217DF">
        <w:rPr>
          <w:rFonts w:asciiTheme="majorBidi" w:eastAsia="仿宋_GB2312" w:hAnsiTheme="majorBidi" w:cstheme="majorBidi"/>
          <w:color w:val="000000" w:themeColor="text1"/>
          <w:sz w:val="32"/>
          <w:szCs w:val="32"/>
        </w:rPr>
        <w:t>、多烯紫杉醇（</w:t>
      </w:r>
      <w:r w:rsidRPr="006217DF">
        <w:rPr>
          <w:rFonts w:asciiTheme="majorBidi" w:eastAsia="仿宋_GB2312" w:hAnsiTheme="majorBidi" w:cstheme="majorBidi"/>
          <w:color w:val="000000" w:themeColor="text1"/>
          <w:sz w:val="32"/>
          <w:szCs w:val="32"/>
        </w:rPr>
        <w:t>2B</w:t>
      </w:r>
      <w:r w:rsidRPr="006217DF">
        <w:rPr>
          <w:rFonts w:asciiTheme="majorBidi" w:eastAsia="仿宋_GB2312" w:hAnsiTheme="majorBidi" w:cstheme="majorBidi"/>
          <w:color w:val="000000" w:themeColor="text1"/>
          <w:sz w:val="32"/>
          <w:szCs w:val="32"/>
        </w:rPr>
        <w:t>级证据）、</w:t>
      </w:r>
      <w:proofErr w:type="gramStart"/>
      <w:r w:rsidRPr="006217DF">
        <w:rPr>
          <w:rFonts w:asciiTheme="majorBidi" w:eastAsia="仿宋_GB2312" w:hAnsiTheme="majorBidi" w:cstheme="majorBidi"/>
          <w:color w:val="000000" w:themeColor="text1"/>
          <w:sz w:val="32"/>
          <w:szCs w:val="32"/>
        </w:rPr>
        <w:t>异环磷</w:t>
      </w:r>
      <w:proofErr w:type="gramEnd"/>
      <w:r w:rsidRPr="006217DF">
        <w:rPr>
          <w:rFonts w:asciiTheme="majorBidi" w:eastAsia="仿宋_GB2312" w:hAnsiTheme="majorBidi" w:cstheme="majorBidi"/>
          <w:color w:val="000000" w:themeColor="text1"/>
          <w:sz w:val="32"/>
          <w:szCs w:val="32"/>
        </w:rPr>
        <w:t>酰胺（用于癌肉瘤）等。</w:t>
      </w:r>
      <w:r w:rsidRPr="006217DF">
        <w:rPr>
          <w:rFonts w:asciiTheme="majorBidi" w:eastAsia="仿宋_GB2312" w:hAnsiTheme="majorBidi" w:cstheme="majorBidi"/>
          <w:color w:val="000000" w:themeColor="text1"/>
          <w:sz w:val="32"/>
          <w:szCs w:val="32"/>
        </w:rPr>
        <w:t xml:space="preserve"> </w:t>
      </w:r>
      <w:r w:rsidRPr="006217DF">
        <w:rPr>
          <w:rFonts w:asciiTheme="majorBidi" w:eastAsia="仿宋_GB2312" w:hAnsiTheme="majorBidi" w:cstheme="majorBidi"/>
          <w:sz w:val="32"/>
          <w:szCs w:val="32"/>
        </w:rPr>
        <w:t>使用细胞毒性药物仍然不能控制病情的患者可考虑加用贝</w:t>
      </w:r>
      <w:proofErr w:type="gramStart"/>
      <w:r w:rsidRPr="006217DF">
        <w:rPr>
          <w:rFonts w:asciiTheme="majorBidi" w:eastAsia="仿宋_GB2312" w:hAnsiTheme="majorBidi" w:cstheme="majorBidi"/>
          <w:sz w:val="32"/>
          <w:szCs w:val="32"/>
        </w:rPr>
        <w:t>伐珠单抗靶向</w:t>
      </w:r>
      <w:proofErr w:type="gramEnd"/>
      <w:r w:rsidRPr="006217DF">
        <w:rPr>
          <w:rFonts w:asciiTheme="majorBidi" w:eastAsia="仿宋_GB2312" w:hAnsiTheme="majorBidi" w:cstheme="majorBidi"/>
          <w:sz w:val="32"/>
          <w:szCs w:val="32"/>
        </w:rPr>
        <w:t>治疗。</w:t>
      </w:r>
    </w:p>
    <w:p w:rsidR="00327547" w:rsidRPr="006217DF" w:rsidRDefault="00B343C1" w:rsidP="002E3148">
      <w:pPr>
        <w:spacing w:line="600" w:lineRule="exact"/>
        <w:ind w:firstLine="560"/>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sz w:val="32"/>
          <w:szCs w:val="32"/>
        </w:rPr>
        <w:t>常用的子宫内膜</w:t>
      </w:r>
      <w:proofErr w:type="gramStart"/>
      <w:r w:rsidRPr="006217DF">
        <w:rPr>
          <w:rFonts w:asciiTheme="majorBidi" w:eastAsia="仿宋_GB2312" w:hAnsiTheme="majorBidi" w:cstheme="majorBidi"/>
          <w:sz w:val="32"/>
          <w:szCs w:val="32"/>
        </w:rPr>
        <w:t>癌药物</w:t>
      </w:r>
      <w:proofErr w:type="gramEnd"/>
      <w:r w:rsidRPr="006217DF">
        <w:rPr>
          <w:rFonts w:asciiTheme="majorBidi" w:eastAsia="仿宋_GB2312" w:hAnsiTheme="majorBidi" w:cstheme="majorBidi"/>
          <w:sz w:val="32"/>
          <w:szCs w:val="32"/>
        </w:rPr>
        <w:t>治疗方案如表</w:t>
      </w:r>
      <w:r w:rsidR="00CC708A">
        <w:rPr>
          <w:rFonts w:asciiTheme="majorBidi" w:eastAsia="仿宋_GB2312" w:hAnsiTheme="majorBidi" w:cstheme="majorBidi" w:hint="eastAsia"/>
          <w:sz w:val="32"/>
          <w:szCs w:val="32"/>
        </w:rPr>
        <w:t>４</w:t>
      </w:r>
      <w:r w:rsidRPr="006217DF">
        <w:rPr>
          <w:rFonts w:asciiTheme="majorBidi" w:eastAsia="仿宋_GB2312" w:hAnsiTheme="majorBidi" w:cstheme="majorBidi"/>
          <w:sz w:val="32"/>
          <w:szCs w:val="32"/>
        </w:rPr>
        <w:t>所示。</w:t>
      </w:r>
    </w:p>
    <w:p w:rsidR="00327547" w:rsidRPr="006217DF" w:rsidRDefault="00B343C1" w:rsidP="00171EE4">
      <w:pPr>
        <w:spacing w:line="600" w:lineRule="exact"/>
        <w:jc w:val="center"/>
        <w:outlineLvl w:val="1"/>
        <w:rPr>
          <w:rFonts w:asciiTheme="majorBidi" w:eastAsia="仿宋_GB2312" w:hAnsiTheme="majorBidi" w:cstheme="majorBidi"/>
          <w:b/>
          <w:sz w:val="32"/>
          <w:szCs w:val="32"/>
          <w:shd w:val="clear" w:color="auto" w:fill="C7EDCC" w:themeFill="background1"/>
        </w:rPr>
      </w:pPr>
      <w:r w:rsidRPr="006217DF">
        <w:rPr>
          <w:rFonts w:asciiTheme="majorBidi" w:eastAsia="仿宋_GB2312" w:hAnsiTheme="majorBidi" w:cstheme="majorBidi"/>
          <w:b/>
          <w:sz w:val="32"/>
          <w:szCs w:val="32"/>
          <w:shd w:val="clear" w:color="auto" w:fill="FFFFFF"/>
        </w:rPr>
        <w:t>表</w:t>
      </w:r>
      <w:r w:rsidR="00CC708A">
        <w:rPr>
          <w:rFonts w:asciiTheme="majorBidi" w:eastAsia="仿宋_GB2312" w:hAnsiTheme="majorBidi" w:cstheme="majorBidi"/>
          <w:b/>
          <w:sz w:val="32"/>
          <w:szCs w:val="32"/>
          <w:shd w:val="clear" w:color="auto" w:fill="FFFFFF"/>
        </w:rPr>
        <w:t>4</w:t>
      </w:r>
      <w:r w:rsidR="00D92948">
        <w:rPr>
          <w:rFonts w:asciiTheme="majorBidi" w:eastAsia="仿宋_GB2312" w:hAnsiTheme="majorBidi" w:cstheme="majorBidi" w:hint="eastAsia"/>
          <w:b/>
          <w:sz w:val="32"/>
          <w:szCs w:val="32"/>
          <w:shd w:val="clear" w:color="auto" w:fill="FFFFFF"/>
        </w:rPr>
        <w:t xml:space="preserve"> </w:t>
      </w:r>
      <w:r w:rsidRPr="006217DF">
        <w:rPr>
          <w:rFonts w:asciiTheme="majorBidi" w:eastAsia="仿宋_GB2312" w:hAnsiTheme="majorBidi" w:cstheme="majorBidi"/>
          <w:b/>
          <w:sz w:val="32"/>
          <w:szCs w:val="32"/>
          <w:shd w:val="clear" w:color="auto" w:fill="C7EDCC" w:themeFill="background1"/>
        </w:rPr>
        <w:t>子宫内膜癌</w:t>
      </w:r>
      <w:r w:rsidRPr="006217DF">
        <w:rPr>
          <w:rFonts w:asciiTheme="majorBidi" w:eastAsia="仿宋_GB2312" w:hAnsiTheme="majorBidi" w:cstheme="majorBidi"/>
          <w:b/>
          <w:sz w:val="32"/>
          <w:szCs w:val="32"/>
          <w:shd w:val="clear" w:color="auto" w:fill="FFFFFF"/>
        </w:rPr>
        <w:t>常用方案</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4961"/>
        <w:gridCol w:w="1134"/>
      </w:tblGrid>
      <w:tr w:rsidR="00327547" w:rsidRPr="006217DF">
        <w:trPr>
          <w:trHeight w:val="353"/>
        </w:trPr>
        <w:tc>
          <w:tcPr>
            <w:tcW w:w="1418" w:type="dxa"/>
            <w:shd w:val="clear" w:color="auto" w:fill="auto"/>
          </w:tcPr>
          <w:p w:rsidR="00327547" w:rsidRPr="006217DF" w:rsidRDefault="00B343C1" w:rsidP="002E3148">
            <w:pPr>
              <w:spacing w:line="600" w:lineRule="exact"/>
              <w:jc w:val="center"/>
              <w:rPr>
                <w:rFonts w:asciiTheme="majorBidi" w:eastAsia="仿宋_GB2312" w:hAnsiTheme="majorBidi" w:cstheme="majorBidi"/>
                <w:b/>
                <w:sz w:val="28"/>
                <w:szCs w:val="28"/>
              </w:rPr>
            </w:pPr>
            <w:r w:rsidRPr="006217DF">
              <w:rPr>
                <w:rFonts w:asciiTheme="majorBidi" w:eastAsia="仿宋_GB2312" w:hAnsiTheme="majorBidi" w:cstheme="majorBidi"/>
                <w:b/>
                <w:sz w:val="28"/>
                <w:szCs w:val="28"/>
              </w:rPr>
              <w:t>治疗类型</w:t>
            </w:r>
          </w:p>
        </w:tc>
        <w:tc>
          <w:tcPr>
            <w:tcW w:w="709" w:type="dxa"/>
            <w:shd w:val="clear" w:color="auto" w:fill="auto"/>
          </w:tcPr>
          <w:p w:rsidR="00327547" w:rsidRPr="006217DF" w:rsidRDefault="00B343C1" w:rsidP="002E3148">
            <w:pPr>
              <w:spacing w:line="600" w:lineRule="exact"/>
              <w:jc w:val="center"/>
              <w:rPr>
                <w:rFonts w:asciiTheme="majorBidi" w:eastAsia="仿宋_GB2312" w:hAnsiTheme="majorBidi" w:cstheme="majorBidi"/>
                <w:b/>
                <w:sz w:val="28"/>
                <w:szCs w:val="28"/>
              </w:rPr>
            </w:pPr>
            <w:r w:rsidRPr="006217DF">
              <w:rPr>
                <w:rFonts w:asciiTheme="majorBidi" w:eastAsia="仿宋_GB2312" w:hAnsiTheme="majorBidi" w:cstheme="majorBidi"/>
                <w:b/>
                <w:sz w:val="28"/>
                <w:szCs w:val="28"/>
              </w:rPr>
              <w:t>分期</w:t>
            </w:r>
          </w:p>
        </w:tc>
        <w:tc>
          <w:tcPr>
            <w:tcW w:w="4961" w:type="dxa"/>
            <w:shd w:val="clear" w:color="auto" w:fill="auto"/>
          </w:tcPr>
          <w:p w:rsidR="00327547" w:rsidRPr="006217DF" w:rsidRDefault="00B343C1" w:rsidP="002E3148">
            <w:pPr>
              <w:spacing w:line="600" w:lineRule="exact"/>
              <w:jc w:val="center"/>
              <w:rPr>
                <w:rFonts w:asciiTheme="majorBidi" w:eastAsia="仿宋_GB2312" w:hAnsiTheme="majorBidi" w:cstheme="majorBidi"/>
                <w:b/>
                <w:sz w:val="28"/>
                <w:szCs w:val="28"/>
              </w:rPr>
            </w:pPr>
            <w:r w:rsidRPr="006217DF">
              <w:rPr>
                <w:rFonts w:asciiTheme="majorBidi" w:eastAsia="仿宋_GB2312" w:hAnsiTheme="majorBidi" w:cstheme="majorBidi"/>
                <w:b/>
                <w:sz w:val="28"/>
                <w:szCs w:val="28"/>
              </w:rPr>
              <w:t>常用方案</w:t>
            </w:r>
          </w:p>
        </w:tc>
        <w:tc>
          <w:tcPr>
            <w:tcW w:w="1134" w:type="dxa"/>
            <w:shd w:val="clear" w:color="auto" w:fill="auto"/>
          </w:tcPr>
          <w:p w:rsidR="00327547" w:rsidRPr="006217DF" w:rsidRDefault="00B343C1" w:rsidP="002E3148">
            <w:pPr>
              <w:spacing w:line="600" w:lineRule="exact"/>
              <w:jc w:val="center"/>
              <w:rPr>
                <w:rFonts w:asciiTheme="majorBidi" w:eastAsia="仿宋_GB2312" w:hAnsiTheme="majorBidi" w:cstheme="majorBidi"/>
                <w:b/>
                <w:sz w:val="28"/>
                <w:szCs w:val="28"/>
              </w:rPr>
            </w:pPr>
            <w:r w:rsidRPr="006217DF">
              <w:rPr>
                <w:rFonts w:asciiTheme="majorBidi" w:eastAsia="仿宋_GB2312" w:hAnsiTheme="majorBidi" w:cstheme="majorBidi"/>
                <w:b/>
                <w:sz w:val="28"/>
                <w:szCs w:val="28"/>
              </w:rPr>
              <w:t>疗程</w:t>
            </w:r>
          </w:p>
        </w:tc>
      </w:tr>
      <w:tr w:rsidR="00327547" w:rsidRPr="006217DF">
        <w:trPr>
          <w:trHeight w:val="303"/>
        </w:trPr>
        <w:tc>
          <w:tcPr>
            <w:tcW w:w="1418" w:type="dxa"/>
            <w:shd w:val="clear" w:color="auto" w:fill="auto"/>
          </w:tcPr>
          <w:p w:rsidR="00327547" w:rsidRPr="006217DF" w:rsidRDefault="00B343C1" w:rsidP="002E3148">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t>术后辅助化疗或姑息化疗</w:t>
            </w:r>
          </w:p>
        </w:tc>
        <w:tc>
          <w:tcPr>
            <w:tcW w:w="709" w:type="dxa"/>
            <w:shd w:val="clear" w:color="auto" w:fill="auto"/>
          </w:tcPr>
          <w:p w:rsidR="00327547" w:rsidRPr="006217DF" w:rsidRDefault="00B343C1" w:rsidP="002E3148">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color w:val="000000"/>
                <w:kern w:val="0"/>
                <w:sz w:val="28"/>
                <w:szCs w:val="28"/>
              </w:rPr>
              <w:t>Ⅲ</w:t>
            </w:r>
            <w:r w:rsidR="00CC708A">
              <w:rPr>
                <w:rFonts w:asciiTheme="majorBidi" w:eastAsia="仿宋_GB2312" w:hAnsiTheme="majorBidi" w:cstheme="majorBidi" w:hint="eastAsia"/>
                <w:sz w:val="32"/>
                <w:szCs w:val="32"/>
              </w:rPr>
              <w:t>～</w:t>
            </w:r>
            <w:r w:rsidRPr="006217DF">
              <w:rPr>
                <w:rFonts w:asciiTheme="majorBidi" w:eastAsia="仿宋_GB2312" w:hAnsiTheme="majorBidi" w:cstheme="majorBidi"/>
                <w:color w:val="000000"/>
                <w:kern w:val="0"/>
                <w:sz w:val="28"/>
                <w:szCs w:val="28"/>
              </w:rPr>
              <w:t>Ⅳ</w:t>
            </w:r>
            <w:r w:rsidRPr="006217DF">
              <w:rPr>
                <w:rFonts w:asciiTheme="majorBidi" w:eastAsia="仿宋_GB2312" w:hAnsiTheme="majorBidi" w:cstheme="majorBidi"/>
                <w:color w:val="000000"/>
                <w:kern w:val="0"/>
                <w:sz w:val="28"/>
                <w:szCs w:val="28"/>
              </w:rPr>
              <w:t>期</w:t>
            </w:r>
            <w:r w:rsidRPr="006217DF">
              <w:rPr>
                <w:rFonts w:asciiTheme="majorBidi" w:eastAsia="仿宋_GB2312" w:hAnsiTheme="majorBidi" w:cstheme="majorBidi"/>
                <w:sz w:val="28"/>
                <w:szCs w:val="28"/>
              </w:rPr>
              <w:t>或复发转移</w:t>
            </w:r>
          </w:p>
        </w:tc>
        <w:tc>
          <w:tcPr>
            <w:tcW w:w="4961" w:type="dxa"/>
            <w:shd w:val="clear" w:color="auto" w:fill="auto"/>
          </w:tcPr>
          <w:p w:rsidR="00327547" w:rsidRPr="006217DF" w:rsidRDefault="00B343C1" w:rsidP="002E3148">
            <w:pPr>
              <w:spacing w:line="600" w:lineRule="exact"/>
              <w:jc w:val="left"/>
              <w:rPr>
                <w:rFonts w:asciiTheme="majorBidi" w:eastAsia="仿宋_GB2312" w:hAnsiTheme="majorBidi" w:cstheme="majorBidi"/>
                <w:b/>
                <w:sz w:val="28"/>
                <w:szCs w:val="28"/>
              </w:rPr>
            </w:pPr>
            <w:r w:rsidRPr="006217DF">
              <w:rPr>
                <w:rFonts w:asciiTheme="majorBidi" w:eastAsia="仿宋_GB2312" w:hAnsiTheme="majorBidi" w:cstheme="majorBidi"/>
                <w:b/>
                <w:sz w:val="28"/>
                <w:szCs w:val="28"/>
              </w:rPr>
              <w:t>多药联合方案：</w:t>
            </w:r>
          </w:p>
          <w:p w:rsidR="00327547" w:rsidRPr="006217DF" w:rsidRDefault="00B343C1" w:rsidP="002E3148">
            <w:pPr>
              <w:spacing w:line="600" w:lineRule="exact"/>
              <w:jc w:val="left"/>
              <w:rPr>
                <w:rFonts w:asciiTheme="majorBidi" w:eastAsia="仿宋_GB2312" w:hAnsiTheme="majorBidi" w:cstheme="majorBidi"/>
                <w:sz w:val="28"/>
                <w:szCs w:val="28"/>
              </w:rPr>
            </w:pPr>
            <w:proofErr w:type="gramStart"/>
            <w:r w:rsidRPr="006217DF">
              <w:rPr>
                <w:rFonts w:asciiTheme="majorBidi" w:eastAsia="仿宋_GB2312" w:hAnsiTheme="majorBidi" w:cstheme="majorBidi"/>
                <w:sz w:val="28"/>
                <w:szCs w:val="28"/>
              </w:rPr>
              <w:t>卡铂</w:t>
            </w:r>
            <w:proofErr w:type="gramEnd"/>
            <w:r w:rsidRPr="006217DF">
              <w:rPr>
                <w:rFonts w:asciiTheme="majorBidi" w:eastAsia="仿宋_GB2312" w:hAnsiTheme="majorBidi" w:cstheme="majorBidi"/>
                <w:sz w:val="28"/>
                <w:szCs w:val="28"/>
              </w:rPr>
              <w:t>+</w:t>
            </w:r>
            <w:r w:rsidRPr="006217DF">
              <w:rPr>
                <w:rFonts w:asciiTheme="majorBidi" w:eastAsia="仿宋_GB2312" w:hAnsiTheme="majorBidi" w:cstheme="majorBidi"/>
                <w:sz w:val="28"/>
                <w:szCs w:val="28"/>
              </w:rPr>
              <w:t>紫杉醇（或多</w:t>
            </w:r>
            <w:proofErr w:type="gramStart"/>
            <w:r w:rsidRPr="006217DF">
              <w:rPr>
                <w:rFonts w:asciiTheme="majorBidi" w:eastAsia="仿宋_GB2312" w:hAnsiTheme="majorBidi" w:cstheme="majorBidi"/>
                <w:sz w:val="28"/>
                <w:szCs w:val="28"/>
              </w:rPr>
              <w:t>西他赛</w:t>
            </w:r>
            <w:proofErr w:type="gramEnd"/>
            <w:r w:rsidRPr="006217DF">
              <w:rPr>
                <w:rFonts w:asciiTheme="majorBidi" w:eastAsia="仿宋_GB2312" w:hAnsiTheme="majorBidi" w:cstheme="majorBidi"/>
                <w:sz w:val="28"/>
                <w:szCs w:val="28"/>
              </w:rPr>
              <w:t>）</w:t>
            </w:r>
          </w:p>
          <w:p w:rsidR="00327547" w:rsidRPr="006217DF" w:rsidRDefault="00B343C1" w:rsidP="002E3148">
            <w:pPr>
              <w:spacing w:line="600" w:lineRule="exact"/>
              <w:jc w:val="left"/>
              <w:rPr>
                <w:rFonts w:asciiTheme="majorBidi" w:eastAsia="仿宋_GB2312" w:hAnsiTheme="majorBidi" w:cstheme="majorBidi"/>
                <w:sz w:val="28"/>
                <w:szCs w:val="28"/>
              </w:rPr>
            </w:pPr>
            <w:proofErr w:type="gramStart"/>
            <w:r w:rsidRPr="006217DF">
              <w:rPr>
                <w:rFonts w:asciiTheme="majorBidi" w:eastAsia="仿宋_GB2312" w:hAnsiTheme="majorBidi" w:cstheme="majorBidi"/>
                <w:sz w:val="28"/>
                <w:szCs w:val="28"/>
              </w:rPr>
              <w:t>顺铂</w:t>
            </w:r>
            <w:r w:rsidRPr="006217DF">
              <w:rPr>
                <w:rFonts w:asciiTheme="majorBidi" w:eastAsia="仿宋_GB2312" w:hAnsiTheme="majorBidi" w:cstheme="majorBidi"/>
                <w:sz w:val="28"/>
                <w:szCs w:val="28"/>
              </w:rPr>
              <w:t>+</w:t>
            </w:r>
            <w:r w:rsidRPr="006217DF">
              <w:rPr>
                <w:rFonts w:asciiTheme="majorBidi" w:eastAsia="仿宋_GB2312" w:hAnsiTheme="majorBidi" w:cstheme="majorBidi"/>
                <w:sz w:val="28"/>
                <w:szCs w:val="28"/>
              </w:rPr>
              <w:t>多柔比</w:t>
            </w:r>
            <w:proofErr w:type="gramEnd"/>
            <w:r w:rsidRPr="006217DF">
              <w:rPr>
                <w:rFonts w:asciiTheme="majorBidi" w:eastAsia="仿宋_GB2312" w:hAnsiTheme="majorBidi" w:cstheme="majorBidi"/>
                <w:sz w:val="28"/>
                <w:szCs w:val="28"/>
              </w:rPr>
              <w:t>星</w:t>
            </w:r>
            <w:r w:rsidRPr="006217DF">
              <w:rPr>
                <w:rFonts w:asciiTheme="majorBidi" w:eastAsia="仿宋_GB2312" w:hAnsiTheme="majorBidi" w:cstheme="majorBidi"/>
                <w:sz w:val="28"/>
                <w:szCs w:val="28"/>
              </w:rPr>
              <w:t>±</w:t>
            </w:r>
            <w:r w:rsidRPr="006217DF">
              <w:rPr>
                <w:rFonts w:asciiTheme="majorBidi" w:eastAsia="仿宋_GB2312" w:hAnsiTheme="majorBidi" w:cstheme="majorBidi"/>
                <w:sz w:val="28"/>
                <w:szCs w:val="28"/>
              </w:rPr>
              <w:t>紫杉</w:t>
            </w:r>
            <w:proofErr w:type="gramStart"/>
            <w:r w:rsidRPr="006217DF">
              <w:rPr>
                <w:rFonts w:asciiTheme="majorBidi" w:eastAsia="仿宋_GB2312" w:hAnsiTheme="majorBidi" w:cstheme="majorBidi"/>
                <w:sz w:val="28"/>
                <w:szCs w:val="28"/>
              </w:rPr>
              <w:t>醇</w:t>
            </w:r>
            <w:proofErr w:type="gramEnd"/>
          </w:p>
          <w:p w:rsidR="00327547" w:rsidRPr="006217DF" w:rsidRDefault="00B343C1" w:rsidP="002E3148">
            <w:pPr>
              <w:spacing w:line="600" w:lineRule="exact"/>
              <w:jc w:val="left"/>
              <w:rPr>
                <w:rFonts w:asciiTheme="majorBidi" w:eastAsia="仿宋_GB2312" w:hAnsiTheme="majorBidi" w:cstheme="majorBidi"/>
                <w:sz w:val="28"/>
                <w:szCs w:val="28"/>
              </w:rPr>
            </w:pPr>
            <w:proofErr w:type="gramStart"/>
            <w:r w:rsidRPr="006217DF">
              <w:rPr>
                <w:rFonts w:asciiTheme="majorBidi" w:eastAsia="仿宋_GB2312" w:hAnsiTheme="majorBidi" w:cstheme="majorBidi"/>
                <w:sz w:val="28"/>
                <w:szCs w:val="28"/>
              </w:rPr>
              <w:t>异环磷</w:t>
            </w:r>
            <w:proofErr w:type="gramEnd"/>
            <w:r w:rsidRPr="006217DF">
              <w:rPr>
                <w:rFonts w:asciiTheme="majorBidi" w:eastAsia="仿宋_GB2312" w:hAnsiTheme="majorBidi" w:cstheme="majorBidi"/>
                <w:sz w:val="28"/>
                <w:szCs w:val="28"/>
              </w:rPr>
              <w:t>酰胺</w:t>
            </w:r>
            <w:r w:rsidRPr="006217DF">
              <w:rPr>
                <w:rFonts w:asciiTheme="majorBidi" w:eastAsia="仿宋_GB2312" w:hAnsiTheme="majorBidi" w:cstheme="majorBidi"/>
                <w:sz w:val="28"/>
                <w:szCs w:val="28"/>
              </w:rPr>
              <w:t>+</w:t>
            </w:r>
            <w:r w:rsidRPr="006217DF">
              <w:rPr>
                <w:rFonts w:asciiTheme="majorBidi" w:eastAsia="仿宋_GB2312" w:hAnsiTheme="majorBidi" w:cstheme="majorBidi"/>
                <w:sz w:val="28"/>
                <w:szCs w:val="28"/>
              </w:rPr>
              <w:t>紫杉醇或顺铂（用于癌肉瘤）</w:t>
            </w:r>
          </w:p>
          <w:p w:rsidR="00327547" w:rsidRPr="006217DF" w:rsidRDefault="00B343C1" w:rsidP="002E3148">
            <w:pPr>
              <w:spacing w:line="600" w:lineRule="exact"/>
              <w:jc w:val="left"/>
              <w:rPr>
                <w:rFonts w:asciiTheme="majorBidi" w:eastAsia="仿宋_GB2312" w:hAnsiTheme="majorBidi" w:cstheme="majorBidi"/>
                <w:sz w:val="28"/>
                <w:szCs w:val="28"/>
              </w:rPr>
            </w:pPr>
            <w:r w:rsidRPr="006217DF">
              <w:rPr>
                <w:rFonts w:asciiTheme="majorBidi" w:eastAsia="仿宋_GB2312" w:hAnsiTheme="majorBidi" w:cstheme="majorBidi"/>
                <w:sz w:val="28"/>
                <w:szCs w:val="28"/>
              </w:rPr>
              <w:t>依维莫司</w:t>
            </w:r>
            <w:r w:rsidRPr="006217DF">
              <w:rPr>
                <w:rFonts w:asciiTheme="majorBidi" w:eastAsia="仿宋_GB2312" w:hAnsiTheme="majorBidi" w:cstheme="majorBidi"/>
                <w:sz w:val="28"/>
                <w:szCs w:val="28"/>
              </w:rPr>
              <w:t>+</w:t>
            </w:r>
            <w:r w:rsidRPr="006217DF">
              <w:rPr>
                <w:rFonts w:asciiTheme="majorBidi" w:eastAsia="仿宋_GB2312" w:hAnsiTheme="majorBidi" w:cstheme="majorBidi"/>
                <w:sz w:val="28"/>
                <w:szCs w:val="28"/>
              </w:rPr>
              <w:t>来曲</w:t>
            </w:r>
            <w:proofErr w:type="gramStart"/>
            <w:r w:rsidRPr="006217DF">
              <w:rPr>
                <w:rFonts w:asciiTheme="majorBidi" w:eastAsia="仿宋_GB2312" w:hAnsiTheme="majorBidi" w:cstheme="majorBidi"/>
                <w:sz w:val="28"/>
                <w:szCs w:val="28"/>
              </w:rPr>
              <w:t>唑</w:t>
            </w:r>
            <w:proofErr w:type="gramEnd"/>
            <w:r w:rsidRPr="006217DF">
              <w:rPr>
                <w:rFonts w:asciiTheme="majorBidi" w:eastAsia="仿宋_GB2312" w:hAnsiTheme="majorBidi" w:cstheme="majorBidi"/>
                <w:sz w:val="28"/>
                <w:szCs w:val="28"/>
              </w:rPr>
              <w:t>（用于子宫内膜样癌）</w:t>
            </w:r>
          </w:p>
          <w:p w:rsidR="00327547" w:rsidRPr="006217DF" w:rsidRDefault="00B343C1" w:rsidP="002E3148">
            <w:pPr>
              <w:spacing w:line="600" w:lineRule="exact"/>
              <w:jc w:val="left"/>
              <w:rPr>
                <w:rFonts w:asciiTheme="majorBidi" w:eastAsia="仿宋_GB2312" w:hAnsiTheme="majorBidi" w:cstheme="majorBidi"/>
                <w:b/>
                <w:sz w:val="28"/>
                <w:szCs w:val="28"/>
              </w:rPr>
            </w:pPr>
            <w:r w:rsidRPr="006217DF">
              <w:rPr>
                <w:rFonts w:asciiTheme="majorBidi" w:eastAsia="仿宋_GB2312" w:hAnsiTheme="majorBidi" w:cstheme="majorBidi"/>
                <w:b/>
                <w:sz w:val="28"/>
                <w:szCs w:val="28"/>
              </w:rPr>
              <w:t>单药方案：</w:t>
            </w:r>
          </w:p>
          <w:p w:rsidR="00327547" w:rsidRPr="006217DF" w:rsidRDefault="00B343C1" w:rsidP="002E3148">
            <w:pPr>
              <w:spacing w:line="600" w:lineRule="exact"/>
              <w:jc w:val="left"/>
              <w:rPr>
                <w:rFonts w:asciiTheme="majorBidi" w:eastAsia="仿宋_GB2312" w:hAnsiTheme="majorBidi" w:cstheme="majorBidi"/>
                <w:sz w:val="28"/>
                <w:szCs w:val="28"/>
              </w:rPr>
            </w:pPr>
            <w:r w:rsidRPr="006217DF">
              <w:rPr>
                <w:rFonts w:asciiTheme="majorBidi" w:eastAsia="仿宋_GB2312" w:hAnsiTheme="majorBidi" w:cstheme="majorBidi"/>
                <w:sz w:val="28"/>
                <w:szCs w:val="28"/>
              </w:rPr>
              <w:t>顺铂，卡铂，</w:t>
            </w:r>
            <w:proofErr w:type="gramStart"/>
            <w:r w:rsidRPr="006217DF">
              <w:rPr>
                <w:rFonts w:asciiTheme="majorBidi" w:eastAsia="仿宋_GB2312" w:hAnsiTheme="majorBidi" w:cstheme="majorBidi"/>
                <w:sz w:val="28"/>
                <w:szCs w:val="28"/>
              </w:rPr>
              <w:t>多柔比</w:t>
            </w:r>
            <w:proofErr w:type="gramEnd"/>
            <w:r w:rsidRPr="006217DF">
              <w:rPr>
                <w:rFonts w:asciiTheme="majorBidi" w:eastAsia="仿宋_GB2312" w:hAnsiTheme="majorBidi" w:cstheme="majorBidi"/>
                <w:sz w:val="28"/>
                <w:szCs w:val="28"/>
              </w:rPr>
              <w:t>星（或脂质体</w:t>
            </w:r>
            <w:proofErr w:type="gramStart"/>
            <w:r w:rsidRPr="006217DF">
              <w:rPr>
                <w:rFonts w:asciiTheme="majorBidi" w:eastAsia="仿宋_GB2312" w:hAnsiTheme="majorBidi" w:cstheme="majorBidi"/>
                <w:sz w:val="28"/>
                <w:szCs w:val="28"/>
              </w:rPr>
              <w:t>多柔比</w:t>
            </w:r>
            <w:proofErr w:type="gramEnd"/>
            <w:r w:rsidRPr="006217DF">
              <w:rPr>
                <w:rFonts w:asciiTheme="majorBidi" w:eastAsia="仿宋_GB2312" w:hAnsiTheme="majorBidi" w:cstheme="majorBidi"/>
                <w:sz w:val="28"/>
                <w:szCs w:val="28"/>
              </w:rPr>
              <w:t>星），紫杉醇（或白蛋白结合紫杉</w:t>
            </w:r>
            <w:proofErr w:type="gramStart"/>
            <w:r w:rsidRPr="006217DF">
              <w:rPr>
                <w:rFonts w:asciiTheme="majorBidi" w:eastAsia="仿宋_GB2312" w:hAnsiTheme="majorBidi" w:cstheme="majorBidi"/>
                <w:sz w:val="28"/>
                <w:szCs w:val="28"/>
              </w:rPr>
              <w:t>醇</w:t>
            </w:r>
            <w:proofErr w:type="gramEnd"/>
            <w:r w:rsidRPr="006217DF">
              <w:rPr>
                <w:rFonts w:asciiTheme="majorBidi" w:eastAsia="仿宋_GB2312" w:hAnsiTheme="majorBidi" w:cstheme="majorBidi"/>
                <w:sz w:val="28"/>
                <w:szCs w:val="28"/>
              </w:rPr>
              <w:t>），</w:t>
            </w:r>
            <w:proofErr w:type="gramStart"/>
            <w:r w:rsidRPr="006217DF">
              <w:rPr>
                <w:rFonts w:asciiTheme="majorBidi" w:eastAsia="仿宋_GB2312" w:hAnsiTheme="majorBidi" w:cstheme="majorBidi"/>
                <w:sz w:val="28"/>
                <w:szCs w:val="28"/>
              </w:rPr>
              <w:t>托泊替康</w:t>
            </w:r>
            <w:proofErr w:type="gramEnd"/>
            <w:r w:rsidRPr="006217DF">
              <w:rPr>
                <w:rFonts w:asciiTheme="majorBidi" w:eastAsia="仿宋_GB2312" w:hAnsiTheme="majorBidi" w:cstheme="majorBidi"/>
                <w:sz w:val="28"/>
                <w:szCs w:val="28"/>
              </w:rPr>
              <w:t>，贝</w:t>
            </w:r>
            <w:proofErr w:type="gramStart"/>
            <w:r w:rsidRPr="006217DF">
              <w:rPr>
                <w:rFonts w:asciiTheme="majorBidi" w:eastAsia="仿宋_GB2312" w:hAnsiTheme="majorBidi" w:cstheme="majorBidi"/>
                <w:sz w:val="28"/>
                <w:szCs w:val="28"/>
              </w:rPr>
              <w:t>伐珠单</w:t>
            </w:r>
            <w:proofErr w:type="gramEnd"/>
            <w:r w:rsidRPr="006217DF">
              <w:rPr>
                <w:rFonts w:asciiTheme="majorBidi" w:eastAsia="仿宋_GB2312" w:hAnsiTheme="majorBidi" w:cstheme="majorBidi"/>
                <w:sz w:val="28"/>
                <w:szCs w:val="28"/>
              </w:rPr>
              <w:t>抗，多</w:t>
            </w:r>
            <w:proofErr w:type="gramStart"/>
            <w:r w:rsidRPr="006217DF">
              <w:rPr>
                <w:rFonts w:asciiTheme="majorBidi" w:eastAsia="仿宋_GB2312" w:hAnsiTheme="majorBidi" w:cstheme="majorBidi"/>
                <w:sz w:val="28"/>
                <w:szCs w:val="28"/>
              </w:rPr>
              <w:t>西他赛，异环</w:t>
            </w:r>
            <w:proofErr w:type="gramEnd"/>
            <w:r w:rsidRPr="006217DF">
              <w:rPr>
                <w:rFonts w:asciiTheme="majorBidi" w:eastAsia="仿宋_GB2312" w:hAnsiTheme="majorBidi" w:cstheme="majorBidi"/>
                <w:sz w:val="28"/>
                <w:szCs w:val="28"/>
              </w:rPr>
              <w:t>磷酰胺</w:t>
            </w:r>
          </w:p>
          <w:p w:rsidR="00327547" w:rsidRPr="006217DF" w:rsidRDefault="00327547" w:rsidP="002E3148">
            <w:pPr>
              <w:spacing w:line="600" w:lineRule="exact"/>
              <w:jc w:val="left"/>
              <w:rPr>
                <w:rFonts w:asciiTheme="majorBidi" w:eastAsia="仿宋_GB2312" w:hAnsiTheme="majorBidi" w:cstheme="majorBidi"/>
                <w:sz w:val="28"/>
                <w:szCs w:val="28"/>
              </w:rPr>
            </w:pPr>
          </w:p>
        </w:tc>
        <w:tc>
          <w:tcPr>
            <w:tcW w:w="1134" w:type="dxa"/>
            <w:shd w:val="clear" w:color="auto" w:fill="auto"/>
          </w:tcPr>
          <w:p w:rsidR="00327547" w:rsidRPr="006217DF" w:rsidRDefault="00B343C1" w:rsidP="002E3148">
            <w:pPr>
              <w:spacing w:line="600" w:lineRule="exact"/>
              <w:rPr>
                <w:rFonts w:asciiTheme="majorBidi" w:eastAsia="仿宋_GB2312" w:hAnsiTheme="majorBidi" w:cstheme="majorBidi"/>
                <w:sz w:val="28"/>
                <w:szCs w:val="28"/>
              </w:rPr>
            </w:pPr>
            <w:r w:rsidRPr="006217DF">
              <w:rPr>
                <w:rFonts w:asciiTheme="majorBidi" w:eastAsia="仿宋_GB2312" w:hAnsiTheme="majorBidi" w:cstheme="majorBidi"/>
                <w:sz w:val="28"/>
                <w:szCs w:val="28"/>
              </w:rPr>
              <w:t>3</w:t>
            </w:r>
            <w:r w:rsidR="00CC708A">
              <w:rPr>
                <w:rFonts w:asciiTheme="majorBidi" w:eastAsia="仿宋_GB2312" w:hAnsiTheme="majorBidi" w:cstheme="majorBidi" w:hint="eastAsia"/>
                <w:sz w:val="32"/>
                <w:szCs w:val="32"/>
              </w:rPr>
              <w:t>～</w:t>
            </w:r>
            <w:r w:rsidRPr="006217DF">
              <w:rPr>
                <w:rFonts w:asciiTheme="majorBidi" w:eastAsia="仿宋_GB2312" w:hAnsiTheme="majorBidi" w:cstheme="majorBidi"/>
                <w:sz w:val="28"/>
                <w:szCs w:val="28"/>
              </w:rPr>
              <w:t>6</w:t>
            </w:r>
            <w:r w:rsidRPr="006217DF">
              <w:rPr>
                <w:rFonts w:asciiTheme="majorBidi" w:eastAsia="仿宋_GB2312" w:hAnsiTheme="majorBidi" w:cstheme="majorBidi"/>
                <w:sz w:val="28"/>
                <w:szCs w:val="28"/>
              </w:rPr>
              <w:t>周期</w:t>
            </w:r>
          </w:p>
        </w:tc>
      </w:tr>
      <w:tr w:rsidR="00327547" w:rsidRPr="006217DF">
        <w:trPr>
          <w:trHeight w:val="303"/>
        </w:trPr>
        <w:tc>
          <w:tcPr>
            <w:tcW w:w="1418" w:type="dxa"/>
            <w:shd w:val="clear" w:color="auto" w:fill="auto"/>
          </w:tcPr>
          <w:p w:rsidR="00327547" w:rsidRPr="006217DF" w:rsidRDefault="00B343C1" w:rsidP="002E3148">
            <w:pPr>
              <w:spacing w:line="600" w:lineRule="exact"/>
              <w:jc w:val="center"/>
              <w:rPr>
                <w:rFonts w:asciiTheme="majorBidi" w:eastAsia="仿宋_GB2312" w:hAnsiTheme="majorBidi" w:cstheme="majorBidi"/>
                <w:sz w:val="28"/>
                <w:szCs w:val="28"/>
              </w:rPr>
            </w:pPr>
            <w:r w:rsidRPr="006217DF">
              <w:rPr>
                <w:rFonts w:asciiTheme="majorBidi" w:eastAsia="仿宋_GB2312" w:hAnsiTheme="majorBidi" w:cstheme="majorBidi"/>
                <w:sz w:val="28"/>
                <w:szCs w:val="28"/>
              </w:rPr>
              <w:t>激素治疗（主要用于低级别</w:t>
            </w:r>
            <w:r w:rsidRPr="006217DF">
              <w:rPr>
                <w:rFonts w:asciiTheme="majorBidi" w:eastAsia="仿宋_GB2312" w:hAnsiTheme="majorBidi" w:cstheme="majorBidi"/>
                <w:sz w:val="28"/>
                <w:szCs w:val="28"/>
              </w:rPr>
              <w:lastRenderedPageBreak/>
              <w:t>子宫内膜样癌）</w:t>
            </w:r>
          </w:p>
        </w:tc>
        <w:tc>
          <w:tcPr>
            <w:tcW w:w="709" w:type="dxa"/>
            <w:shd w:val="clear" w:color="auto" w:fill="auto"/>
          </w:tcPr>
          <w:p w:rsidR="00327547" w:rsidRPr="006217DF" w:rsidRDefault="00327547" w:rsidP="002E3148">
            <w:pPr>
              <w:spacing w:line="600" w:lineRule="exact"/>
              <w:jc w:val="center"/>
              <w:rPr>
                <w:rFonts w:asciiTheme="majorBidi" w:eastAsia="仿宋_GB2312" w:hAnsiTheme="majorBidi" w:cstheme="majorBidi"/>
                <w:color w:val="000000"/>
                <w:kern w:val="0"/>
                <w:sz w:val="28"/>
                <w:szCs w:val="28"/>
              </w:rPr>
            </w:pPr>
          </w:p>
        </w:tc>
        <w:tc>
          <w:tcPr>
            <w:tcW w:w="4961" w:type="dxa"/>
            <w:shd w:val="clear" w:color="auto" w:fill="auto"/>
          </w:tcPr>
          <w:p w:rsidR="00327547" w:rsidRPr="006217DF" w:rsidRDefault="00B343C1" w:rsidP="002E3148">
            <w:pPr>
              <w:spacing w:line="600" w:lineRule="exact"/>
              <w:jc w:val="left"/>
              <w:rPr>
                <w:rFonts w:asciiTheme="majorBidi" w:eastAsia="仿宋_GB2312" w:hAnsiTheme="majorBidi" w:cstheme="majorBidi"/>
                <w:sz w:val="28"/>
                <w:szCs w:val="28"/>
              </w:rPr>
            </w:pPr>
            <w:r w:rsidRPr="006217DF">
              <w:rPr>
                <w:rFonts w:asciiTheme="majorBidi" w:eastAsia="仿宋_GB2312" w:hAnsiTheme="majorBidi" w:cstheme="majorBidi"/>
                <w:sz w:val="28"/>
                <w:szCs w:val="28"/>
              </w:rPr>
              <w:t>甲地孕酮</w:t>
            </w:r>
            <w:r w:rsidRPr="006217DF">
              <w:rPr>
                <w:rFonts w:asciiTheme="majorBidi" w:eastAsia="仿宋_GB2312" w:hAnsiTheme="majorBidi" w:cstheme="majorBidi"/>
                <w:sz w:val="28"/>
                <w:szCs w:val="28"/>
              </w:rPr>
              <w:t>/</w:t>
            </w:r>
            <w:r w:rsidRPr="006217DF">
              <w:rPr>
                <w:rFonts w:asciiTheme="majorBidi" w:eastAsia="仿宋_GB2312" w:hAnsiTheme="majorBidi" w:cstheme="majorBidi"/>
                <w:sz w:val="28"/>
                <w:szCs w:val="28"/>
              </w:rPr>
              <w:t>他</w:t>
            </w:r>
            <w:proofErr w:type="gramStart"/>
            <w:r w:rsidRPr="006217DF">
              <w:rPr>
                <w:rFonts w:asciiTheme="majorBidi" w:eastAsia="仿宋_GB2312" w:hAnsiTheme="majorBidi" w:cstheme="majorBidi"/>
                <w:sz w:val="28"/>
                <w:szCs w:val="28"/>
              </w:rPr>
              <w:t>莫昔芬</w:t>
            </w:r>
            <w:proofErr w:type="gramEnd"/>
            <w:r w:rsidRPr="006217DF">
              <w:rPr>
                <w:rFonts w:asciiTheme="majorBidi" w:eastAsia="仿宋_GB2312" w:hAnsiTheme="majorBidi" w:cstheme="majorBidi"/>
                <w:sz w:val="28"/>
                <w:szCs w:val="28"/>
              </w:rPr>
              <w:t>（交替使用），促孕剂，他</w:t>
            </w:r>
            <w:proofErr w:type="gramStart"/>
            <w:r w:rsidRPr="006217DF">
              <w:rPr>
                <w:rFonts w:asciiTheme="majorBidi" w:eastAsia="仿宋_GB2312" w:hAnsiTheme="majorBidi" w:cstheme="majorBidi"/>
                <w:sz w:val="28"/>
                <w:szCs w:val="28"/>
              </w:rPr>
              <w:t>莫昔芬，氟维司群</w:t>
            </w:r>
            <w:proofErr w:type="gramEnd"/>
          </w:p>
        </w:tc>
        <w:tc>
          <w:tcPr>
            <w:tcW w:w="1134" w:type="dxa"/>
            <w:shd w:val="clear" w:color="auto" w:fill="auto"/>
          </w:tcPr>
          <w:p w:rsidR="00327547" w:rsidRPr="006217DF" w:rsidRDefault="00327547" w:rsidP="002E3148">
            <w:pPr>
              <w:spacing w:line="600" w:lineRule="exact"/>
              <w:rPr>
                <w:rFonts w:asciiTheme="majorBidi" w:eastAsia="仿宋_GB2312" w:hAnsiTheme="majorBidi" w:cstheme="majorBidi"/>
                <w:sz w:val="28"/>
                <w:szCs w:val="28"/>
              </w:rPr>
            </w:pPr>
          </w:p>
        </w:tc>
      </w:tr>
    </w:tbl>
    <w:p w:rsidR="00D92948" w:rsidRDefault="00D92948" w:rsidP="007C6DEC">
      <w:pPr>
        <w:spacing w:line="600" w:lineRule="exact"/>
        <w:ind w:firstLineChars="250" w:firstLine="800"/>
        <w:rPr>
          <w:rFonts w:asciiTheme="majorBidi" w:eastAsia="仿宋_GB2312" w:hAnsiTheme="majorBidi" w:cstheme="majorBidi"/>
          <w:color w:val="000000" w:themeColor="text1"/>
          <w:sz w:val="32"/>
          <w:szCs w:val="32"/>
        </w:rPr>
      </w:pPr>
    </w:p>
    <w:p w:rsidR="0046707F" w:rsidRPr="006217DF" w:rsidRDefault="0046707F" w:rsidP="007C6DEC">
      <w:pPr>
        <w:spacing w:line="600" w:lineRule="exact"/>
        <w:ind w:firstLineChars="250" w:firstLine="800"/>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2.</w:t>
      </w:r>
      <w:r w:rsidRPr="006217DF">
        <w:rPr>
          <w:rFonts w:asciiTheme="majorBidi" w:eastAsia="仿宋_GB2312" w:hAnsiTheme="majorBidi" w:cstheme="majorBidi"/>
          <w:color w:val="000000" w:themeColor="text1"/>
          <w:sz w:val="32"/>
          <w:szCs w:val="32"/>
        </w:rPr>
        <w:t>新型靶向治疗</w:t>
      </w:r>
    </w:p>
    <w:p w:rsidR="0046707F" w:rsidRPr="006217DF" w:rsidRDefault="0046707F" w:rsidP="002E3148">
      <w:pPr>
        <w:spacing w:line="600" w:lineRule="exact"/>
        <w:ind w:firstLineChars="250" w:firstLine="800"/>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随着个性化肿瘤治疗和</w:t>
      </w:r>
      <w:proofErr w:type="gramStart"/>
      <w:r w:rsidRPr="006217DF">
        <w:rPr>
          <w:rFonts w:asciiTheme="majorBidi" w:eastAsia="仿宋_GB2312" w:hAnsiTheme="majorBidi" w:cstheme="majorBidi"/>
          <w:color w:val="000000" w:themeColor="text1"/>
          <w:sz w:val="32"/>
          <w:szCs w:val="32"/>
        </w:rPr>
        <w:t>靶向</w:t>
      </w:r>
      <w:proofErr w:type="gramEnd"/>
      <w:r w:rsidRPr="006217DF">
        <w:rPr>
          <w:rFonts w:asciiTheme="majorBidi" w:eastAsia="仿宋_GB2312" w:hAnsiTheme="majorBidi" w:cstheme="majorBidi"/>
          <w:color w:val="000000" w:themeColor="text1"/>
          <w:sz w:val="32"/>
          <w:szCs w:val="32"/>
        </w:rPr>
        <w:t>研究热度不断升温，几种新型疗法已被开发和应用于子宫内膜癌的治疗，特别是在</w:t>
      </w:r>
      <w:r w:rsidR="00C17F7B">
        <w:rPr>
          <w:rFonts w:asciiTheme="majorBidi" w:eastAsia="仿宋_GB2312" w:hAnsiTheme="majorBidi" w:cstheme="majorBidi"/>
          <w:color w:val="000000" w:themeColor="text1"/>
          <w:sz w:val="32"/>
          <w:szCs w:val="32"/>
        </w:rPr>
        <w:t>Ⅰ</w:t>
      </w:r>
      <w:r w:rsidRPr="006217DF">
        <w:rPr>
          <w:rFonts w:asciiTheme="majorBidi" w:eastAsia="仿宋_GB2312" w:hAnsiTheme="majorBidi" w:cstheme="majorBidi"/>
          <w:color w:val="000000" w:themeColor="text1"/>
          <w:sz w:val="32"/>
          <w:szCs w:val="32"/>
        </w:rPr>
        <w:t>型子宫内膜癌治疗中。</w:t>
      </w:r>
      <w:proofErr w:type="gramStart"/>
      <w:r w:rsidRPr="006217DF">
        <w:rPr>
          <w:rFonts w:asciiTheme="majorBidi" w:eastAsia="仿宋_GB2312" w:hAnsiTheme="majorBidi" w:cstheme="majorBidi"/>
          <w:color w:val="000000" w:themeColor="text1"/>
          <w:sz w:val="32"/>
          <w:szCs w:val="32"/>
        </w:rPr>
        <w:t>雷帕霉素</w:t>
      </w:r>
      <w:proofErr w:type="gramEnd"/>
      <w:r w:rsidRPr="006217DF">
        <w:rPr>
          <w:rFonts w:asciiTheme="majorBidi" w:eastAsia="仿宋_GB2312" w:hAnsiTheme="majorBidi" w:cstheme="majorBidi"/>
          <w:color w:val="000000" w:themeColor="text1"/>
          <w:sz w:val="32"/>
          <w:szCs w:val="32"/>
        </w:rPr>
        <w:t>类似物依维莫司</w:t>
      </w:r>
      <w:r w:rsidR="00726F75">
        <w:rPr>
          <w:rFonts w:asciiTheme="majorBidi" w:eastAsia="仿宋_GB2312" w:hAnsiTheme="majorBidi" w:cstheme="majorBidi" w:hint="eastAsia"/>
          <w:color w:val="000000" w:themeColor="text1"/>
          <w:sz w:val="32"/>
          <w:szCs w:val="32"/>
        </w:rPr>
        <w:t>、</w:t>
      </w:r>
      <w:r w:rsidRPr="006217DF">
        <w:rPr>
          <w:rFonts w:asciiTheme="majorBidi" w:eastAsia="仿宋_GB2312" w:hAnsiTheme="majorBidi" w:cstheme="majorBidi"/>
          <w:color w:val="000000" w:themeColor="text1"/>
          <w:sz w:val="32"/>
          <w:szCs w:val="32"/>
        </w:rPr>
        <w:t>西罗莫司，已获批为子宫内膜癌</w:t>
      </w:r>
      <w:r w:rsidR="00C17F7B">
        <w:rPr>
          <w:rFonts w:asciiTheme="majorBidi" w:eastAsia="仿宋_GB2312" w:hAnsiTheme="majorBidi" w:cstheme="majorBidi"/>
          <w:color w:val="000000" w:themeColor="text1"/>
          <w:sz w:val="32"/>
          <w:szCs w:val="32"/>
        </w:rPr>
        <w:t>Ⅱ</w:t>
      </w:r>
      <w:r w:rsidRPr="006217DF">
        <w:rPr>
          <w:rFonts w:asciiTheme="majorBidi" w:eastAsia="仿宋_GB2312" w:hAnsiTheme="majorBidi" w:cstheme="majorBidi"/>
          <w:color w:val="000000" w:themeColor="text1"/>
          <w:sz w:val="32"/>
          <w:szCs w:val="32"/>
        </w:rPr>
        <w:t>期临床试验的单药治疗药物，目前在联合治疗方案中正进行评估。</w:t>
      </w:r>
    </w:p>
    <w:p w:rsidR="007C6DEC" w:rsidRPr="006217DF" w:rsidRDefault="0046707F" w:rsidP="00D92948">
      <w:pPr>
        <w:spacing w:line="600" w:lineRule="exact"/>
        <w:ind w:firstLineChars="200" w:firstLine="640"/>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血管内皮生长因子（</w:t>
      </w:r>
      <w:r w:rsidRPr="006217DF">
        <w:rPr>
          <w:rFonts w:asciiTheme="majorBidi" w:eastAsia="仿宋_GB2312" w:hAnsiTheme="majorBidi" w:cstheme="majorBidi"/>
          <w:color w:val="000000" w:themeColor="text1"/>
          <w:sz w:val="32"/>
          <w:szCs w:val="32"/>
        </w:rPr>
        <w:t>VEGF</w:t>
      </w:r>
      <w:r w:rsidRPr="006217DF">
        <w:rPr>
          <w:rFonts w:asciiTheme="majorBidi" w:eastAsia="仿宋_GB2312" w:hAnsiTheme="majorBidi" w:cstheme="majorBidi"/>
          <w:color w:val="000000" w:themeColor="text1"/>
          <w:sz w:val="32"/>
          <w:szCs w:val="32"/>
        </w:rPr>
        <w:t>）的过表达导致血管增生和给肿瘤供氧和营养的增多。</w:t>
      </w:r>
      <w:proofErr w:type="gramStart"/>
      <w:r w:rsidRPr="006217DF">
        <w:rPr>
          <w:rFonts w:asciiTheme="majorBidi" w:eastAsia="仿宋_GB2312" w:hAnsiTheme="majorBidi" w:cstheme="majorBidi"/>
          <w:color w:val="000000" w:themeColor="text1"/>
          <w:sz w:val="32"/>
          <w:szCs w:val="32"/>
        </w:rPr>
        <w:t>贝伐单抗</w:t>
      </w:r>
      <w:proofErr w:type="gramEnd"/>
      <w:r w:rsidRPr="006217DF">
        <w:rPr>
          <w:rFonts w:asciiTheme="majorBidi" w:eastAsia="仿宋_GB2312" w:hAnsiTheme="majorBidi" w:cstheme="majorBidi"/>
          <w:color w:val="000000" w:themeColor="text1"/>
          <w:sz w:val="32"/>
          <w:szCs w:val="32"/>
        </w:rPr>
        <w:t>是一种针对</w:t>
      </w:r>
      <w:r w:rsidRPr="006217DF">
        <w:rPr>
          <w:rFonts w:asciiTheme="majorBidi" w:eastAsia="仿宋_GB2312" w:hAnsiTheme="majorBidi" w:cstheme="majorBidi"/>
          <w:color w:val="000000" w:themeColor="text1"/>
          <w:sz w:val="32"/>
          <w:szCs w:val="32"/>
        </w:rPr>
        <w:t>VEGF</w:t>
      </w:r>
      <w:r w:rsidRPr="006217DF">
        <w:rPr>
          <w:rFonts w:asciiTheme="majorBidi" w:eastAsia="仿宋_GB2312" w:hAnsiTheme="majorBidi" w:cstheme="majorBidi"/>
          <w:color w:val="000000" w:themeColor="text1"/>
          <w:sz w:val="32"/>
          <w:szCs w:val="32"/>
        </w:rPr>
        <w:t>的单克隆抗体，</w:t>
      </w:r>
      <w:r w:rsidRPr="006217DF">
        <w:rPr>
          <w:rFonts w:asciiTheme="majorBidi" w:eastAsia="仿宋_GB2312" w:hAnsiTheme="majorBidi" w:cstheme="majorBidi"/>
          <w:color w:val="000000" w:themeColor="text1"/>
          <w:sz w:val="32"/>
          <w:szCs w:val="32"/>
        </w:rPr>
        <w:t>GOG</w:t>
      </w:r>
      <w:r w:rsidRPr="006217DF">
        <w:rPr>
          <w:rFonts w:asciiTheme="majorBidi" w:eastAsia="仿宋_GB2312" w:hAnsiTheme="majorBidi" w:cstheme="majorBidi"/>
          <w:color w:val="000000" w:themeColor="text1"/>
          <w:sz w:val="32"/>
          <w:szCs w:val="32"/>
        </w:rPr>
        <w:t>在复发子宫内膜癌妇女中已将其作为应用药物之一。索拉非尼和</w:t>
      </w:r>
      <w:proofErr w:type="gramStart"/>
      <w:r w:rsidRPr="006217DF">
        <w:rPr>
          <w:rFonts w:asciiTheme="majorBidi" w:eastAsia="仿宋_GB2312" w:hAnsiTheme="majorBidi" w:cstheme="majorBidi"/>
          <w:color w:val="000000" w:themeColor="text1"/>
          <w:sz w:val="32"/>
          <w:szCs w:val="32"/>
        </w:rPr>
        <w:t>舒尼替尼是</w:t>
      </w:r>
      <w:proofErr w:type="gramEnd"/>
      <w:r w:rsidRPr="006217DF">
        <w:rPr>
          <w:rFonts w:asciiTheme="majorBidi" w:eastAsia="仿宋_GB2312" w:hAnsiTheme="majorBidi" w:cstheme="majorBidi"/>
          <w:color w:val="000000" w:themeColor="text1"/>
          <w:sz w:val="32"/>
          <w:szCs w:val="32"/>
        </w:rPr>
        <w:t>2</w:t>
      </w:r>
      <w:r w:rsidRPr="006217DF">
        <w:rPr>
          <w:rFonts w:asciiTheme="majorBidi" w:eastAsia="仿宋_GB2312" w:hAnsiTheme="majorBidi" w:cstheme="majorBidi"/>
          <w:color w:val="000000" w:themeColor="text1"/>
          <w:sz w:val="32"/>
          <w:szCs w:val="32"/>
        </w:rPr>
        <w:t>种阻断</w:t>
      </w:r>
      <w:r w:rsidRPr="006217DF">
        <w:rPr>
          <w:rFonts w:asciiTheme="majorBidi" w:eastAsia="仿宋_GB2312" w:hAnsiTheme="majorBidi" w:cstheme="majorBidi"/>
          <w:color w:val="000000" w:themeColor="text1"/>
          <w:sz w:val="32"/>
          <w:szCs w:val="32"/>
        </w:rPr>
        <w:t>VEGFR</w:t>
      </w:r>
      <w:r w:rsidRPr="006217DF">
        <w:rPr>
          <w:rFonts w:asciiTheme="majorBidi" w:eastAsia="仿宋_GB2312" w:hAnsiTheme="majorBidi" w:cstheme="majorBidi"/>
          <w:color w:val="000000" w:themeColor="text1"/>
          <w:sz w:val="32"/>
          <w:szCs w:val="32"/>
        </w:rPr>
        <w:t>的化合物。</w:t>
      </w:r>
      <w:proofErr w:type="gramStart"/>
      <w:r w:rsidRPr="006217DF">
        <w:rPr>
          <w:rFonts w:asciiTheme="majorBidi" w:eastAsia="仿宋_GB2312" w:hAnsiTheme="majorBidi" w:cstheme="majorBidi"/>
          <w:color w:val="000000" w:themeColor="text1"/>
          <w:sz w:val="32"/>
          <w:szCs w:val="32"/>
        </w:rPr>
        <w:t>舒尼替尼已</w:t>
      </w:r>
      <w:proofErr w:type="gramEnd"/>
      <w:r w:rsidRPr="006217DF">
        <w:rPr>
          <w:rFonts w:asciiTheme="majorBidi" w:eastAsia="仿宋_GB2312" w:hAnsiTheme="majorBidi" w:cstheme="majorBidi"/>
          <w:color w:val="000000" w:themeColor="text1"/>
          <w:sz w:val="32"/>
          <w:szCs w:val="32"/>
        </w:rPr>
        <w:t>被证明部分缓解率为</w:t>
      </w:r>
      <w:r w:rsidRPr="006217DF">
        <w:rPr>
          <w:rFonts w:asciiTheme="majorBidi" w:eastAsia="仿宋_GB2312" w:hAnsiTheme="majorBidi" w:cstheme="majorBidi"/>
          <w:color w:val="000000" w:themeColor="text1"/>
          <w:sz w:val="32"/>
          <w:szCs w:val="32"/>
        </w:rPr>
        <w:t>15</w:t>
      </w:r>
      <w:r w:rsidRPr="006217DF">
        <w:rPr>
          <w:rFonts w:asciiTheme="majorBidi" w:eastAsia="仿宋_GB2312" w:hAnsiTheme="majorBidi" w:cstheme="majorBidi"/>
          <w:color w:val="000000" w:themeColor="text1"/>
          <w:sz w:val="32"/>
          <w:szCs w:val="32"/>
        </w:rPr>
        <w:t>％，血管内皮生长因子（</w:t>
      </w:r>
      <w:r w:rsidRPr="006217DF">
        <w:rPr>
          <w:rFonts w:asciiTheme="majorBidi" w:eastAsia="仿宋_GB2312" w:hAnsiTheme="majorBidi" w:cstheme="majorBidi"/>
          <w:color w:val="000000" w:themeColor="text1"/>
          <w:sz w:val="32"/>
          <w:szCs w:val="32"/>
        </w:rPr>
        <w:t>VEGF</w:t>
      </w:r>
      <w:r w:rsidRPr="006217DF">
        <w:rPr>
          <w:rFonts w:asciiTheme="majorBidi" w:eastAsia="仿宋_GB2312" w:hAnsiTheme="majorBidi" w:cstheme="majorBidi"/>
          <w:color w:val="000000" w:themeColor="text1"/>
          <w:sz w:val="32"/>
          <w:szCs w:val="32"/>
        </w:rPr>
        <w:t>）和</w:t>
      </w:r>
      <w:r w:rsidRPr="006217DF">
        <w:rPr>
          <w:rFonts w:asciiTheme="majorBidi" w:eastAsia="仿宋_GB2312" w:hAnsiTheme="majorBidi" w:cstheme="majorBidi"/>
          <w:color w:val="000000" w:themeColor="text1"/>
          <w:sz w:val="32"/>
          <w:szCs w:val="32"/>
        </w:rPr>
        <w:t>VEGFR</w:t>
      </w:r>
      <w:r w:rsidRPr="006217DF">
        <w:rPr>
          <w:rFonts w:asciiTheme="majorBidi" w:eastAsia="仿宋_GB2312" w:hAnsiTheme="majorBidi" w:cstheme="majorBidi"/>
          <w:color w:val="000000" w:themeColor="text1"/>
          <w:sz w:val="32"/>
          <w:szCs w:val="32"/>
        </w:rPr>
        <w:t>抑制剂的效用仍待评估。表皮生长因子受体（</w:t>
      </w:r>
      <w:r w:rsidRPr="006217DF">
        <w:rPr>
          <w:rFonts w:asciiTheme="majorBidi" w:eastAsia="仿宋_GB2312" w:hAnsiTheme="majorBidi" w:cstheme="majorBidi"/>
          <w:color w:val="000000" w:themeColor="text1"/>
          <w:sz w:val="32"/>
          <w:szCs w:val="32"/>
        </w:rPr>
        <w:t>EGFR</w:t>
      </w:r>
      <w:r w:rsidRPr="006217DF">
        <w:rPr>
          <w:rFonts w:asciiTheme="majorBidi" w:eastAsia="仿宋_GB2312" w:hAnsiTheme="majorBidi" w:cstheme="majorBidi"/>
          <w:color w:val="000000" w:themeColor="text1"/>
          <w:sz w:val="32"/>
          <w:szCs w:val="32"/>
        </w:rPr>
        <w:t>）和人表皮生长因子受体</w:t>
      </w:r>
      <w:r w:rsidRPr="006217DF">
        <w:rPr>
          <w:rFonts w:asciiTheme="majorBidi" w:eastAsia="仿宋_GB2312" w:hAnsiTheme="majorBidi" w:cstheme="majorBidi"/>
          <w:color w:val="000000" w:themeColor="text1"/>
          <w:sz w:val="32"/>
          <w:szCs w:val="32"/>
        </w:rPr>
        <w:t>2</w:t>
      </w:r>
      <w:r w:rsidRPr="006217DF">
        <w:rPr>
          <w:rFonts w:asciiTheme="majorBidi" w:eastAsia="仿宋_GB2312" w:hAnsiTheme="majorBidi" w:cstheme="majorBidi"/>
          <w:color w:val="000000" w:themeColor="text1"/>
          <w:sz w:val="32"/>
          <w:szCs w:val="32"/>
        </w:rPr>
        <w:t>（</w:t>
      </w:r>
      <w:r w:rsidR="00726F75">
        <w:rPr>
          <w:rFonts w:asciiTheme="majorBidi" w:eastAsia="仿宋_GB2312" w:hAnsiTheme="majorBidi" w:cstheme="majorBidi"/>
          <w:color w:val="000000" w:themeColor="text1"/>
          <w:sz w:val="32"/>
          <w:szCs w:val="32"/>
        </w:rPr>
        <w:t>HER2</w:t>
      </w:r>
      <w:r w:rsidRPr="006217DF">
        <w:rPr>
          <w:rFonts w:asciiTheme="majorBidi" w:eastAsia="仿宋_GB2312" w:hAnsiTheme="majorBidi" w:cstheme="majorBidi"/>
          <w:color w:val="000000" w:themeColor="text1"/>
          <w:sz w:val="32"/>
          <w:szCs w:val="32"/>
        </w:rPr>
        <w:t>）的抑制剂完成了复发或转移性子宫内膜癌的</w:t>
      </w:r>
      <w:r w:rsidR="00C17F7B">
        <w:rPr>
          <w:rFonts w:asciiTheme="majorBidi" w:eastAsia="仿宋_GB2312" w:hAnsiTheme="majorBidi" w:cstheme="majorBidi"/>
          <w:color w:val="000000" w:themeColor="text1"/>
          <w:sz w:val="32"/>
          <w:szCs w:val="32"/>
        </w:rPr>
        <w:t>Ⅱ</w:t>
      </w:r>
      <w:r w:rsidRPr="006217DF">
        <w:rPr>
          <w:rFonts w:asciiTheme="majorBidi" w:eastAsia="仿宋_GB2312" w:hAnsiTheme="majorBidi" w:cstheme="majorBidi"/>
          <w:color w:val="000000" w:themeColor="text1"/>
          <w:sz w:val="32"/>
          <w:szCs w:val="32"/>
        </w:rPr>
        <w:t>期临床试验。</w:t>
      </w:r>
    </w:p>
    <w:p w:rsidR="00327547" w:rsidRPr="006217DF" w:rsidRDefault="00B343C1" w:rsidP="007C6DEC">
      <w:pPr>
        <w:spacing w:line="600" w:lineRule="exact"/>
        <w:ind w:firstLineChars="250" w:firstLine="800"/>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3.</w:t>
      </w:r>
      <w:r w:rsidRPr="006217DF">
        <w:rPr>
          <w:rFonts w:asciiTheme="majorBidi" w:eastAsia="仿宋_GB2312" w:hAnsiTheme="majorBidi" w:cstheme="majorBidi"/>
          <w:color w:val="000000" w:themeColor="text1"/>
          <w:sz w:val="32"/>
          <w:szCs w:val="32"/>
        </w:rPr>
        <w:t>激素治疗</w:t>
      </w:r>
    </w:p>
    <w:p w:rsidR="007C6DEC" w:rsidRPr="006217DF" w:rsidRDefault="00B343C1" w:rsidP="00D929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color w:val="000000" w:themeColor="text1"/>
          <w:sz w:val="32"/>
          <w:szCs w:val="32"/>
        </w:rPr>
        <w:t>激素治疗包括甲地孕酮及他</w:t>
      </w:r>
      <w:proofErr w:type="gramStart"/>
      <w:r w:rsidRPr="006217DF">
        <w:rPr>
          <w:rFonts w:asciiTheme="majorBidi" w:eastAsia="仿宋_GB2312" w:hAnsiTheme="majorBidi" w:cstheme="majorBidi"/>
          <w:color w:val="000000" w:themeColor="text1"/>
          <w:sz w:val="32"/>
          <w:szCs w:val="32"/>
        </w:rPr>
        <w:t>莫昔芬</w:t>
      </w:r>
      <w:proofErr w:type="gramEnd"/>
      <w:r w:rsidRPr="006217DF">
        <w:rPr>
          <w:rFonts w:asciiTheme="majorBidi" w:eastAsia="仿宋_GB2312" w:hAnsiTheme="majorBidi" w:cstheme="majorBidi"/>
          <w:color w:val="000000" w:themeColor="text1"/>
          <w:sz w:val="32"/>
          <w:szCs w:val="32"/>
        </w:rPr>
        <w:t>（两者可交替使用）、孕激素类、芳香化酶抑制剂、他</w:t>
      </w:r>
      <w:proofErr w:type="gramStart"/>
      <w:r w:rsidRPr="006217DF">
        <w:rPr>
          <w:rFonts w:asciiTheme="majorBidi" w:eastAsia="仿宋_GB2312" w:hAnsiTheme="majorBidi" w:cstheme="majorBidi"/>
          <w:color w:val="000000" w:themeColor="text1"/>
          <w:sz w:val="32"/>
          <w:szCs w:val="32"/>
        </w:rPr>
        <w:t>莫昔芬</w:t>
      </w:r>
      <w:proofErr w:type="gramEnd"/>
      <w:r w:rsidRPr="006217DF">
        <w:rPr>
          <w:rFonts w:asciiTheme="majorBidi" w:eastAsia="仿宋_GB2312" w:hAnsiTheme="majorBidi" w:cstheme="majorBidi"/>
          <w:color w:val="000000" w:themeColor="text1"/>
          <w:sz w:val="32"/>
          <w:szCs w:val="32"/>
        </w:rPr>
        <w:t>等。</w:t>
      </w:r>
      <w:r w:rsidRPr="006217DF">
        <w:rPr>
          <w:rFonts w:asciiTheme="majorBidi" w:eastAsia="仿宋_GB2312" w:hAnsiTheme="majorBidi" w:cstheme="majorBidi"/>
          <w:sz w:val="32"/>
          <w:szCs w:val="32"/>
        </w:rPr>
        <w:t>激素治疗仅用于子宫内膜样腺癌，主要为孕激素，用于早期子宫内膜癌需保留生育功能的年轻患者及晚期、复发性或无法手术的患者。以高效药物、大剂量、长疗程为佳，</w:t>
      </w:r>
      <w:r w:rsidRPr="006217DF">
        <w:rPr>
          <w:rFonts w:asciiTheme="majorBidi" w:eastAsia="仿宋_GB2312" w:hAnsiTheme="majorBidi" w:cstheme="majorBidi"/>
          <w:sz w:val="32"/>
          <w:szCs w:val="32"/>
        </w:rPr>
        <w:t>4~6</w:t>
      </w:r>
      <w:r w:rsidRPr="006217DF">
        <w:rPr>
          <w:rFonts w:asciiTheme="majorBidi" w:eastAsia="仿宋_GB2312" w:hAnsiTheme="majorBidi" w:cstheme="majorBidi"/>
          <w:sz w:val="32"/>
          <w:szCs w:val="32"/>
        </w:rPr>
        <w:t>周可显效。对肿瘤</w:t>
      </w:r>
      <w:r w:rsidRPr="006217DF">
        <w:rPr>
          <w:rFonts w:asciiTheme="majorBidi" w:eastAsia="仿宋_GB2312" w:hAnsiTheme="majorBidi" w:cstheme="majorBidi"/>
          <w:sz w:val="32"/>
          <w:szCs w:val="32"/>
        </w:rPr>
        <w:lastRenderedPageBreak/>
        <w:t>分化良好、孕激素受体阳性者疗效较好，对远处复发者疗效优于盆腔复发者。治疗时间尚无统一标准，但至少应用</w:t>
      </w:r>
      <w:r w:rsidRPr="006217DF">
        <w:rPr>
          <w:rFonts w:asciiTheme="majorBidi" w:eastAsia="仿宋_GB2312" w:hAnsiTheme="majorBidi" w:cstheme="majorBidi"/>
          <w:sz w:val="32"/>
          <w:szCs w:val="32"/>
        </w:rPr>
        <w:t>1</w:t>
      </w:r>
      <w:r w:rsidRPr="006217DF">
        <w:rPr>
          <w:rFonts w:asciiTheme="majorBidi" w:eastAsia="仿宋_GB2312" w:hAnsiTheme="majorBidi" w:cstheme="majorBidi"/>
          <w:sz w:val="32"/>
          <w:szCs w:val="32"/>
        </w:rPr>
        <w:t>年以上。总有效率</w:t>
      </w:r>
      <w:r w:rsidRPr="006217DF">
        <w:rPr>
          <w:rFonts w:asciiTheme="majorBidi" w:eastAsia="仿宋_GB2312" w:hAnsiTheme="majorBidi" w:cstheme="majorBidi"/>
          <w:sz w:val="32"/>
          <w:szCs w:val="32"/>
        </w:rPr>
        <w:t>25%~30%</w:t>
      </w:r>
      <w:r w:rsidRPr="006217DF">
        <w:rPr>
          <w:rFonts w:asciiTheme="majorBidi" w:eastAsia="仿宋_GB2312" w:hAnsiTheme="majorBidi" w:cstheme="majorBidi"/>
          <w:sz w:val="32"/>
          <w:szCs w:val="32"/>
        </w:rPr>
        <w:t>。</w:t>
      </w:r>
      <w:r w:rsidRPr="006217DF">
        <w:rPr>
          <w:rFonts w:asciiTheme="majorBidi" w:eastAsia="仿宋_GB2312" w:hAnsiTheme="majorBidi" w:cstheme="majorBidi"/>
          <w:color w:val="000000"/>
          <w:sz w:val="32"/>
          <w:szCs w:val="32"/>
          <w:u w:color="000000"/>
          <w:lang w:val="zh-TW" w:eastAsia="zh-TW"/>
        </w:rPr>
        <w:t>最常用的孕激素主要有</w:t>
      </w:r>
      <w:r w:rsidRPr="006217DF">
        <w:rPr>
          <w:rFonts w:asciiTheme="majorBidi" w:eastAsia="仿宋_GB2312" w:hAnsiTheme="majorBidi" w:cstheme="majorBidi"/>
          <w:color w:val="000000"/>
          <w:sz w:val="32"/>
          <w:szCs w:val="32"/>
          <w:u w:color="000000"/>
          <w:lang w:eastAsia="zh-TW"/>
        </w:rPr>
        <w:t xml:space="preserve">3 </w:t>
      </w:r>
      <w:r w:rsidRPr="006217DF">
        <w:rPr>
          <w:rFonts w:asciiTheme="majorBidi" w:eastAsia="仿宋_GB2312" w:hAnsiTheme="majorBidi" w:cstheme="majorBidi"/>
          <w:color w:val="000000"/>
          <w:sz w:val="32"/>
          <w:szCs w:val="32"/>
          <w:u w:color="000000"/>
          <w:lang w:val="zh-TW" w:eastAsia="zh-TW"/>
        </w:rPr>
        <w:t>种：</w:t>
      </w:r>
      <w:r w:rsidRPr="006217DF">
        <w:rPr>
          <w:rFonts w:asciiTheme="majorBidi" w:eastAsia="仿宋_GB2312" w:hAnsiTheme="majorBidi" w:cstheme="majorBidi"/>
          <w:color w:val="000000"/>
          <w:sz w:val="32"/>
          <w:szCs w:val="32"/>
          <w:u w:color="000000"/>
          <w:lang w:eastAsia="zh-TW"/>
        </w:rPr>
        <w:t>①</w:t>
      </w:r>
      <w:r w:rsidRPr="006217DF">
        <w:rPr>
          <w:rFonts w:asciiTheme="majorBidi" w:eastAsia="仿宋_GB2312" w:hAnsiTheme="majorBidi" w:cstheme="majorBidi"/>
          <w:color w:val="000000"/>
          <w:sz w:val="32"/>
          <w:szCs w:val="32"/>
          <w:u w:color="000000"/>
          <w:lang w:val="zh-TW" w:eastAsia="zh-TW"/>
        </w:rPr>
        <w:t>醋酸羟孕酮</w:t>
      </w:r>
      <w:r w:rsidR="00816CE8">
        <w:rPr>
          <w:rFonts w:asciiTheme="majorBidi" w:eastAsia="仿宋_GB2312" w:hAnsiTheme="majorBidi" w:cstheme="majorBidi"/>
          <w:color w:val="000000"/>
          <w:sz w:val="32"/>
          <w:szCs w:val="32"/>
          <w:u w:color="000000"/>
          <w:lang w:eastAsia="zh-TW"/>
        </w:rPr>
        <w:t>（</w:t>
      </w:r>
      <w:r w:rsidRPr="006217DF">
        <w:rPr>
          <w:rFonts w:asciiTheme="majorBidi" w:eastAsia="仿宋_GB2312" w:hAnsiTheme="majorBidi" w:cstheme="majorBidi"/>
          <w:color w:val="000000"/>
          <w:sz w:val="32"/>
          <w:szCs w:val="32"/>
          <w:u w:color="000000"/>
          <w:lang w:eastAsia="zh-TW"/>
        </w:rPr>
        <w:t>MPA</w:t>
      </w:r>
      <w:r w:rsidR="00816CE8">
        <w:rPr>
          <w:rFonts w:asciiTheme="majorBidi" w:eastAsia="仿宋_GB2312" w:hAnsiTheme="majorBidi" w:cstheme="majorBidi"/>
          <w:color w:val="000000"/>
          <w:sz w:val="32"/>
          <w:szCs w:val="32"/>
          <w:u w:color="000000"/>
          <w:lang w:eastAsia="zh-TW"/>
        </w:rPr>
        <w:t>）</w:t>
      </w:r>
      <w:r w:rsidR="00581F65">
        <w:rPr>
          <w:rFonts w:asciiTheme="majorBidi" w:eastAsia="仿宋_GB2312" w:hAnsiTheme="majorBidi" w:cstheme="majorBidi"/>
          <w:color w:val="000000"/>
          <w:sz w:val="32"/>
          <w:szCs w:val="32"/>
          <w:u w:color="000000"/>
          <w:lang w:eastAsia="zh-TW"/>
        </w:rPr>
        <w:t>，</w:t>
      </w:r>
      <w:r w:rsidRPr="006217DF">
        <w:rPr>
          <w:rFonts w:asciiTheme="majorBidi" w:eastAsia="仿宋_GB2312" w:hAnsiTheme="majorBidi" w:cstheme="majorBidi"/>
          <w:color w:val="000000"/>
          <w:sz w:val="32"/>
          <w:szCs w:val="32"/>
          <w:u w:color="000000"/>
          <w:lang w:val="zh-TW" w:eastAsia="zh-TW"/>
        </w:rPr>
        <w:t>每日</w:t>
      </w:r>
      <w:r w:rsidRPr="006217DF">
        <w:rPr>
          <w:rFonts w:asciiTheme="majorBidi" w:eastAsia="仿宋_GB2312" w:hAnsiTheme="majorBidi" w:cstheme="majorBidi"/>
          <w:color w:val="000000"/>
          <w:sz w:val="32"/>
          <w:szCs w:val="32"/>
          <w:u w:color="000000"/>
          <w:lang w:eastAsia="zh-TW"/>
        </w:rPr>
        <w:t>500</w:t>
      </w:r>
      <w:r w:rsidRPr="006217DF">
        <w:rPr>
          <w:rFonts w:asciiTheme="majorBidi" w:eastAsia="仿宋_GB2312" w:hAnsiTheme="majorBidi" w:cstheme="majorBidi"/>
          <w:color w:val="000000"/>
          <w:sz w:val="32"/>
          <w:szCs w:val="32"/>
          <w:u w:color="000000"/>
          <w:lang w:val="zh-TW" w:eastAsia="zh-TW"/>
        </w:rPr>
        <w:t>～</w:t>
      </w:r>
      <w:r w:rsidRPr="006217DF">
        <w:rPr>
          <w:rFonts w:asciiTheme="majorBidi" w:eastAsia="仿宋_GB2312" w:hAnsiTheme="majorBidi" w:cstheme="majorBidi"/>
          <w:color w:val="000000"/>
          <w:sz w:val="32"/>
          <w:szCs w:val="32"/>
          <w:u w:color="000000"/>
          <w:lang w:eastAsia="zh-TW"/>
        </w:rPr>
        <w:t>1000mg</w:t>
      </w:r>
      <w:r w:rsidRPr="006217DF">
        <w:rPr>
          <w:rFonts w:asciiTheme="majorBidi" w:eastAsia="仿宋_GB2312" w:hAnsiTheme="majorBidi" w:cstheme="majorBidi"/>
          <w:color w:val="000000"/>
          <w:sz w:val="32"/>
          <w:szCs w:val="32"/>
          <w:u w:color="000000"/>
          <w:lang w:val="zh-TW" w:eastAsia="zh-TW"/>
        </w:rPr>
        <w:t>口服；</w:t>
      </w:r>
      <w:r w:rsidRPr="006217DF">
        <w:rPr>
          <w:rFonts w:asciiTheme="majorBidi" w:eastAsia="仿宋_GB2312" w:hAnsiTheme="majorBidi" w:cstheme="majorBidi"/>
          <w:color w:val="000000"/>
          <w:sz w:val="32"/>
          <w:szCs w:val="32"/>
          <w:u w:color="000000"/>
          <w:lang w:eastAsia="zh-TW"/>
        </w:rPr>
        <w:t>②</w:t>
      </w:r>
      <w:r w:rsidRPr="006217DF">
        <w:rPr>
          <w:rFonts w:asciiTheme="majorBidi" w:eastAsia="仿宋_GB2312" w:hAnsiTheme="majorBidi" w:cstheme="majorBidi"/>
          <w:color w:val="000000"/>
          <w:sz w:val="32"/>
          <w:szCs w:val="32"/>
          <w:u w:color="000000"/>
          <w:lang w:val="zh-TW" w:eastAsia="zh-TW"/>
        </w:rPr>
        <w:t>醋酸甲地孕酮</w:t>
      </w:r>
      <w:r w:rsidR="00816CE8">
        <w:rPr>
          <w:rFonts w:asciiTheme="majorBidi" w:eastAsia="仿宋_GB2312" w:hAnsiTheme="majorBidi" w:cstheme="majorBidi"/>
          <w:color w:val="000000"/>
          <w:sz w:val="32"/>
          <w:szCs w:val="32"/>
          <w:u w:color="000000"/>
          <w:lang w:eastAsia="zh-TW"/>
        </w:rPr>
        <w:t>（</w:t>
      </w:r>
      <w:r w:rsidRPr="006217DF">
        <w:rPr>
          <w:rFonts w:asciiTheme="majorBidi" w:eastAsia="仿宋_GB2312" w:hAnsiTheme="majorBidi" w:cstheme="majorBidi"/>
          <w:color w:val="000000"/>
          <w:sz w:val="32"/>
          <w:szCs w:val="32"/>
          <w:u w:color="000000"/>
          <w:lang w:eastAsia="zh-TW"/>
        </w:rPr>
        <w:t>MA</w:t>
      </w:r>
      <w:r w:rsidR="00816CE8">
        <w:rPr>
          <w:rFonts w:asciiTheme="majorBidi" w:eastAsia="仿宋_GB2312" w:hAnsiTheme="majorBidi" w:cstheme="majorBidi"/>
          <w:color w:val="000000"/>
          <w:sz w:val="32"/>
          <w:szCs w:val="32"/>
          <w:u w:color="000000"/>
          <w:lang w:eastAsia="zh-TW"/>
        </w:rPr>
        <w:t>）</w:t>
      </w:r>
      <w:r w:rsidRPr="006217DF">
        <w:rPr>
          <w:rFonts w:asciiTheme="majorBidi" w:eastAsia="仿宋_GB2312" w:hAnsiTheme="majorBidi" w:cstheme="majorBidi"/>
          <w:color w:val="000000"/>
          <w:sz w:val="32"/>
          <w:szCs w:val="32"/>
          <w:u w:color="000000"/>
          <w:lang w:val="zh-TW" w:eastAsia="zh-TW"/>
        </w:rPr>
        <w:t>，每日</w:t>
      </w:r>
      <w:r w:rsidRPr="006217DF">
        <w:rPr>
          <w:rFonts w:asciiTheme="majorBidi" w:eastAsia="仿宋_GB2312" w:hAnsiTheme="majorBidi" w:cstheme="majorBidi"/>
          <w:color w:val="000000"/>
          <w:sz w:val="32"/>
          <w:szCs w:val="32"/>
          <w:u w:color="000000"/>
          <w:lang w:eastAsia="zh-TW"/>
        </w:rPr>
        <w:t>160mg</w:t>
      </w:r>
      <w:r w:rsidRPr="006217DF">
        <w:rPr>
          <w:rFonts w:asciiTheme="majorBidi" w:eastAsia="仿宋_GB2312" w:hAnsiTheme="majorBidi" w:cstheme="majorBidi"/>
          <w:color w:val="000000"/>
          <w:sz w:val="32"/>
          <w:szCs w:val="32"/>
          <w:u w:color="000000"/>
          <w:lang w:val="zh-TW" w:eastAsia="zh-TW"/>
        </w:rPr>
        <w:t>口服；</w:t>
      </w:r>
      <w:r w:rsidRPr="006217DF">
        <w:rPr>
          <w:rFonts w:asciiTheme="majorBidi" w:eastAsia="仿宋_GB2312" w:hAnsiTheme="majorBidi" w:cstheme="majorBidi"/>
          <w:color w:val="000000"/>
          <w:sz w:val="32"/>
          <w:szCs w:val="32"/>
          <w:u w:color="000000"/>
          <w:lang w:eastAsia="zh-TW"/>
        </w:rPr>
        <w:t>③</w:t>
      </w:r>
      <w:r w:rsidRPr="006217DF">
        <w:rPr>
          <w:rFonts w:asciiTheme="majorBidi" w:eastAsia="仿宋_GB2312" w:hAnsiTheme="majorBidi" w:cstheme="majorBidi"/>
          <w:color w:val="000000"/>
          <w:sz w:val="32"/>
          <w:szCs w:val="32"/>
          <w:u w:color="000000"/>
          <w:lang w:val="zh-TW" w:eastAsia="zh-TW"/>
        </w:rPr>
        <w:t>已酸羟孕酮</w:t>
      </w:r>
      <w:r w:rsidR="00816CE8">
        <w:rPr>
          <w:rFonts w:asciiTheme="majorBidi" w:eastAsia="仿宋_GB2312" w:hAnsiTheme="majorBidi" w:cstheme="majorBidi"/>
          <w:color w:val="000000"/>
          <w:sz w:val="32"/>
          <w:szCs w:val="32"/>
          <w:u w:color="000000"/>
          <w:lang w:eastAsia="zh-TW"/>
        </w:rPr>
        <w:t>（</w:t>
      </w:r>
      <w:r w:rsidRPr="006217DF">
        <w:rPr>
          <w:rFonts w:asciiTheme="majorBidi" w:eastAsia="仿宋_GB2312" w:hAnsiTheme="majorBidi" w:cstheme="majorBidi"/>
          <w:color w:val="000000"/>
          <w:sz w:val="32"/>
          <w:szCs w:val="32"/>
          <w:u w:color="000000"/>
          <w:lang w:eastAsia="zh-TW"/>
        </w:rPr>
        <w:t>HPC</w:t>
      </w:r>
      <w:r w:rsidR="00816CE8">
        <w:rPr>
          <w:rFonts w:asciiTheme="majorBidi" w:eastAsia="仿宋_GB2312" w:hAnsiTheme="majorBidi" w:cstheme="majorBidi"/>
          <w:color w:val="000000"/>
          <w:sz w:val="32"/>
          <w:szCs w:val="32"/>
          <w:u w:color="000000"/>
          <w:lang w:eastAsia="zh-TW"/>
        </w:rPr>
        <w:t>）</w:t>
      </w:r>
      <w:r w:rsidRPr="006217DF">
        <w:rPr>
          <w:rFonts w:asciiTheme="majorBidi" w:eastAsia="仿宋_GB2312" w:hAnsiTheme="majorBidi" w:cstheme="majorBidi"/>
          <w:color w:val="000000"/>
          <w:sz w:val="32"/>
          <w:szCs w:val="32"/>
          <w:u w:color="000000"/>
          <w:lang w:val="zh-TW" w:eastAsia="zh-TW"/>
        </w:rPr>
        <w:t>，每日</w:t>
      </w:r>
      <w:r w:rsidRPr="006217DF">
        <w:rPr>
          <w:rFonts w:asciiTheme="majorBidi" w:eastAsia="仿宋_GB2312" w:hAnsiTheme="majorBidi" w:cstheme="majorBidi"/>
          <w:color w:val="000000"/>
          <w:sz w:val="32"/>
          <w:szCs w:val="32"/>
          <w:u w:color="000000"/>
          <w:lang w:eastAsia="zh-TW"/>
        </w:rPr>
        <w:t>250</w:t>
      </w:r>
      <w:r w:rsidRPr="006217DF">
        <w:rPr>
          <w:rFonts w:asciiTheme="majorBidi" w:eastAsia="仿宋_GB2312" w:hAnsiTheme="majorBidi" w:cstheme="majorBidi"/>
          <w:color w:val="000000"/>
          <w:sz w:val="32"/>
          <w:szCs w:val="32"/>
          <w:u w:color="000000"/>
          <w:lang w:val="zh-TW" w:eastAsia="zh-TW"/>
        </w:rPr>
        <w:t>～</w:t>
      </w:r>
      <w:r w:rsidRPr="006217DF">
        <w:rPr>
          <w:rFonts w:asciiTheme="majorBidi" w:eastAsia="仿宋_GB2312" w:hAnsiTheme="majorBidi" w:cstheme="majorBidi"/>
          <w:color w:val="000000"/>
          <w:sz w:val="32"/>
          <w:szCs w:val="32"/>
          <w:u w:color="000000"/>
          <w:lang w:eastAsia="zh-TW"/>
        </w:rPr>
        <w:t>500mg</w:t>
      </w:r>
      <w:r w:rsidRPr="006217DF">
        <w:rPr>
          <w:rFonts w:asciiTheme="majorBidi" w:eastAsia="仿宋_GB2312" w:hAnsiTheme="majorBidi" w:cstheme="majorBidi"/>
          <w:color w:val="000000"/>
          <w:sz w:val="32"/>
          <w:szCs w:val="32"/>
          <w:u w:color="000000"/>
          <w:lang w:val="zh-TW" w:eastAsia="zh-TW"/>
        </w:rPr>
        <w:t>。</w:t>
      </w:r>
      <w:r w:rsidRPr="006217DF">
        <w:rPr>
          <w:rFonts w:asciiTheme="majorBidi" w:eastAsia="仿宋_GB2312" w:hAnsiTheme="majorBidi" w:cstheme="majorBidi"/>
          <w:sz w:val="32"/>
          <w:szCs w:val="32"/>
        </w:rPr>
        <w:t>不推荐早期患者术后常规应用激素治疗。</w:t>
      </w:r>
    </w:p>
    <w:p w:rsidR="007C6DEC" w:rsidRPr="006217DF" w:rsidRDefault="00E204DB" w:rsidP="007C6DEC">
      <w:pPr>
        <w:spacing w:line="600" w:lineRule="exact"/>
        <w:ind w:firstLine="560"/>
        <w:rPr>
          <w:rFonts w:asciiTheme="majorBidi" w:eastAsia="楷体_GB2312" w:hAnsiTheme="majorBidi" w:cstheme="majorBidi"/>
          <w:sz w:val="32"/>
          <w:szCs w:val="32"/>
        </w:rPr>
      </w:pPr>
      <w:r w:rsidRPr="006217DF">
        <w:rPr>
          <w:rFonts w:asciiTheme="majorBidi" w:eastAsia="楷体_GB2312" w:hAnsiTheme="majorBidi" w:cstheme="majorBidi"/>
          <w:b/>
          <w:sz w:val="32"/>
          <w:szCs w:val="32"/>
        </w:rPr>
        <w:t>（四）综合治疗</w:t>
      </w:r>
    </w:p>
    <w:p w:rsidR="00E204DB" w:rsidRPr="006217DF" w:rsidRDefault="00E204DB" w:rsidP="007C6DEC">
      <w:pPr>
        <w:spacing w:line="600" w:lineRule="exact"/>
        <w:ind w:firstLine="560"/>
        <w:rPr>
          <w:rFonts w:asciiTheme="majorBidi" w:eastAsia="楷体_GB2312" w:hAnsiTheme="majorBidi" w:cstheme="majorBidi"/>
          <w:sz w:val="32"/>
          <w:szCs w:val="32"/>
        </w:rPr>
      </w:pPr>
      <w:r w:rsidRPr="006217DF">
        <w:rPr>
          <w:rFonts w:asciiTheme="majorBidi" w:eastAsia="仿宋_GB2312" w:hAnsiTheme="majorBidi" w:cstheme="majorBidi"/>
          <w:sz w:val="32"/>
          <w:szCs w:val="32"/>
        </w:rPr>
        <w:t>1.</w:t>
      </w:r>
      <w:r w:rsidRPr="006217DF">
        <w:rPr>
          <w:rFonts w:asciiTheme="majorBidi" w:eastAsia="仿宋_GB2312" w:hAnsiTheme="majorBidi" w:cstheme="majorBidi"/>
          <w:sz w:val="32"/>
          <w:szCs w:val="32"/>
        </w:rPr>
        <w:t>手术后的辅助治疗</w:t>
      </w:r>
    </w:p>
    <w:p w:rsidR="007C6DEC" w:rsidRPr="006217DF" w:rsidRDefault="00E204DB" w:rsidP="007C6DEC">
      <w:pPr>
        <w:spacing w:line="600" w:lineRule="exact"/>
        <w:ind w:firstLine="645"/>
        <w:rPr>
          <w:rFonts w:asciiTheme="majorBidi" w:eastAsia="仿宋_GB2312" w:hAnsiTheme="majorBidi" w:cstheme="majorBidi"/>
          <w:sz w:val="32"/>
          <w:szCs w:val="32"/>
        </w:rPr>
      </w:pPr>
      <w:r w:rsidRPr="006217DF">
        <w:rPr>
          <w:rFonts w:asciiTheme="majorBidi" w:eastAsia="仿宋_GB2312" w:hAnsiTheme="majorBidi" w:cstheme="majorBidi"/>
          <w:sz w:val="32"/>
          <w:szCs w:val="32"/>
        </w:rPr>
        <w:t>Ⅰ</w:t>
      </w:r>
      <w:r w:rsidRPr="006217DF">
        <w:rPr>
          <w:rFonts w:asciiTheme="majorBidi" w:eastAsia="仿宋_GB2312" w:hAnsiTheme="majorBidi" w:cstheme="majorBidi"/>
          <w:sz w:val="32"/>
          <w:szCs w:val="32"/>
        </w:rPr>
        <w:t>期患者的术后治疗需结合患者有无高危因素、浸润肌</w:t>
      </w:r>
      <w:r w:rsidRPr="006217DF">
        <w:rPr>
          <w:rFonts w:asciiTheme="majorBidi" w:eastAsia="仿宋_GB2312" w:hAnsiTheme="majorBidi" w:cstheme="majorBidi"/>
          <w:sz w:val="32"/>
          <w:szCs w:val="32"/>
        </w:rPr>
        <w:t xml:space="preserve"> </w:t>
      </w:r>
      <w:r w:rsidRPr="006217DF">
        <w:rPr>
          <w:rFonts w:asciiTheme="majorBidi" w:eastAsia="仿宋_GB2312" w:hAnsiTheme="majorBidi" w:cstheme="majorBidi"/>
          <w:sz w:val="32"/>
          <w:szCs w:val="32"/>
        </w:rPr>
        <w:t>层深度和组织学分级进行评估。高危因素包括：年龄＞</w:t>
      </w:r>
      <w:r w:rsidRPr="006217DF">
        <w:rPr>
          <w:rFonts w:asciiTheme="majorBidi" w:eastAsia="仿宋_GB2312" w:hAnsiTheme="majorBidi" w:cstheme="majorBidi"/>
          <w:sz w:val="32"/>
          <w:szCs w:val="32"/>
        </w:rPr>
        <w:t xml:space="preserve">60 </w:t>
      </w:r>
      <w:r w:rsidRPr="006217DF">
        <w:rPr>
          <w:rFonts w:asciiTheme="majorBidi" w:eastAsia="仿宋_GB2312" w:hAnsiTheme="majorBidi" w:cstheme="majorBidi"/>
          <w:sz w:val="32"/>
          <w:szCs w:val="32"/>
        </w:rPr>
        <w:t>岁、淋巴脉管间隙浸润、肿瘤较大（一般指肿瘤直径超过</w:t>
      </w:r>
      <w:r w:rsidRPr="006217DF">
        <w:rPr>
          <w:rFonts w:asciiTheme="majorBidi" w:eastAsia="仿宋_GB2312" w:hAnsiTheme="majorBidi" w:cstheme="majorBidi"/>
          <w:sz w:val="32"/>
          <w:szCs w:val="32"/>
        </w:rPr>
        <w:t>2cm</w:t>
      </w:r>
      <w:r w:rsidRPr="006217DF">
        <w:rPr>
          <w:rFonts w:asciiTheme="majorBidi" w:eastAsia="仿宋_GB2312" w:hAnsiTheme="majorBidi" w:cstheme="majorBidi"/>
          <w:sz w:val="32"/>
          <w:szCs w:val="32"/>
        </w:rPr>
        <w:t>）、子宫下段或宫颈间质浸润。补充治疗以放疗为主，阴道顶端愈合后尽早开始放疗，最好不超过术后</w:t>
      </w:r>
      <w:r w:rsidRPr="006217DF">
        <w:rPr>
          <w:rFonts w:asciiTheme="majorBidi" w:eastAsia="仿宋_GB2312" w:hAnsiTheme="majorBidi" w:cstheme="majorBidi"/>
          <w:sz w:val="32"/>
          <w:szCs w:val="32"/>
        </w:rPr>
        <w:t>12</w:t>
      </w:r>
      <w:r w:rsidRPr="006217DF">
        <w:rPr>
          <w:rFonts w:asciiTheme="majorBidi" w:eastAsia="仿宋_GB2312" w:hAnsiTheme="majorBidi" w:cstheme="majorBidi"/>
          <w:sz w:val="32"/>
          <w:szCs w:val="32"/>
        </w:rPr>
        <w:t>周。</w:t>
      </w:r>
      <w:r w:rsidR="00052AA0" w:rsidRPr="006217DF">
        <w:rPr>
          <w:rFonts w:asciiTheme="majorBidi" w:eastAsia="仿宋_GB2312" w:hAnsiTheme="majorBidi" w:cstheme="majorBidi"/>
          <w:sz w:val="32"/>
          <w:szCs w:val="32"/>
        </w:rPr>
        <w:t>对于具有高危因素（</w:t>
      </w:r>
      <w:proofErr w:type="spellStart"/>
      <w:r w:rsidR="00C17F7B">
        <w:rPr>
          <w:rFonts w:asciiTheme="majorBidi" w:eastAsia="仿宋_GB2312" w:hAnsiTheme="majorBidi" w:cstheme="majorBidi"/>
          <w:sz w:val="32"/>
          <w:szCs w:val="32"/>
        </w:rPr>
        <w:t>Ⅰ</w:t>
      </w:r>
      <w:r w:rsidR="00052AA0" w:rsidRPr="006217DF">
        <w:rPr>
          <w:rFonts w:asciiTheme="majorBidi" w:eastAsia="仿宋_GB2312" w:hAnsiTheme="majorBidi" w:cstheme="majorBidi"/>
          <w:sz w:val="32"/>
          <w:szCs w:val="32"/>
        </w:rPr>
        <w:t>B</w:t>
      </w:r>
      <w:proofErr w:type="spellEnd"/>
      <w:r w:rsidR="00052AA0" w:rsidRPr="006217DF">
        <w:rPr>
          <w:rFonts w:asciiTheme="majorBidi" w:eastAsia="仿宋_GB2312" w:hAnsiTheme="majorBidi" w:cstheme="majorBidi"/>
          <w:sz w:val="32"/>
          <w:szCs w:val="32"/>
        </w:rPr>
        <w:t>期、</w:t>
      </w:r>
      <w:r w:rsidR="00052AA0" w:rsidRPr="006217DF">
        <w:rPr>
          <w:rFonts w:asciiTheme="majorBidi" w:eastAsia="仿宋_GB2312" w:hAnsiTheme="majorBidi" w:cstheme="majorBidi"/>
          <w:sz w:val="32"/>
          <w:szCs w:val="32"/>
        </w:rPr>
        <w:t>G</w:t>
      </w:r>
      <w:r w:rsidR="00052AA0" w:rsidRPr="00171EE4">
        <w:rPr>
          <w:rFonts w:asciiTheme="majorBidi" w:eastAsia="仿宋_GB2312" w:hAnsiTheme="majorBidi" w:cstheme="majorBidi"/>
          <w:sz w:val="32"/>
          <w:szCs w:val="32"/>
          <w:vertAlign w:val="subscript"/>
        </w:rPr>
        <w:t>3</w:t>
      </w:r>
      <w:r w:rsidR="00052AA0" w:rsidRPr="006217DF">
        <w:rPr>
          <w:rFonts w:asciiTheme="majorBidi" w:eastAsia="仿宋_GB2312" w:hAnsiTheme="majorBidi" w:cstheme="majorBidi"/>
          <w:sz w:val="32"/>
          <w:szCs w:val="32"/>
        </w:rPr>
        <w:t>）的早期患者的可辅以化疗。</w:t>
      </w:r>
      <w:r w:rsidRPr="006217DF">
        <w:rPr>
          <w:rFonts w:asciiTheme="majorBidi" w:eastAsia="仿宋_GB2312" w:hAnsiTheme="majorBidi" w:cstheme="majorBidi"/>
          <w:sz w:val="32"/>
          <w:szCs w:val="32"/>
        </w:rPr>
        <w:t>Ⅱ</w:t>
      </w:r>
      <w:r w:rsidR="00052AA0" w:rsidRPr="006217DF">
        <w:rPr>
          <w:rFonts w:asciiTheme="majorBidi" w:eastAsia="仿宋_GB2312" w:hAnsiTheme="majorBidi" w:cstheme="majorBidi"/>
          <w:sz w:val="32"/>
          <w:szCs w:val="32"/>
        </w:rPr>
        <w:t>、</w:t>
      </w:r>
      <w:r w:rsidR="00052AA0" w:rsidRPr="006217DF">
        <w:rPr>
          <w:rFonts w:asciiTheme="majorBidi" w:eastAsia="仿宋_GB2312" w:hAnsiTheme="majorBidi" w:cstheme="majorBidi"/>
          <w:sz w:val="32"/>
          <w:szCs w:val="32"/>
        </w:rPr>
        <w:t>Ⅲ</w:t>
      </w:r>
      <w:r w:rsidR="00052AA0" w:rsidRPr="006217DF">
        <w:rPr>
          <w:rFonts w:asciiTheme="majorBidi" w:eastAsia="仿宋_GB2312" w:hAnsiTheme="majorBidi" w:cstheme="majorBidi"/>
          <w:sz w:val="32"/>
          <w:szCs w:val="32"/>
        </w:rPr>
        <w:t>期</w:t>
      </w:r>
      <w:r w:rsidRPr="006217DF">
        <w:rPr>
          <w:rFonts w:asciiTheme="majorBidi" w:eastAsia="仿宋_GB2312" w:hAnsiTheme="majorBidi" w:cstheme="majorBidi"/>
          <w:sz w:val="32"/>
          <w:szCs w:val="32"/>
        </w:rPr>
        <w:t>患者的术后处理需结合手术方式和组织分化辅以放疗</w:t>
      </w:r>
      <w:r w:rsidR="00052AA0" w:rsidRPr="006217DF">
        <w:rPr>
          <w:rFonts w:asciiTheme="majorBidi" w:eastAsia="仿宋_GB2312" w:hAnsiTheme="majorBidi" w:cstheme="majorBidi"/>
          <w:sz w:val="32"/>
          <w:szCs w:val="32"/>
        </w:rPr>
        <w:t>±</w:t>
      </w:r>
      <w:r w:rsidR="00052AA0" w:rsidRPr="006217DF">
        <w:rPr>
          <w:rFonts w:asciiTheme="majorBidi" w:eastAsia="仿宋_GB2312" w:hAnsiTheme="majorBidi" w:cstheme="majorBidi"/>
          <w:sz w:val="32"/>
          <w:szCs w:val="32"/>
        </w:rPr>
        <w:t>化疗</w:t>
      </w:r>
      <w:r w:rsidRPr="006217DF">
        <w:rPr>
          <w:rFonts w:asciiTheme="majorBidi" w:eastAsia="仿宋_GB2312" w:hAnsiTheme="majorBidi" w:cstheme="majorBidi"/>
          <w:sz w:val="32"/>
          <w:szCs w:val="32"/>
        </w:rPr>
        <w:t>。</w:t>
      </w:r>
      <w:proofErr w:type="spellStart"/>
      <w:r w:rsidRPr="006217DF">
        <w:rPr>
          <w:rFonts w:asciiTheme="majorBidi" w:eastAsia="仿宋_GB2312" w:hAnsiTheme="majorBidi" w:cstheme="majorBidi"/>
          <w:sz w:val="32"/>
          <w:szCs w:val="32"/>
        </w:rPr>
        <w:t>ⅣA</w:t>
      </w:r>
      <w:proofErr w:type="spellEnd"/>
      <w:r w:rsidRPr="006217DF">
        <w:rPr>
          <w:rFonts w:asciiTheme="majorBidi" w:eastAsia="仿宋_GB2312" w:hAnsiTheme="majorBidi" w:cstheme="majorBidi"/>
          <w:sz w:val="32"/>
          <w:szCs w:val="32"/>
        </w:rPr>
        <w:t>、</w:t>
      </w:r>
      <w:proofErr w:type="spellStart"/>
      <w:r w:rsidRPr="006217DF">
        <w:rPr>
          <w:rFonts w:asciiTheme="majorBidi" w:eastAsia="仿宋_GB2312" w:hAnsiTheme="majorBidi" w:cstheme="majorBidi"/>
          <w:sz w:val="32"/>
          <w:szCs w:val="32"/>
        </w:rPr>
        <w:t>ⅣB</w:t>
      </w:r>
      <w:proofErr w:type="spellEnd"/>
      <w:r w:rsidRPr="006217DF">
        <w:rPr>
          <w:rFonts w:asciiTheme="majorBidi" w:eastAsia="仿宋_GB2312" w:hAnsiTheme="majorBidi" w:cstheme="majorBidi"/>
          <w:sz w:val="32"/>
          <w:szCs w:val="32"/>
        </w:rPr>
        <w:t>期：已行</w:t>
      </w:r>
      <w:proofErr w:type="gramStart"/>
      <w:r w:rsidRPr="006217DF">
        <w:rPr>
          <w:rFonts w:asciiTheme="majorBidi" w:eastAsia="仿宋_GB2312" w:hAnsiTheme="majorBidi" w:cstheme="majorBidi"/>
          <w:sz w:val="32"/>
          <w:szCs w:val="32"/>
        </w:rPr>
        <w:t>减瘤术并</w:t>
      </w:r>
      <w:proofErr w:type="gramEnd"/>
      <w:r w:rsidRPr="006217DF">
        <w:rPr>
          <w:rFonts w:asciiTheme="majorBidi" w:eastAsia="仿宋_GB2312" w:hAnsiTheme="majorBidi" w:cstheme="majorBidi"/>
          <w:sz w:val="32"/>
          <w:szCs w:val="32"/>
        </w:rPr>
        <w:t>无肉眼残存病灶或显微镜下腹腔病灶时，行全身治疗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外照射放疗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阴道近距离放疗。</w:t>
      </w:r>
      <w:r w:rsidR="00052AA0" w:rsidRPr="006217DF">
        <w:rPr>
          <w:rFonts w:asciiTheme="majorBidi" w:eastAsia="仿宋_GB2312" w:hAnsiTheme="majorBidi" w:cstheme="majorBidi"/>
          <w:sz w:val="32"/>
          <w:szCs w:val="32"/>
        </w:rPr>
        <w:t>具体见放疗部分术后辅助治疗的推荐建议。</w:t>
      </w:r>
    </w:p>
    <w:p w:rsidR="00E204DB" w:rsidRPr="006217DF" w:rsidRDefault="00E204DB" w:rsidP="007C6DEC">
      <w:pPr>
        <w:spacing w:line="600" w:lineRule="exact"/>
        <w:ind w:firstLine="645"/>
        <w:rPr>
          <w:rFonts w:asciiTheme="majorBidi" w:eastAsia="仿宋_GB2312" w:hAnsiTheme="majorBidi" w:cstheme="majorBidi"/>
          <w:sz w:val="32"/>
          <w:szCs w:val="32"/>
        </w:rPr>
      </w:pPr>
      <w:r w:rsidRPr="006217DF">
        <w:rPr>
          <w:rFonts w:asciiTheme="majorBidi" w:eastAsia="仿宋_GB2312" w:hAnsiTheme="majorBidi" w:cstheme="majorBidi"/>
          <w:sz w:val="32"/>
          <w:szCs w:val="32"/>
          <w:u w:color="262626"/>
        </w:rPr>
        <w:t>2.</w:t>
      </w:r>
      <w:r w:rsidRPr="006217DF">
        <w:rPr>
          <w:rFonts w:asciiTheme="majorBidi" w:eastAsia="仿宋_GB2312" w:hAnsiTheme="majorBidi" w:cstheme="majorBidi"/>
          <w:sz w:val="32"/>
          <w:szCs w:val="32"/>
        </w:rPr>
        <w:t>不全手术分期</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意外发现子宫内膜癌的后续治疗</w:t>
      </w:r>
      <w:r w:rsidRPr="006217DF">
        <w:rPr>
          <w:rFonts w:asciiTheme="majorBidi" w:eastAsia="仿宋_GB2312" w:hAnsiTheme="majorBidi" w:cstheme="majorBidi"/>
          <w:sz w:val="32"/>
          <w:szCs w:val="32"/>
        </w:rPr>
        <w:t xml:space="preserve"> </w:t>
      </w:r>
    </w:p>
    <w:p w:rsidR="007C6DEC" w:rsidRPr="006217DF" w:rsidRDefault="00E204DB" w:rsidP="00171EE4">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不全手术分期指手术范围不足但可能存在高危因素，如深肌层浸</w:t>
      </w:r>
      <w:r w:rsidRPr="006217DF">
        <w:rPr>
          <w:rFonts w:asciiTheme="majorBidi" w:eastAsia="仿宋_GB2312" w:hAnsiTheme="majorBidi" w:cstheme="majorBidi"/>
          <w:sz w:val="32"/>
          <w:szCs w:val="32"/>
        </w:rPr>
        <w:t xml:space="preserve"> </w:t>
      </w:r>
      <w:r w:rsidRPr="006217DF">
        <w:rPr>
          <w:rFonts w:asciiTheme="majorBidi" w:eastAsia="仿宋_GB2312" w:hAnsiTheme="majorBidi" w:cstheme="majorBidi"/>
          <w:sz w:val="32"/>
          <w:szCs w:val="32"/>
        </w:rPr>
        <w:t>润或宫颈侵犯等。处理方法如下：</w:t>
      </w:r>
      <w:r w:rsidR="000541E6" w:rsidRPr="006217DF">
        <w:rPr>
          <w:rFonts w:asciiTheme="majorBidi" w:eastAsia="仿宋_GB2312" w:hAnsiTheme="majorBidi" w:cstheme="majorBidi"/>
          <w:sz w:val="32"/>
          <w:szCs w:val="32"/>
        </w:rPr>
        <w:fldChar w:fldCharType="begin"/>
      </w:r>
      <w:r w:rsidRPr="006217DF">
        <w:rPr>
          <w:rFonts w:asciiTheme="majorBidi" w:eastAsia="仿宋_GB2312" w:hAnsiTheme="majorBidi" w:cstheme="majorBidi"/>
          <w:sz w:val="32"/>
          <w:szCs w:val="32"/>
        </w:rPr>
        <w:instrText xml:space="preserve"> = 1 \* GB3 </w:instrText>
      </w:r>
      <w:r w:rsidR="000541E6" w:rsidRPr="006217DF">
        <w:rPr>
          <w:rFonts w:asciiTheme="majorBidi" w:eastAsia="仿宋_GB2312" w:hAnsiTheme="majorBidi" w:cstheme="majorBidi"/>
          <w:sz w:val="32"/>
          <w:szCs w:val="32"/>
        </w:rPr>
        <w:fldChar w:fldCharType="separate"/>
      </w:r>
      <w:r w:rsidRPr="006217DF">
        <w:rPr>
          <w:rFonts w:asciiTheme="majorBidi" w:eastAsia="仿宋_GB2312" w:hAnsiTheme="majorBidi" w:cstheme="majorBidi"/>
          <w:noProof/>
          <w:sz w:val="32"/>
          <w:szCs w:val="32"/>
        </w:rPr>
        <w:t>①</w:t>
      </w:r>
      <w:r w:rsidR="000541E6" w:rsidRPr="006217DF">
        <w:rPr>
          <w:rFonts w:asciiTheme="majorBidi" w:eastAsia="仿宋_GB2312" w:hAnsiTheme="majorBidi" w:cstheme="majorBidi"/>
          <w:sz w:val="32"/>
          <w:szCs w:val="32"/>
        </w:rPr>
        <w:fldChar w:fldCharType="end"/>
      </w: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期</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1</w:t>
      </w:r>
      <w:r w:rsidRPr="00171EE4">
        <w:rPr>
          <w:rFonts w:asciiTheme="majorBidi" w:eastAsia="仿宋_GB2312" w:hAnsiTheme="majorBidi" w:cstheme="majorBidi" w:hint="eastAsia"/>
          <w:sz w:val="32"/>
          <w:szCs w:val="32"/>
          <w:vertAlign w:val="subscript"/>
        </w:rPr>
        <w:t>～</w:t>
      </w:r>
      <w:r w:rsidRPr="00171EE4">
        <w:rPr>
          <w:rFonts w:asciiTheme="majorBidi" w:eastAsia="仿宋_GB2312" w:hAnsiTheme="majorBidi" w:cstheme="majorBidi"/>
          <w:sz w:val="32"/>
          <w:szCs w:val="32"/>
          <w:vertAlign w:val="subscript"/>
        </w:rPr>
        <w:t>2</w:t>
      </w:r>
      <w:r w:rsidRPr="006217DF">
        <w:rPr>
          <w:rFonts w:asciiTheme="majorBidi" w:eastAsia="仿宋_GB2312" w:hAnsiTheme="majorBidi" w:cstheme="majorBidi"/>
          <w:sz w:val="32"/>
          <w:szCs w:val="32"/>
        </w:rPr>
        <w:t>级，肌层浸润小于</w:t>
      </w:r>
      <w:r w:rsidRPr="006217DF">
        <w:rPr>
          <w:rFonts w:asciiTheme="majorBidi" w:eastAsia="仿宋_GB2312" w:hAnsiTheme="majorBidi" w:cstheme="majorBidi"/>
          <w:sz w:val="32"/>
          <w:szCs w:val="32"/>
        </w:rPr>
        <w:t>50%</w:t>
      </w:r>
      <w:r w:rsidRPr="006217DF">
        <w:rPr>
          <w:rFonts w:asciiTheme="majorBidi" w:eastAsia="仿宋_GB2312" w:hAnsiTheme="majorBidi" w:cstheme="majorBidi"/>
          <w:sz w:val="32"/>
          <w:szCs w:val="32"/>
        </w:rPr>
        <w:t>，无淋巴脉管间隙浸润</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肿瘤小于</w:t>
      </w:r>
      <w:r w:rsidRPr="006217DF">
        <w:rPr>
          <w:rFonts w:asciiTheme="majorBidi" w:eastAsia="仿宋_GB2312" w:hAnsiTheme="majorBidi" w:cstheme="majorBidi"/>
          <w:sz w:val="32"/>
          <w:szCs w:val="32"/>
        </w:rPr>
        <w:t>2cm</w:t>
      </w:r>
      <w:r w:rsidRPr="006217DF">
        <w:rPr>
          <w:rFonts w:asciiTheme="majorBidi" w:eastAsia="仿宋_GB2312" w:hAnsiTheme="majorBidi" w:cstheme="majorBidi"/>
          <w:sz w:val="32"/>
          <w:szCs w:val="32"/>
        </w:rPr>
        <w:t>者，术后可观察。</w:t>
      </w:r>
      <w:r w:rsidR="000541E6" w:rsidRPr="006217DF">
        <w:rPr>
          <w:rFonts w:asciiTheme="majorBidi" w:eastAsia="仿宋_GB2312" w:hAnsiTheme="majorBidi" w:cstheme="majorBidi"/>
          <w:sz w:val="32"/>
          <w:szCs w:val="32"/>
        </w:rPr>
        <w:fldChar w:fldCharType="begin"/>
      </w:r>
      <w:r w:rsidRPr="006217DF">
        <w:rPr>
          <w:rFonts w:asciiTheme="majorBidi" w:eastAsia="仿宋_GB2312" w:hAnsiTheme="majorBidi" w:cstheme="majorBidi"/>
          <w:sz w:val="32"/>
          <w:szCs w:val="32"/>
        </w:rPr>
        <w:instrText xml:space="preserve"> = 2 \* GB3 </w:instrText>
      </w:r>
      <w:r w:rsidR="000541E6" w:rsidRPr="006217DF">
        <w:rPr>
          <w:rFonts w:asciiTheme="majorBidi" w:eastAsia="仿宋_GB2312" w:hAnsiTheme="majorBidi" w:cstheme="majorBidi"/>
          <w:sz w:val="32"/>
          <w:szCs w:val="32"/>
        </w:rPr>
        <w:fldChar w:fldCharType="separate"/>
      </w:r>
      <w:r w:rsidRPr="006217DF">
        <w:rPr>
          <w:rFonts w:asciiTheme="majorBidi" w:eastAsia="仿宋_GB2312" w:hAnsiTheme="majorBidi" w:cstheme="majorBidi"/>
          <w:noProof/>
          <w:sz w:val="32"/>
          <w:szCs w:val="32"/>
        </w:rPr>
        <w:t>②</w:t>
      </w:r>
      <w:r w:rsidR="000541E6" w:rsidRPr="006217DF">
        <w:rPr>
          <w:rFonts w:asciiTheme="majorBidi" w:eastAsia="仿宋_GB2312" w:hAnsiTheme="majorBidi" w:cstheme="majorBidi"/>
          <w:sz w:val="32"/>
          <w:szCs w:val="32"/>
        </w:rPr>
        <w:fldChar w:fldCharType="end"/>
      </w: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期</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1</w:t>
      </w:r>
      <w:r w:rsidRPr="00171EE4">
        <w:rPr>
          <w:rFonts w:asciiTheme="majorBidi" w:eastAsia="仿宋_GB2312" w:hAnsiTheme="majorBidi" w:cstheme="majorBidi" w:hint="eastAsia"/>
          <w:sz w:val="32"/>
          <w:szCs w:val="32"/>
          <w:vertAlign w:val="subscript"/>
        </w:rPr>
        <w:t>～</w:t>
      </w:r>
      <w:r w:rsidRPr="00171EE4">
        <w:rPr>
          <w:rFonts w:asciiTheme="majorBidi" w:eastAsia="仿宋_GB2312" w:hAnsiTheme="majorBidi" w:cstheme="majorBidi"/>
          <w:sz w:val="32"/>
          <w:szCs w:val="32"/>
          <w:vertAlign w:val="subscript"/>
        </w:rPr>
        <w:t>2</w:t>
      </w:r>
      <w:r w:rsidRPr="006217DF">
        <w:rPr>
          <w:rFonts w:asciiTheme="majorBidi" w:eastAsia="仿宋_GB2312" w:hAnsiTheme="majorBidi" w:cstheme="majorBidi"/>
          <w:sz w:val="32"/>
          <w:szCs w:val="32"/>
        </w:rPr>
        <w:t>级者（肌层浸润超过</w:t>
      </w:r>
      <w:r w:rsidRPr="006217DF">
        <w:rPr>
          <w:rFonts w:asciiTheme="majorBidi" w:eastAsia="仿宋_GB2312" w:hAnsiTheme="majorBidi" w:cstheme="majorBidi"/>
          <w:sz w:val="32"/>
          <w:szCs w:val="32"/>
        </w:rPr>
        <w:lastRenderedPageBreak/>
        <w:t>50%</w:t>
      </w:r>
      <w:r w:rsidRPr="006217DF">
        <w:rPr>
          <w:rFonts w:asciiTheme="majorBidi" w:eastAsia="仿宋_GB2312" w:hAnsiTheme="majorBidi" w:cstheme="majorBidi"/>
          <w:sz w:val="32"/>
          <w:szCs w:val="32"/>
        </w:rPr>
        <w:t>，淋巴脉管间隙浸润或肿瘤</w:t>
      </w:r>
      <w:r w:rsidRPr="006217DF">
        <w:rPr>
          <w:rFonts w:asciiTheme="majorBidi" w:eastAsia="仿宋_GB2312" w:hAnsiTheme="majorBidi" w:cstheme="majorBidi"/>
          <w:sz w:val="32"/>
          <w:szCs w:val="32"/>
        </w:rPr>
        <w:t>≥2cm</w:t>
      </w:r>
      <w:r w:rsidRPr="006217DF">
        <w:rPr>
          <w:rFonts w:asciiTheme="majorBidi" w:eastAsia="仿宋_GB2312" w:hAnsiTheme="majorBidi" w:cstheme="majorBidi"/>
          <w:sz w:val="32"/>
          <w:szCs w:val="32"/>
        </w:rPr>
        <w:t>），</w:t>
      </w: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t>期</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w:t>
      </w:r>
      <w:r w:rsidRPr="00171EE4">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级，</w:t>
      </w:r>
      <w:proofErr w:type="spellStart"/>
      <w:r w:rsidRPr="006217DF">
        <w:rPr>
          <w:rFonts w:asciiTheme="majorBidi" w:eastAsia="仿宋_GB2312" w:hAnsiTheme="majorBidi" w:cstheme="majorBidi"/>
          <w:sz w:val="32"/>
          <w:szCs w:val="32"/>
        </w:rPr>
        <w:t>ⅠB</w:t>
      </w:r>
      <w:proofErr w:type="spellEnd"/>
      <w:r w:rsidRPr="006217DF">
        <w:rPr>
          <w:rFonts w:asciiTheme="majorBidi" w:eastAsia="仿宋_GB2312" w:hAnsiTheme="majorBidi" w:cstheme="majorBidi"/>
          <w:sz w:val="32"/>
          <w:szCs w:val="32"/>
        </w:rPr>
        <w:t>及</w:t>
      </w: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期者，可选择先行影像学检查，若影像学检查结果阴性，则按照完全手术分期</w:t>
      </w:r>
      <w:proofErr w:type="gramStart"/>
      <w:r w:rsidRPr="006217DF">
        <w:rPr>
          <w:rFonts w:asciiTheme="majorBidi" w:eastAsia="仿宋_GB2312" w:hAnsiTheme="majorBidi" w:cstheme="majorBidi"/>
          <w:sz w:val="32"/>
          <w:szCs w:val="32"/>
        </w:rPr>
        <w:t>后相应</w:t>
      </w:r>
      <w:proofErr w:type="gramEnd"/>
      <w:r w:rsidRPr="006217DF">
        <w:rPr>
          <w:rFonts w:asciiTheme="majorBidi" w:eastAsia="仿宋_GB2312" w:hAnsiTheme="majorBidi" w:cstheme="majorBidi"/>
          <w:sz w:val="32"/>
          <w:szCs w:val="32"/>
        </w:rPr>
        <w:t>方案治疗，若影像学检查结果为可疑或阳性，则对合适的患者进行再次手术分期或对转移病灶进行病理学确诊；也可直接选择再次手术分期，术后辅助治疗方案选择与上述完全手术分期后相同。</w:t>
      </w:r>
    </w:p>
    <w:p w:rsidR="007C6DEC" w:rsidRPr="006217DF" w:rsidRDefault="00E204DB" w:rsidP="007C6DEC">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color w:val="000000" w:themeColor="text1"/>
          <w:sz w:val="32"/>
          <w:szCs w:val="32"/>
          <w:u w:color="262626"/>
        </w:rPr>
        <w:t>3.</w:t>
      </w:r>
      <w:r w:rsidRPr="006217DF">
        <w:rPr>
          <w:rFonts w:asciiTheme="majorBidi" w:eastAsia="仿宋_GB2312" w:hAnsiTheme="majorBidi" w:cstheme="majorBidi"/>
          <w:sz w:val="32"/>
          <w:szCs w:val="32"/>
        </w:rPr>
        <w:t>复发性子宫内膜癌的治疗</w:t>
      </w:r>
    </w:p>
    <w:p w:rsidR="00E204DB" w:rsidRPr="006217DF" w:rsidRDefault="00E204DB" w:rsidP="007C6DEC">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Ⅰ</w:t>
      </w:r>
      <w:r w:rsidRPr="006217DF">
        <w:rPr>
          <w:rFonts w:asciiTheme="majorBidi" w:eastAsia="仿宋_GB2312" w:hAnsiTheme="majorBidi" w:cstheme="majorBidi"/>
          <w:sz w:val="32"/>
          <w:szCs w:val="32"/>
        </w:rPr>
        <w:t>期和</w:t>
      </w: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期患者术后复发率约</w:t>
      </w:r>
      <w:r w:rsidRPr="006217DF">
        <w:rPr>
          <w:rFonts w:asciiTheme="majorBidi" w:eastAsia="仿宋_GB2312" w:hAnsiTheme="majorBidi" w:cstheme="majorBidi"/>
          <w:sz w:val="32"/>
          <w:szCs w:val="32"/>
        </w:rPr>
        <w:t>15%</w:t>
      </w:r>
      <w:r w:rsidRPr="006217DF">
        <w:rPr>
          <w:rFonts w:asciiTheme="majorBidi" w:eastAsia="仿宋_GB2312" w:hAnsiTheme="majorBidi" w:cstheme="majorBidi"/>
          <w:sz w:val="32"/>
          <w:szCs w:val="32"/>
        </w:rPr>
        <w:t>，其中</w:t>
      </w:r>
      <w:r w:rsidRPr="006217DF">
        <w:rPr>
          <w:rFonts w:asciiTheme="majorBidi" w:eastAsia="仿宋_GB2312" w:hAnsiTheme="majorBidi" w:cstheme="majorBidi"/>
          <w:sz w:val="32"/>
          <w:szCs w:val="32"/>
        </w:rPr>
        <w:t>50%</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70%</w:t>
      </w:r>
      <w:r w:rsidRPr="006217DF">
        <w:rPr>
          <w:rFonts w:asciiTheme="majorBidi" w:eastAsia="仿宋_GB2312" w:hAnsiTheme="majorBidi" w:cstheme="majorBidi"/>
          <w:sz w:val="32"/>
          <w:szCs w:val="32"/>
        </w:rPr>
        <w:t>的复发有症状。大多数复发发生在治疗后</w:t>
      </w:r>
      <w:r w:rsidRPr="006217DF">
        <w:rPr>
          <w:rFonts w:asciiTheme="majorBidi" w:eastAsia="仿宋_GB2312" w:hAnsiTheme="majorBidi" w:cstheme="majorBidi"/>
          <w:sz w:val="32"/>
          <w:szCs w:val="32"/>
        </w:rPr>
        <w:t>3</w:t>
      </w:r>
      <w:r w:rsidRPr="006217DF">
        <w:rPr>
          <w:rFonts w:asciiTheme="majorBidi" w:eastAsia="仿宋_GB2312" w:hAnsiTheme="majorBidi" w:cstheme="majorBidi"/>
          <w:sz w:val="32"/>
          <w:szCs w:val="32"/>
        </w:rPr>
        <w:t>年内。局限于阴道或盆腔的复发经过治疗后仍有较好的效果。孤立的阴道复发经放疗后</w:t>
      </w:r>
      <w:r w:rsidRPr="006217DF">
        <w:rPr>
          <w:rFonts w:asciiTheme="majorBidi" w:eastAsia="仿宋_GB2312" w:hAnsiTheme="majorBidi" w:cstheme="majorBidi"/>
          <w:sz w:val="32"/>
          <w:szCs w:val="32"/>
        </w:rPr>
        <w:t>5</w:t>
      </w:r>
      <w:r w:rsidRPr="006217DF">
        <w:rPr>
          <w:rFonts w:asciiTheme="majorBidi" w:eastAsia="仿宋_GB2312" w:hAnsiTheme="majorBidi" w:cstheme="majorBidi"/>
          <w:sz w:val="32"/>
          <w:szCs w:val="32"/>
        </w:rPr>
        <w:t>年生存率达</w:t>
      </w:r>
      <w:r w:rsidRPr="006217DF">
        <w:rPr>
          <w:rFonts w:asciiTheme="majorBidi" w:eastAsia="仿宋_GB2312" w:hAnsiTheme="majorBidi" w:cstheme="majorBidi"/>
          <w:sz w:val="32"/>
          <w:szCs w:val="32"/>
        </w:rPr>
        <w:t>50%</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70%</w:t>
      </w:r>
      <w:r w:rsidRPr="006217DF">
        <w:rPr>
          <w:rFonts w:asciiTheme="majorBidi" w:eastAsia="仿宋_GB2312" w:hAnsiTheme="majorBidi" w:cstheme="majorBidi"/>
          <w:sz w:val="32"/>
          <w:szCs w:val="32"/>
        </w:rPr>
        <w:t>。超出阴道或盆腔淋巴结复发则预后较差。复发后的治疗与复发位置、既往是否接受过放疗相关。</w:t>
      </w:r>
    </w:p>
    <w:p w:rsidR="00E204DB" w:rsidRPr="006217DF" w:rsidRDefault="00E204DB" w:rsidP="002E3148">
      <w:pPr>
        <w:spacing w:line="600" w:lineRule="exact"/>
        <w:rPr>
          <w:rFonts w:asciiTheme="majorBidi" w:eastAsia="仿宋_GB2312" w:hAnsiTheme="majorBidi" w:cstheme="majorBidi"/>
          <w:sz w:val="32"/>
          <w:szCs w:val="32"/>
        </w:rPr>
      </w:pPr>
      <w:r w:rsidRPr="006217DF">
        <w:rPr>
          <w:rFonts w:asciiTheme="majorBidi" w:eastAsia="仿宋_GB2312" w:hAnsiTheme="majorBidi" w:cstheme="majorBidi"/>
          <w:sz w:val="32"/>
          <w:szCs w:val="32"/>
        </w:rPr>
        <w:t xml:space="preserve">    </w:t>
      </w:r>
      <w:r w:rsidRPr="006217DF">
        <w:rPr>
          <w:rFonts w:asciiTheme="majorBidi" w:eastAsia="仿宋_GB2312" w:hAnsiTheme="majorBidi" w:cstheme="majorBidi"/>
          <w:sz w:val="32"/>
          <w:szCs w:val="32"/>
        </w:rPr>
        <w:t>影像学检查证实没有远处转移的局部复发</w:t>
      </w:r>
      <w:r w:rsidR="005C0019">
        <w:rPr>
          <w:rFonts w:asciiTheme="majorBidi" w:eastAsia="仿宋_GB2312" w:hAnsiTheme="majorBidi" w:cstheme="majorBidi" w:hint="eastAsia"/>
          <w:sz w:val="32"/>
          <w:szCs w:val="32"/>
        </w:rPr>
        <w:t>。①</w:t>
      </w:r>
      <w:r w:rsidRPr="006217DF">
        <w:rPr>
          <w:rFonts w:asciiTheme="majorBidi" w:eastAsia="仿宋_GB2312" w:hAnsiTheme="majorBidi" w:cstheme="majorBidi"/>
          <w:sz w:val="32"/>
          <w:szCs w:val="32"/>
        </w:rPr>
        <w:t>复发位置</w:t>
      </w:r>
      <w:proofErr w:type="gramStart"/>
      <w:r w:rsidRPr="006217DF">
        <w:rPr>
          <w:rFonts w:asciiTheme="majorBidi" w:eastAsia="仿宋_GB2312" w:hAnsiTheme="majorBidi" w:cstheme="majorBidi"/>
          <w:sz w:val="32"/>
          <w:szCs w:val="32"/>
        </w:rPr>
        <w:t>既往未</w:t>
      </w:r>
      <w:proofErr w:type="gramEnd"/>
      <w:r w:rsidRPr="006217DF">
        <w:rPr>
          <w:rFonts w:asciiTheme="majorBidi" w:eastAsia="仿宋_GB2312" w:hAnsiTheme="majorBidi" w:cstheme="majorBidi"/>
          <w:sz w:val="32"/>
          <w:szCs w:val="32"/>
        </w:rPr>
        <w:t>接受过放疗者，可选择外照射放疗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阴道近距离放疗或手术探查</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切除</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术中放疗。手术后发现病灶局限于阴道，可行外照射放疗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阴道近距离放疗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全身治疗；手术后发现病灶超出阴道，到达盆腔淋巴结者可行外照射放疗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阴道近距离放疗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全身治疗，若到达腹主动脉旁或髂总淋巴结者行外照射放疗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全身治疗。复发到达上腹部，残留病灶较小时可选择全身治疗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外照射放疗，巨大</w:t>
      </w:r>
      <w:proofErr w:type="gramStart"/>
      <w:r w:rsidRPr="006217DF">
        <w:rPr>
          <w:rFonts w:asciiTheme="majorBidi" w:eastAsia="仿宋_GB2312" w:hAnsiTheme="majorBidi" w:cstheme="majorBidi"/>
          <w:sz w:val="32"/>
          <w:szCs w:val="32"/>
        </w:rPr>
        <w:t>复发灶按如下</w:t>
      </w:r>
      <w:proofErr w:type="gramEnd"/>
      <w:r w:rsidRPr="006217DF">
        <w:rPr>
          <w:rFonts w:asciiTheme="majorBidi" w:eastAsia="仿宋_GB2312" w:hAnsiTheme="majorBidi" w:cstheme="majorBidi"/>
          <w:sz w:val="32"/>
          <w:szCs w:val="32"/>
        </w:rPr>
        <w:t>播散性病灶处理。</w:t>
      </w:r>
      <w:r w:rsidR="005C0019">
        <w:rPr>
          <w:rFonts w:asciiTheme="majorBidi" w:eastAsia="仿宋_GB2312" w:hAnsiTheme="majorBidi" w:cstheme="majorBidi" w:hint="eastAsia"/>
          <w:sz w:val="32"/>
          <w:szCs w:val="32"/>
        </w:rPr>
        <w:t>②</w:t>
      </w:r>
      <w:r w:rsidRPr="006217DF">
        <w:rPr>
          <w:rFonts w:asciiTheme="majorBidi" w:eastAsia="仿宋_GB2312" w:hAnsiTheme="majorBidi" w:cstheme="majorBidi"/>
          <w:sz w:val="32"/>
          <w:szCs w:val="32"/>
        </w:rPr>
        <w:t>复发位置既往接受过放疗者，若原来仅接受过阴道近距离放疗，其处理方法与复发位置</w:t>
      </w:r>
      <w:proofErr w:type="gramStart"/>
      <w:r w:rsidRPr="006217DF">
        <w:rPr>
          <w:rFonts w:asciiTheme="majorBidi" w:eastAsia="仿宋_GB2312" w:hAnsiTheme="majorBidi" w:cstheme="majorBidi"/>
          <w:sz w:val="32"/>
          <w:szCs w:val="32"/>
        </w:rPr>
        <w:t>既往未</w:t>
      </w:r>
      <w:proofErr w:type="gramEnd"/>
      <w:r w:rsidRPr="006217DF">
        <w:rPr>
          <w:rFonts w:asciiTheme="majorBidi" w:eastAsia="仿宋_GB2312" w:hAnsiTheme="majorBidi" w:cstheme="majorBidi"/>
          <w:sz w:val="32"/>
          <w:szCs w:val="32"/>
        </w:rPr>
        <w:t>接受过放疗者相</w:t>
      </w:r>
      <w:r w:rsidRPr="006217DF">
        <w:rPr>
          <w:rFonts w:asciiTheme="majorBidi" w:eastAsia="仿宋_GB2312" w:hAnsiTheme="majorBidi" w:cstheme="majorBidi"/>
          <w:sz w:val="32"/>
          <w:szCs w:val="32"/>
        </w:rPr>
        <w:lastRenderedPageBreak/>
        <w:t>同。若原来接受过盆腔外照射放疗，考虑手术探查</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切除</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术中放疗和（或）全身治疗</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姑息性放疗。</w:t>
      </w:r>
      <w:r w:rsidRPr="006217DF">
        <w:rPr>
          <w:rFonts w:asciiTheme="majorBidi" w:eastAsia="仿宋_GB2312" w:hAnsiTheme="majorBidi" w:cstheme="majorBidi"/>
          <w:sz w:val="32"/>
          <w:szCs w:val="32"/>
        </w:rPr>
        <w:t xml:space="preserve"> </w:t>
      </w:r>
    </w:p>
    <w:p w:rsidR="00E204DB" w:rsidRPr="006217DF" w:rsidRDefault="00E204DB" w:rsidP="002E31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孤立转移灶</w:t>
      </w:r>
      <w:r w:rsidR="001E1538">
        <w:rPr>
          <w:rFonts w:asciiTheme="majorBidi" w:eastAsia="仿宋_GB2312" w:hAnsiTheme="majorBidi" w:cstheme="majorBidi" w:hint="eastAsia"/>
          <w:sz w:val="32"/>
          <w:szCs w:val="32"/>
        </w:rPr>
        <w:t>：</w:t>
      </w:r>
      <w:r w:rsidR="001E1538">
        <w:rPr>
          <w:rFonts w:ascii="宋体" w:eastAsia="宋体" w:hAnsi="宋体" w:cs="宋体" w:hint="eastAsia"/>
          <w:sz w:val="32"/>
          <w:szCs w:val="32"/>
        </w:rPr>
        <w:t>①</w:t>
      </w:r>
      <w:r w:rsidRPr="006217DF">
        <w:rPr>
          <w:rFonts w:asciiTheme="majorBidi" w:eastAsia="仿宋_GB2312" w:hAnsiTheme="majorBidi" w:cstheme="majorBidi"/>
          <w:sz w:val="32"/>
          <w:szCs w:val="32"/>
        </w:rPr>
        <w:t>考虑手术切除和（或）外照射放疗或消融治疗。</w:t>
      </w:r>
      <w:r w:rsidR="001E1538">
        <w:rPr>
          <w:rFonts w:asciiTheme="majorBidi" w:eastAsia="仿宋_GB2312" w:hAnsiTheme="majorBidi" w:cstheme="majorBidi" w:hint="eastAsia"/>
          <w:sz w:val="32"/>
          <w:szCs w:val="32"/>
        </w:rPr>
        <w:t>②</w:t>
      </w:r>
      <w:r w:rsidRPr="006217DF">
        <w:rPr>
          <w:rFonts w:asciiTheme="majorBidi" w:eastAsia="仿宋_GB2312" w:hAnsiTheme="majorBidi" w:cstheme="majorBidi"/>
          <w:sz w:val="32"/>
          <w:szCs w:val="32"/>
        </w:rPr>
        <w:t>考虑全身治疗。对于不能切除的病灶或再次复发者，按如下播散性病灶处理。</w:t>
      </w:r>
      <w:r w:rsidRPr="006217DF">
        <w:rPr>
          <w:rFonts w:asciiTheme="majorBidi" w:eastAsia="仿宋_GB2312" w:hAnsiTheme="majorBidi" w:cstheme="majorBidi"/>
          <w:sz w:val="32"/>
          <w:szCs w:val="32"/>
        </w:rPr>
        <w:t xml:space="preserve"> </w:t>
      </w:r>
    </w:p>
    <w:p w:rsidR="007C6DEC" w:rsidRPr="006217DF" w:rsidRDefault="00E204DB" w:rsidP="007C6DEC">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播散性病灶</w:t>
      </w:r>
      <w:r w:rsidR="001E1538">
        <w:rPr>
          <w:rFonts w:asciiTheme="majorBidi" w:eastAsia="仿宋_GB2312" w:hAnsiTheme="majorBidi" w:cstheme="majorBidi" w:hint="eastAsia"/>
          <w:sz w:val="32"/>
          <w:szCs w:val="32"/>
        </w:rPr>
        <w:t>：</w:t>
      </w:r>
      <w:r w:rsidR="001E1538">
        <w:rPr>
          <w:rFonts w:ascii="宋体" w:eastAsia="宋体" w:hAnsi="宋体" w:cs="宋体" w:hint="eastAsia"/>
          <w:sz w:val="32"/>
          <w:szCs w:val="32"/>
        </w:rPr>
        <w:t>①</w:t>
      </w:r>
      <w:r w:rsidRPr="006217DF">
        <w:rPr>
          <w:rFonts w:asciiTheme="majorBidi" w:eastAsia="仿宋_GB2312" w:hAnsiTheme="majorBidi" w:cstheme="majorBidi"/>
          <w:sz w:val="32"/>
          <w:szCs w:val="32"/>
        </w:rPr>
        <w:t>低级别或无症状或雌激素受体、孕激素受体（</w:t>
      </w:r>
      <w:r w:rsidRPr="006217DF">
        <w:rPr>
          <w:rFonts w:asciiTheme="majorBidi" w:eastAsia="仿宋_GB2312" w:hAnsiTheme="majorBidi" w:cstheme="majorBidi"/>
          <w:sz w:val="32"/>
          <w:szCs w:val="32"/>
        </w:rPr>
        <w:t>ER/PR</w:t>
      </w:r>
      <w:r w:rsidRPr="006217DF">
        <w:rPr>
          <w:rFonts w:asciiTheme="majorBidi" w:eastAsia="仿宋_GB2312" w:hAnsiTheme="majorBidi" w:cstheme="majorBidi"/>
          <w:sz w:val="32"/>
          <w:szCs w:val="32"/>
        </w:rPr>
        <w:t>）阳性者可行激素治疗，继续进展时则行化疗，治疗后再进展则支持治疗。</w:t>
      </w:r>
      <w:r w:rsidR="001E1538">
        <w:rPr>
          <w:rFonts w:asciiTheme="majorBidi" w:eastAsia="仿宋_GB2312" w:hAnsiTheme="majorBidi" w:cstheme="majorBidi" w:hint="eastAsia"/>
          <w:sz w:val="32"/>
          <w:szCs w:val="32"/>
        </w:rPr>
        <w:t>②</w:t>
      </w:r>
      <w:r w:rsidRPr="006217DF">
        <w:rPr>
          <w:rFonts w:asciiTheme="majorBidi" w:eastAsia="仿宋_GB2312" w:hAnsiTheme="majorBidi" w:cstheme="majorBidi"/>
          <w:sz w:val="32"/>
          <w:szCs w:val="32"/>
        </w:rPr>
        <w:t>有症状或</w:t>
      </w:r>
      <w:r w:rsidRPr="006217DF">
        <w:rPr>
          <w:rFonts w:asciiTheme="majorBidi" w:eastAsia="仿宋_GB2312" w:hAnsiTheme="majorBidi" w:cstheme="majorBidi"/>
          <w:sz w:val="32"/>
          <w:szCs w:val="32"/>
        </w:rPr>
        <w:t>G</w:t>
      </w:r>
      <w:proofErr w:type="gramStart"/>
      <w:r w:rsidRPr="00171EE4">
        <w:rPr>
          <w:rFonts w:asciiTheme="majorBidi" w:eastAsia="仿宋_GB2312" w:hAnsiTheme="majorBidi" w:cstheme="majorBidi"/>
          <w:sz w:val="32"/>
          <w:szCs w:val="32"/>
          <w:vertAlign w:val="subscript"/>
        </w:rPr>
        <w:t>2</w:t>
      </w:r>
      <w:r w:rsidRPr="00171EE4">
        <w:rPr>
          <w:rFonts w:asciiTheme="majorBidi" w:eastAsia="仿宋_GB2312" w:hAnsiTheme="majorBidi" w:cstheme="majorBidi" w:hint="eastAsia"/>
          <w:sz w:val="32"/>
          <w:szCs w:val="32"/>
          <w:vertAlign w:val="subscript"/>
        </w:rPr>
        <w:t>～</w:t>
      </w:r>
      <w:r w:rsidRPr="00171EE4">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级或巨块</w:t>
      </w:r>
      <w:proofErr w:type="gramEnd"/>
      <w:r w:rsidRPr="006217DF">
        <w:rPr>
          <w:rFonts w:asciiTheme="majorBidi" w:eastAsia="仿宋_GB2312" w:hAnsiTheme="majorBidi" w:cstheme="majorBidi"/>
          <w:sz w:val="32"/>
          <w:szCs w:val="32"/>
        </w:rPr>
        <w:t>病灶时行化疗</w:t>
      </w:r>
      <w:r w:rsidR="004D1AE4">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姑息性外照射放疗，再进展则支持治疗。</w:t>
      </w:r>
    </w:p>
    <w:p w:rsidR="00327547" w:rsidRPr="006217DF" w:rsidRDefault="00B343C1" w:rsidP="00171EE4">
      <w:pPr>
        <w:spacing w:line="600" w:lineRule="exact"/>
        <w:ind w:firstLineChars="200" w:firstLine="643"/>
        <w:rPr>
          <w:rFonts w:asciiTheme="majorBidi" w:eastAsia="楷体_GB2312" w:hAnsiTheme="majorBidi" w:cstheme="majorBidi"/>
          <w:sz w:val="32"/>
          <w:szCs w:val="32"/>
        </w:rPr>
      </w:pPr>
      <w:r w:rsidRPr="006217DF">
        <w:rPr>
          <w:rFonts w:asciiTheme="majorBidi" w:eastAsia="楷体_GB2312" w:hAnsiTheme="majorBidi" w:cstheme="majorBidi"/>
          <w:b/>
          <w:sz w:val="32"/>
          <w:szCs w:val="32"/>
        </w:rPr>
        <w:t>（五</w:t>
      </w:r>
      <w:r w:rsidR="00816CE8">
        <w:rPr>
          <w:rFonts w:asciiTheme="majorBidi" w:eastAsia="楷体_GB2312" w:hAnsiTheme="majorBidi" w:cstheme="majorBidi"/>
          <w:b/>
          <w:sz w:val="32"/>
          <w:szCs w:val="32"/>
        </w:rPr>
        <w:t>）</w:t>
      </w:r>
      <w:r w:rsidRPr="006217DF">
        <w:rPr>
          <w:rFonts w:asciiTheme="majorBidi" w:eastAsia="楷体_GB2312" w:hAnsiTheme="majorBidi" w:cstheme="majorBidi"/>
          <w:b/>
          <w:sz w:val="32"/>
          <w:szCs w:val="32"/>
        </w:rPr>
        <w:t>特殊类型子宫内膜癌（浆液性癌、</w:t>
      </w:r>
      <w:r w:rsidRPr="006217DF">
        <w:rPr>
          <w:rFonts w:asciiTheme="majorBidi" w:eastAsia="楷体_GB2312" w:hAnsiTheme="majorBidi" w:cstheme="majorBidi"/>
          <w:b/>
          <w:sz w:val="32"/>
          <w:szCs w:val="32"/>
        </w:rPr>
        <w:t xml:space="preserve"> </w:t>
      </w:r>
      <w:r w:rsidRPr="006217DF">
        <w:rPr>
          <w:rFonts w:asciiTheme="majorBidi" w:eastAsia="楷体_GB2312" w:hAnsiTheme="majorBidi" w:cstheme="majorBidi"/>
          <w:b/>
          <w:sz w:val="32"/>
          <w:szCs w:val="32"/>
        </w:rPr>
        <w:t>透明细胞癌）的综合治疗</w:t>
      </w:r>
    </w:p>
    <w:p w:rsidR="00327547" w:rsidRPr="006217DF" w:rsidRDefault="00B343C1" w:rsidP="002E3148">
      <w:pPr>
        <w:spacing w:line="600" w:lineRule="exact"/>
        <w:ind w:firstLine="536"/>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子宫浆液性腺癌与子宫内膜透明细胞癌：子宫浆液性腺癌较少见。其病理形态与卵巢浆液性乳头状癌相同，以含</w:t>
      </w:r>
      <w:r w:rsidR="003D2FD2">
        <w:rPr>
          <w:rFonts w:asciiTheme="majorBidi" w:eastAsia="仿宋_GB2312" w:hAnsiTheme="majorBidi" w:cstheme="majorBidi"/>
          <w:sz w:val="32"/>
          <w:szCs w:val="32"/>
        </w:rPr>
        <w:t>沙粒</w:t>
      </w:r>
      <w:r w:rsidRPr="006217DF">
        <w:rPr>
          <w:rFonts w:asciiTheme="majorBidi" w:eastAsia="仿宋_GB2312" w:hAnsiTheme="majorBidi" w:cstheme="majorBidi"/>
          <w:sz w:val="32"/>
          <w:szCs w:val="32"/>
        </w:rPr>
        <w:t>体的浆液性癌、有或无乳头状结构为其诊断特征。恶性程度高，分化低，早期可发生脉管浸润、深肌层受累、盆腹腔淋巴结转移。预后差，</w:t>
      </w:r>
      <w:r w:rsidRPr="006217DF">
        <w:rPr>
          <w:rFonts w:asciiTheme="majorBidi" w:eastAsia="仿宋_GB2312" w:hAnsiTheme="majorBidi" w:cstheme="majorBidi"/>
          <w:sz w:val="32"/>
          <w:szCs w:val="32"/>
        </w:rPr>
        <w:t>Ⅰ</w:t>
      </w:r>
      <w:r w:rsidRPr="006217DF">
        <w:rPr>
          <w:rFonts w:asciiTheme="majorBidi" w:eastAsia="仿宋_GB2312" w:hAnsiTheme="majorBidi" w:cstheme="majorBidi"/>
          <w:sz w:val="32"/>
          <w:szCs w:val="32"/>
        </w:rPr>
        <w:t>期复发转移率达</w:t>
      </w:r>
      <w:r w:rsidRPr="006217DF">
        <w:rPr>
          <w:rFonts w:asciiTheme="majorBidi" w:eastAsia="仿宋_GB2312" w:hAnsiTheme="majorBidi" w:cstheme="majorBidi"/>
          <w:sz w:val="32"/>
          <w:szCs w:val="32"/>
        </w:rPr>
        <w:t>31%~50%</w:t>
      </w:r>
      <w:r w:rsidRPr="006217DF">
        <w:rPr>
          <w:rFonts w:asciiTheme="majorBidi" w:eastAsia="仿宋_GB2312" w:hAnsiTheme="majorBidi" w:cstheme="majorBidi"/>
          <w:sz w:val="32"/>
          <w:szCs w:val="32"/>
        </w:rPr>
        <w:t>；早期</w:t>
      </w:r>
      <w:r w:rsidRPr="006217DF">
        <w:rPr>
          <w:rFonts w:asciiTheme="majorBidi" w:eastAsia="仿宋_GB2312" w:hAnsiTheme="majorBidi" w:cstheme="majorBidi"/>
          <w:sz w:val="32"/>
          <w:szCs w:val="32"/>
        </w:rPr>
        <w:t>5</w:t>
      </w:r>
      <w:r w:rsidRPr="006217DF">
        <w:rPr>
          <w:rFonts w:asciiTheme="majorBidi" w:eastAsia="仿宋_GB2312" w:hAnsiTheme="majorBidi" w:cstheme="majorBidi"/>
          <w:sz w:val="32"/>
          <w:szCs w:val="32"/>
        </w:rPr>
        <w:t>年存活率</w:t>
      </w:r>
      <w:r w:rsidRPr="006217DF">
        <w:rPr>
          <w:rFonts w:asciiTheme="majorBidi" w:eastAsia="仿宋_GB2312" w:hAnsiTheme="majorBidi" w:cstheme="majorBidi"/>
          <w:sz w:val="32"/>
          <w:szCs w:val="32"/>
        </w:rPr>
        <w:t>40%~50%</w:t>
      </w:r>
      <w:r w:rsidRPr="006217DF">
        <w:rPr>
          <w:rFonts w:asciiTheme="majorBidi" w:eastAsia="仿宋_GB2312" w:hAnsiTheme="majorBidi" w:cstheme="majorBidi"/>
          <w:sz w:val="32"/>
          <w:szCs w:val="32"/>
        </w:rPr>
        <w:t>，晚期则低于</w:t>
      </w:r>
      <w:r w:rsidRPr="006217DF">
        <w:rPr>
          <w:rFonts w:asciiTheme="majorBidi" w:eastAsia="仿宋_GB2312" w:hAnsiTheme="majorBidi" w:cstheme="majorBidi"/>
          <w:sz w:val="32"/>
          <w:szCs w:val="32"/>
        </w:rPr>
        <w:t>15%</w:t>
      </w:r>
      <w:r w:rsidRPr="006217DF">
        <w:rPr>
          <w:rFonts w:asciiTheme="majorBidi" w:eastAsia="仿宋_GB2312" w:hAnsiTheme="majorBidi" w:cstheme="majorBidi"/>
          <w:sz w:val="32"/>
          <w:szCs w:val="32"/>
        </w:rPr>
        <w:t>。子宫内膜透明细胞癌的预后亦差，二者均为子宫内膜癌的特殊亚型（</w:t>
      </w: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型）。</w:t>
      </w:r>
    </w:p>
    <w:p w:rsidR="00327547" w:rsidRPr="006217DF" w:rsidRDefault="00B343C1" w:rsidP="002E3148">
      <w:pPr>
        <w:spacing w:line="600" w:lineRule="exact"/>
        <w:ind w:firstLine="536"/>
        <w:rPr>
          <w:rFonts w:asciiTheme="majorBidi" w:eastAsia="仿宋_GB2312" w:hAnsiTheme="majorBidi" w:cstheme="majorBidi"/>
          <w:sz w:val="32"/>
          <w:szCs w:val="32"/>
        </w:rPr>
      </w:pPr>
      <w:r w:rsidRPr="006217DF">
        <w:rPr>
          <w:rFonts w:asciiTheme="majorBidi" w:eastAsia="仿宋_GB2312" w:hAnsiTheme="majorBidi" w:cstheme="majorBidi"/>
          <w:sz w:val="32"/>
          <w:szCs w:val="32"/>
        </w:rPr>
        <w:t>治疗原则：无论临床诊断</w:t>
      </w:r>
      <w:proofErr w:type="gramStart"/>
      <w:r w:rsidRPr="006217DF">
        <w:rPr>
          <w:rFonts w:asciiTheme="majorBidi" w:eastAsia="仿宋_GB2312" w:hAnsiTheme="majorBidi" w:cstheme="majorBidi"/>
          <w:sz w:val="32"/>
          <w:szCs w:val="32"/>
        </w:rPr>
        <w:t>期别早晚</w:t>
      </w:r>
      <w:proofErr w:type="gramEnd"/>
      <w:r w:rsidRPr="006217DF">
        <w:rPr>
          <w:rFonts w:asciiTheme="majorBidi" w:eastAsia="仿宋_GB2312" w:hAnsiTheme="majorBidi" w:cstheme="majorBidi"/>
          <w:sz w:val="32"/>
          <w:szCs w:val="32"/>
        </w:rPr>
        <w:t>，均应进行同卵巢癌细胞减</w:t>
      </w:r>
      <w:proofErr w:type="gramStart"/>
      <w:r w:rsidRPr="006217DF">
        <w:rPr>
          <w:rFonts w:asciiTheme="majorBidi" w:eastAsia="仿宋_GB2312" w:hAnsiTheme="majorBidi" w:cstheme="majorBidi"/>
          <w:sz w:val="32"/>
          <w:szCs w:val="32"/>
        </w:rPr>
        <w:t>灭缩瘤术</w:t>
      </w:r>
      <w:proofErr w:type="gramEnd"/>
      <w:r w:rsidRPr="006217DF">
        <w:rPr>
          <w:rFonts w:asciiTheme="majorBidi" w:eastAsia="仿宋_GB2312" w:hAnsiTheme="majorBidi" w:cstheme="majorBidi"/>
          <w:sz w:val="32"/>
          <w:szCs w:val="32"/>
        </w:rPr>
        <w:t>的全面手术分期，包括盆腹腔冲洗液细胞学检查、全</w:t>
      </w:r>
      <w:proofErr w:type="gramStart"/>
      <w:r w:rsidRPr="006217DF">
        <w:rPr>
          <w:rFonts w:asciiTheme="majorBidi" w:eastAsia="仿宋_GB2312" w:hAnsiTheme="majorBidi" w:cstheme="majorBidi"/>
          <w:sz w:val="32"/>
          <w:szCs w:val="32"/>
        </w:rPr>
        <w:t>子宫双</w:t>
      </w:r>
      <w:proofErr w:type="gramEnd"/>
      <w:r w:rsidRPr="006217DF">
        <w:rPr>
          <w:rFonts w:asciiTheme="majorBidi" w:eastAsia="仿宋_GB2312" w:hAnsiTheme="majorBidi" w:cstheme="majorBidi"/>
          <w:sz w:val="32"/>
          <w:szCs w:val="32"/>
        </w:rPr>
        <w:t>附件切除术、盆腔淋巴结及腹主动脉旁淋巴结清扫术、大网膜切除术及腹膜多点活检术。晚期则行肿瘤细胞减灭术。术后治疗以化疗为主，除局限于内膜的部分</w:t>
      </w:r>
      <w:proofErr w:type="spellStart"/>
      <w:r w:rsidRPr="006217DF">
        <w:rPr>
          <w:rFonts w:asciiTheme="majorBidi" w:eastAsia="仿宋_GB2312" w:hAnsiTheme="majorBidi" w:cstheme="majorBidi"/>
          <w:sz w:val="32"/>
          <w:szCs w:val="32"/>
        </w:rPr>
        <w:t>ⅠA</w:t>
      </w:r>
      <w:proofErr w:type="spellEnd"/>
      <w:r w:rsidRPr="006217DF">
        <w:rPr>
          <w:rFonts w:asciiTheme="majorBidi" w:eastAsia="仿宋_GB2312" w:hAnsiTheme="majorBidi" w:cstheme="majorBidi"/>
          <w:sz w:val="32"/>
          <w:szCs w:val="32"/>
        </w:rPr>
        <w:lastRenderedPageBreak/>
        <w:t>期患者可观察外，其余有肌层受侵的</w:t>
      </w:r>
      <w:proofErr w:type="spellStart"/>
      <w:r w:rsidRPr="006217DF">
        <w:rPr>
          <w:rFonts w:asciiTheme="majorBidi" w:eastAsia="仿宋_GB2312" w:hAnsiTheme="majorBidi" w:cstheme="majorBidi"/>
          <w:sz w:val="32"/>
          <w:szCs w:val="32"/>
        </w:rPr>
        <w:t>ⅠA~Ⅳ</w:t>
      </w:r>
      <w:proofErr w:type="spellEnd"/>
      <w:r w:rsidRPr="006217DF">
        <w:rPr>
          <w:rFonts w:asciiTheme="majorBidi" w:eastAsia="仿宋_GB2312" w:hAnsiTheme="majorBidi" w:cstheme="majorBidi"/>
          <w:sz w:val="32"/>
          <w:szCs w:val="32"/>
        </w:rPr>
        <w:t>期患者均应化疗</w:t>
      </w:r>
      <w:r w:rsidR="004D1AE4" w:rsidRPr="002C4C65">
        <w:rPr>
          <w:rFonts w:asciiTheme="majorBidi" w:eastAsia="仿宋_GB2312" w:hAnsiTheme="majorBidi" w:cstheme="majorBidi" w:hint="eastAsia"/>
          <w:b/>
          <w:sz w:val="32"/>
          <w:szCs w:val="32"/>
        </w:rPr>
        <w:t>+</w:t>
      </w:r>
      <w:r w:rsidR="004D1AE4">
        <w:rPr>
          <w:rFonts w:asciiTheme="majorBidi" w:eastAsia="仿宋_GB2312" w:hAnsiTheme="majorBidi" w:cstheme="majorBidi" w:hint="eastAsia"/>
          <w:sz w:val="32"/>
          <w:szCs w:val="32"/>
        </w:rPr>
        <w:t>盆腔外照射</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GOG</w:t>
      </w:r>
      <w:r w:rsidRPr="006217DF">
        <w:rPr>
          <w:rFonts w:asciiTheme="majorBidi" w:eastAsia="仿宋_GB2312" w:hAnsiTheme="majorBidi" w:cstheme="majorBidi"/>
          <w:sz w:val="32"/>
          <w:szCs w:val="32"/>
        </w:rPr>
        <w:t>组</w:t>
      </w:r>
      <w:proofErr w:type="gramStart"/>
      <w:r w:rsidRPr="006217DF">
        <w:rPr>
          <w:rFonts w:asciiTheme="majorBidi" w:eastAsia="仿宋_GB2312" w:hAnsiTheme="majorBidi" w:cstheme="majorBidi"/>
          <w:sz w:val="32"/>
          <w:szCs w:val="32"/>
        </w:rPr>
        <w:t>曾比较</w:t>
      </w:r>
      <w:proofErr w:type="gramEnd"/>
      <w:r w:rsidRPr="006217DF">
        <w:rPr>
          <w:rFonts w:asciiTheme="majorBidi" w:eastAsia="仿宋_GB2312" w:hAnsiTheme="majorBidi" w:cstheme="majorBidi"/>
          <w:sz w:val="32"/>
          <w:szCs w:val="32"/>
        </w:rPr>
        <w:t>子宫浆液性腺癌、透明细胞癌与子宫内膜样癌对化疗的反应，结果无显著性差异，因此认为前两者化疗方案同子宫内膜癌。但普遍认为子宫浆液性腺癌术后宜选用与卵巢浆液性乳头状癌相同的化疗方案，如紫杉醇＋</w:t>
      </w:r>
      <w:proofErr w:type="gramStart"/>
      <w:r w:rsidRPr="006217DF">
        <w:rPr>
          <w:rFonts w:asciiTheme="majorBidi" w:eastAsia="仿宋_GB2312" w:hAnsiTheme="majorBidi" w:cstheme="majorBidi"/>
          <w:sz w:val="32"/>
          <w:szCs w:val="32"/>
        </w:rPr>
        <w:t>卡铂等</w:t>
      </w:r>
      <w:proofErr w:type="gramEnd"/>
      <w:r w:rsidRPr="006217DF">
        <w:rPr>
          <w:rFonts w:asciiTheme="majorBidi" w:eastAsia="仿宋_GB2312" w:hAnsiTheme="majorBidi" w:cstheme="majorBidi"/>
          <w:sz w:val="32"/>
          <w:szCs w:val="32"/>
        </w:rPr>
        <w:t>。对于晚期患者，可采用术前新辅助化疗，再行肿瘤细胞减灭术，之后再行化疗。放疗多选用</w:t>
      </w:r>
      <w:r w:rsidR="002C4C65">
        <w:rPr>
          <w:rFonts w:asciiTheme="majorBidi" w:eastAsia="仿宋_GB2312" w:hAnsiTheme="majorBidi" w:cstheme="majorBidi" w:hint="eastAsia"/>
          <w:sz w:val="32"/>
          <w:szCs w:val="32"/>
        </w:rPr>
        <w:t>盆腔外照射</w:t>
      </w:r>
      <w:r w:rsidR="002C4C65" w:rsidRPr="002C4C65">
        <w:rPr>
          <w:rFonts w:asciiTheme="majorBidi" w:eastAsia="仿宋_GB2312" w:hAnsiTheme="majorBidi" w:cstheme="majorBidi" w:hint="eastAsia"/>
          <w:b/>
          <w:sz w:val="32"/>
          <w:szCs w:val="32"/>
        </w:rPr>
        <w:t>+</w:t>
      </w:r>
      <w:r w:rsidRPr="006217DF">
        <w:rPr>
          <w:rFonts w:asciiTheme="majorBidi" w:eastAsia="仿宋_GB2312" w:hAnsiTheme="majorBidi" w:cstheme="majorBidi"/>
          <w:sz w:val="32"/>
          <w:szCs w:val="32"/>
        </w:rPr>
        <w:t>阴道腔内照射控制局部复发。</w:t>
      </w:r>
    </w:p>
    <w:p w:rsidR="00327547" w:rsidRPr="006217DF" w:rsidRDefault="00B343C1" w:rsidP="00D92948">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子宫癌肉瘤：病理学家认为子宫癌肉瘤属化生癌，应属上皮癌，故</w:t>
      </w:r>
      <w:r w:rsidRPr="006217DF">
        <w:rPr>
          <w:rFonts w:asciiTheme="majorBidi" w:eastAsia="仿宋_GB2312" w:hAnsiTheme="majorBidi" w:cstheme="majorBidi"/>
          <w:sz w:val="32"/>
          <w:szCs w:val="32"/>
        </w:rPr>
        <w:t>WHO 2003</w:t>
      </w:r>
      <w:r w:rsidRPr="006217DF">
        <w:rPr>
          <w:rFonts w:asciiTheme="majorBidi" w:eastAsia="仿宋_GB2312" w:hAnsiTheme="majorBidi" w:cstheme="majorBidi"/>
          <w:sz w:val="32"/>
          <w:szCs w:val="32"/>
        </w:rPr>
        <w:t>年提出归于子宫内膜癌的范畴，</w:t>
      </w:r>
      <w:r w:rsidRPr="006217DF">
        <w:rPr>
          <w:rFonts w:asciiTheme="majorBidi" w:eastAsia="仿宋_GB2312" w:hAnsiTheme="majorBidi" w:cstheme="majorBidi"/>
          <w:sz w:val="32"/>
          <w:szCs w:val="32"/>
        </w:rPr>
        <w:t>2010</w:t>
      </w:r>
      <w:r w:rsidRPr="006217DF">
        <w:rPr>
          <w:rFonts w:asciiTheme="majorBidi" w:eastAsia="仿宋_GB2312" w:hAnsiTheme="majorBidi" w:cstheme="majorBidi"/>
          <w:sz w:val="32"/>
          <w:szCs w:val="32"/>
        </w:rPr>
        <w:t>年</w:t>
      </w:r>
      <w:r w:rsidRPr="006217DF">
        <w:rPr>
          <w:rFonts w:asciiTheme="majorBidi" w:eastAsia="仿宋_GB2312" w:hAnsiTheme="majorBidi" w:cstheme="majorBidi"/>
          <w:sz w:val="32"/>
          <w:szCs w:val="32"/>
        </w:rPr>
        <w:t>NCCN</w:t>
      </w:r>
      <w:r w:rsidRPr="006217DF">
        <w:rPr>
          <w:rFonts w:asciiTheme="majorBidi" w:eastAsia="仿宋_GB2312" w:hAnsiTheme="majorBidi" w:cstheme="majorBidi"/>
          <w:sz w:val="32"/>
          <w:szCs w:val="32"/>
        </w:rPr>
        <w:t>病理分类中，将癌肉瘤列入子宫内膜癌</w:t>
      </w:r>
      <w:r w:rsidRPr="006217DF">
        <w:rPr>
          <w:rFonts w:asciiTheme="majorBidi" w:eastAsia="仿宋_GB2312" w:hAnsiTheme="majorBidi" w:cstheme="majorBidi"/>
          <w:sz w:val="32"/>
          <w:szCs w:val="32"/>
        </w:rPr>
        <w:t>Ⅱ</w:t>
      </w:r>
      <w:r w:rsidRPr="006217DF">
        <w:rPr>
          <w:rFonts w:asciiTheme="majorBidi" w:eastAsia="仿宋_GB2312" w:hAnsiTheme="majorBidi" w:cstheme="majorBidi"/>
          <w:sz w:val="32"/>
          <w:szCs w:val="32"/>
        </w:rPr>
        <w:t>型。其恶性程度高，早期即可发生腹腔、淋巴、血循环转移。</w:t>
      </w:r>
    </w:p>
    <w:p w:rsidR="00327547" w:rsidRPr="006217DF" w:rsidRDefault="00B343C1" w:rsidP="00171EE4">
      <w:pPr>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治疗原则：无论临床诊断</w:t>
      </w:r>
      <w:proofErr w:type="gramStart"/>
      <w:r w:rsidRPr="006217DF">
        <w:rPr>
          <w:rFonts w:asciiTheme="majorBidi" w:eastAsia="仿宋_GB2312" w:hAnsiTheme="majorBidi" w:cstheme="majorBidi"/>
          <w:sz w:val="32"/>
          <w:szCs w:val="32"/>
        </w:rPr>
        <w:t>期别早晚</w:t>
      </w:r>
      <w:proofErr w:type="gramEnd"/>
      <w:r w:rsidRPr="006217DF">
        <w:rPr>
          <w:rFonts w:asciiTheme="majorBidi" w:eastAsia="仿宋_GB2312" w:hAnsiTheme="majorBidi" w:cstheme="majorBidi"/>
          <w:sz w:val="32"/>
          <w:szCs w:val="32"/>
        </w:rPr>
        <w:t>，均应进行同卵巢癌的全面分期手术，晚期行肿瘤细胞减灭术。与子宫浆液性乳头状癌相同，术后除局限于内膜层的</w:t>
      </w:r>
      <w:proofErr w:type="spellStart"/>
      <w:r w:rsidRPr="006217DF">
        <w:rPr>
          <w:rFonts w:asciiTheme="majorBidi" w:eastAsia="仿宋_GB2312" w:hAnsiTheme="majorBidi" w:cstheme="majorBidi"/>
          <w:sz w:val="32"/>
          <w:szCs w:val="32"/>
        </w:rPr>
        <w:t>ⅠA</w:t>
      </w:r>
      <w:proofErr w:type="spellEnd"/>
      <w:r w:rsidR="002C4C65">
        <w:rPr>
          <w:rFonts w:asciiTheme="majorBidi" w:eastAsia="仿宋_GB2312" w:hAnsiTheme="majorBidi" w:cstheme="majorBidi"/>
          <w:sz w:val="32"/>
          <w:szCs w:val="32"/>
        </w:rPr>
        <w:t>期患者可选择观察或化疗</w:t>
      </w:r>
      <w:r w:rsidR="002C4C65">
        <w:rPr>
          <w:rFonts w:asciiTheme="majorBidi" w:eastAsia="仿宋_GB2312" w:hAnsiTheme="majorBidi" w:cstheme="majorBidi" w:hint="eastAsia"/>
          <w:sz w:val="32"/>
          <w:szCs w:val="32"/>
        </w:rPr>
        <w:t>，</w:t>
      </w:r>
      <w:r w:rsidRPr="006217DF">
        <w:rPr>
          <w:rFonts w:asciiTheme="majorBidi" w:eastAsia="仿宋_GB2312" w:hAnsiTheme="majorBidi" w:cstheme="majorBidi"/>
          <w:sz w:val="32"/>
          <w:szCs w:val="32"/>
        </w:rPr>
        <w:t>其余有肌层受侵的</w:t>
      </w:r>
      <w:proofErr w:type="spellStart"/>
      <w:r w:rsidRPr="006217DF">
        <w:rPr>
          <w:rFonts w:asciiTheme="majorBidi" w:eastAsia="仿宋_GB2312" w:hAnsiTheme="majorBidi" w:cstheme="majorBidi"/>
          <w:sz w:val="32"/>
          <w:szCs w:val="32"/>
        </w:rPr>
        <w:t>ⅠA~Ⅳ</w:t>
      </w:r>
      <w:proofErr w:type="spellEnd"/>
      <w:r w:rsidRPr="006217DF">
        <w:rPr>
          <w:rFonts w:asciiTheme="majorBidi" w:eastAsia="仿宋_GB2312" w:hAnsiTheme="majorBidi" w:cstheme="majorBidi"/>
          <w:sz w:val="32"/>
          <w:szCs w:val="32"/>
        </w:rPr>
        <w:t>期患者均应</w:t>
      </w:r>
      <w:r w:rsidR="002C4C65">
        <w:rPr>
          <w:rFonts w:asciiTheme="majorBidi" w:eastAsia="仿宋_GB2312" w:hAnsiTheme="majorBidi" w:cstheme="majorBidi" w:hint="eastAsia"/>
          <w:sz w:val="32"/>
          <w:szCs w:val="32"/>
        </w:rPr>
        <w:t>盆腔外照射</w:t>
      </w:r>
      <w:r w:rsidR="002C4C65" w:rsidRPr="002C4C65">
        <w:rPr>
          <w:rFonts w:asciiTheme="majorBidi" w:eastAsia="仿宋_GB2312" w:hAnsiTheme="majorBidi" w:cstheme="majorBidi" w:hint="eastAsia"/>
          <w:b/>
          <w:sz w:val="32"/>
          <w:szCs w:val="32"/>
        </w:rPr>
        <w:t>+</w:t>
      </w:r>
      <w:r w:rsidRPr="006217DF">
        <w:rPr>
          <w:rFonts w:asciiTheme="majorBidi" w:eastAsia="仿宋_GB2312" w:hAnsiTheme="majorBidi" w:cstheme="majorBidi"/>
          <w:sz w:val="32"/>
          <w:szCs w:val="32"/>
        </w:rPr>
        <w:t>化疗。推荐应用紫杉醇＋</w:t>
      </w:r>
      <w:proofErr w:type="gramStart"/>
      <w:r w:rsidRPr="006217DF">
        <w:rPr>
          <w:rFonts w:asciiTheme="majorBidi" w:eastAsia="仿宋_GB2312" w:hAnsiTheme="majorBidi" w:cstheme="majorBidi"/>
          <w:sz w:val="32"/>
          <w:szCs w:val="32"/>
        </w:rPr>
        <w:t>异环磷</w:t>
      </w:r>
      <w:proofErr w:type="gramEnd"/>
      <w:r w:rsidRPr="006217DF">
        <w:rPr>
          <w:rFonts w:asciiTheme="majorBidi" w:eastAsia="仿宋_GB2312" w:hAnsiTheme="majorBidi" w:cstheme="majorBidi"/>
          <w:sz w:val="32"/>
          <w:szCs w:val="32"/>
        </w:rPr>
        <w:t>酰胺。如患者无法耐受，可应用单</w:t>
      </w:r>
      <w:proofErr w:type="gramStart"/>
      <w:r w:rsidRPr="006217DF">
        <w:rPr>
          <w:rFonts w:asciiTheme="majorBidi" w:eastAsia="仿宋_GB2312" w:hAnsiTheme="majorBidi" w:cstheme="majorBidi"/>
          <w:sz w:val="32"/>
          <w:szCs w:val="32"/>
        </w:rPr>
        <w:t>药异环</w:t>
      </w:r>
      <w:proofErr w:type="gramEnd"/>
      <w:r w:rsidRPr="006217DF">
        <w:rPr>
          <w:rFonts w:asciiTheme="majorBidi" w:eastAsia="仿宋_GB2312" w:hAnsiTheme="majorBidi" w:cstheme="majorBidi"/>
          <w:sz w:val="32"/>
          <w:szCs w:val="32"/>
        </w:rPr>
        <w:t>磷酰胺化疗。</w:t>
      </w:r>
      <w:proofErr w:type="gramStart"/>
      <w:r w:rsidRPr="006217DF">
        <w:rPr>
          <w:rFonts w:asciiTheme="majorBidi" w:eastAsia="仿宋_GB2312" w:hAnsiTheme="majorBidi" w:cstheme="majorBidi"/>
          <w:sz w:val="32"/>
          <w:szCs w:val="32"/>
        </w:rPr>
        <w:t>异环磷</w:t>
      </w:r>
      <w:proofErr w:type="gramEnd"/>
      <w:r w:rsidRPr="006217DF">
        <w:rPr>
          <w:rFonts w:asciiTheme="majorBidi" w:eastAsia="仿宋_GB2312" w:hAnsiTheme="majorBidi" w:cstheme="majorBidi"/>
          <w:sz w:val="32"/>
          <w:szCs w:val="32"/>
        </w:rPr>
        <w:t>酰胺是子宫内膜癌肉瘤最有效的单药，缓解率达</w:t>
      </w:r>
      <w:r w:rsidRPr="006217DF">
        <w:rPr>
          <w:rFonts w:asciiTheme="majorBidi" w:eastAsia="仿宋_GB2312" w:hAnsiTheme="majorBidi" w:cstheme="majorBidi"/>
          <w:sz w:val="32"/>
          <w:szCs w:val="32"/>
        </w:rPr>
        <w:t>29%~36%</w:t>
      </w:r>
      <w:r w:rsidRPr="006217DF">
        <w:rPr>
          <w:rFonts w:asciiTheme="majorBidi" w:eastAsia="仿宋_GB2312" w:hAnsiTheme="majorBidi" w:cstheme="majorBidi"/>
          <w:sz w:val="32"/>
          <w:szCs w:val="32"/>
        </w:rPr>
        <w:t>。联合治疗方案还可以</w:t>
      </w:r>
      <w:proofErr w:type="gramStart"/>
      <w:r w:rsidRPr="006217DF">
        <w:rPr>
          <w:rFonts w:asciiTheme="majorBidi" w:eastAsia="仿宋_GB2312" w:hAnsiTheme="majorBidi" w:cstheme="majorBidi"/>
          <w:sz w:val="32"/>
          <w:szCs w:val="32"/>
        </w:rPr>
        <w:t>采用异环磷</w:t>
      </w:r>
      <w:proofErr w:type="gramEnd"/>
      <w:r w:rsidRPr="006217DF">
        <w:rPr>
          <w:rFonts w:asciiTheme="majorBidi" w:eastAsia="仿宋_GB2312" w:hAnsiTheme="majorBidi" w:cstheme="majorBidi"/>
          <w:sz w:val="32"/>
          <w:szCs w:val="32"/>
        </w:rPr>
        <w:t>酰胺</w:t>
      </w:r>
      <w:r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铂类的化疗方案。术后盆腔照射可有效控制复发提高生存率。</w:t>
      </w:r>
    </w:p>
    <w:p w:rsidR="00327547" w:rsidRPr="006217DF" w:rsidRDefault="00B343C1" w:rsidP="00171EE4">
      <w:pPr>
        <w:spacing w:line="600" w:lineRule="exact"/>
        <w:ind w:firstLineChars="200" w:firstLine="643"/>
        <w:rPr>
          <w:rFonts w:asciiTheme="majorBidi" w:eastAsia="楷体_GB2312" w:hAnsiTheme="majorBidi" w:cstheme="majorBidi"/>
          <w:b/>
          <w:color w:val="000000" w:themeColor="text1"/>
          <w:sz w:val="32"/>
          <w:szCs w:val="32"/>
        </w:rPr>
      </w:pPr>
      <w:r w:rsidRPr="006217DF">
        <w:rPr>
          <w:rFonts w:asciiTheme="majorBidi" w:eastAsia="楷体_GB2312" w:hAnsiTheme="majorBidi" w:cstheme="majorBidi"/>
          <w:b/>
          <w:sz w:val="32"/>
          <w:szCs w:val="32"/>
        </w:rPr>
        <w:t>（六）</w:t>
      </w:r>
      <w:r w:rsidRPr="006217DF">
        <w:rPr>
          <w:rFonts w:asciiTheme="majorBidi" w:eastAsia="楷体_GB2312" w:hAnsiTheme="majorBidi" w:cstheme="majorBidi"/>
          <w:b/>
          <w:color w:val="000000" w:themeColor="text1"/>
          <w:sz w:val="32"/>
          <w:szCs w:val="32"/>
        </w:rPr>
        <w:t>保留生育功能患者指征和方法</w:t>
      </w:r>
      <w:r w:rsidRPr="006217DF">
        <w:rPr>
          <w:rFonts w:asciiTheme="majorBidi" w:eastAsia="楷体_GB2312" w:hAnsiTheme="majorBidi" w:cstheme="majorBidi"/>
          <w:b/>
          <w:color w:val="000000" w:themeColor="text1"/>
          <w:sz w:val="32"/>
          <w:szCs w:val="32"/>
        </w:rPr>
        <w:t xml:space="preserve"> </w:t>
      </w:r>
    </w:p>
    <w:p w:rsidR="007C6DEC" w:rsidRPr="006217DF" w:rsidRDefault="00B343C1" w:rsidP="007C6DEC">
      <w:pPr>
        <w:spacing w:line="600" w:lineRule="exact"/>
        <w:ind w:firstLine="645"/>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约</w:t>
      </w:r>
      <w:r w:rsidRPr="006217DF">
        <w:rPr>
          <w:rFonts w:asciiTheme="majorBidi" w:eastAsia="仿宋_GB2312" w:hAnsiTheme="majorBidi" w:cstheme="majorBidi"/>
          <w:color w:val="000000" w:themeColor="text1"/>
          <w:sz w:val="32"/>
          <w:szCs w:val="32"/>
        </w:rPr>
        <w:t>5%</w:t>
      </w:r>
      <w:r w:rsidRPr="006217DF">
        <w:rPr>
          <w:rFonts w:asciiTheme="majorBidi" w:eastAsia="仿宋_GB2312" w:hAnsiTheme="majorBidi" w:cstheme="majorBidi"/>
          <w:color w:val="000000" w:themeColor="text1"/>
          <w:sz w:val="32"/>
          <w:szCs w:val="32"/>
        </w:rPr>
        <w:t>的子宫内膜癌患者在</w:t>
      </w:r>
      <w:r w:rsidRPr="006217DF">
        <w:rPr>
          <w:rFonts w:asciiTheme="majorBidi" w:eastAsia="仿宋_GB2312" w:hAnsiTheme="majorBidi" w:cstheme="majorBidi"/>
          <w:color w:val="000000" w:themeColor="text1"/>
          <w:sz w:val="32"/>
          <w:szCs w:val="32"/>
        </w:rPr>
        <w:t>40</w:t>
      </w:r>
      <w:r w:rsidRPr="006217DF">
        <w:rPr>
          <w:rFonts w:asciiTheme="majorBidi" w:eastAsia="仿宋_GB2312" w:hAnsiTheme="majorBidi" w:cstheme="majorBidi"/>
          <w:color w:val="000000" w:themeColor="text1"/>
          <w:sz w:val="32"/>
          <w:szCs w:val="32"/>
        </w:rPr>
        <w:t>岁之前诊断。多数年轻的</w:t>
      </w:r>
      <w:r w:rsidRPr="006217DF">
        <w:rPr>
          <w:rFonts w:asciiTheme="majorBidi" w:eastAsia="仿宋_GB2312" w:hAnsiTheme="majorBidi" w:cstheme="majorBidi"/>
          <w:color w:val="000000" w:themeColor="text1"/>
          <w:sz w:val="32"/>
          <w:szCs w:val="32"/>
        </w:rPr>
        <w:lastRenderedPageBreak/>
        <w:t>子宫内膜患者在诊断时并未生育，对于准备保留生育功能的患者，进行</w:t>
      </w:r>
      <w:r w:rsidR="002C4C65">
        <w:rPr>
          <w:rFonts w:asciiTheme="majorBidi" w:eastAsia="仿宋_GB2312" w:hAnsiTheme="majorBidi" w:cstheme="majorBidi" w:hint="eastAsia"/>
          <w:color w:val="000000" w:themeColor="text1"/>
          <w:sz w:val="32"/>
          <w:szCs w:val="32"/>
        </w:rPr>
        <w:t>子宫内膜病理</w:t>
      </w:r>
      <w:r w:rsidRPr="006217DF">
        <w:rPr>
          <w:rFonts w:asciiTheme="majorBidi" w:eastAsia="仿宋_GB2312" w:hAnsiTheme="majorBidi" w:cstheme="majorBidi"/>
          <w:color w:val="000000" w:themeColor="text1"/>
          <w:sz w:val="32"/>
          <w:szCs w:val="32"/>
        </w:rPr>
        <w:t>检查是必要的</w:t>
      </w:r>
      <w:r w:rsidR="002C4C65" w:rsidRPr="006217DF">
        <w:rPr>
          <w:rFonts w:asciiTheme="majorBidi" w:eastAsia="仿宋_GB2312" w:hAnsiTheme="majorBidi" w:cstheme="majorBidi"/>
          <w:color w:val="000000" w:themeColor="text1"/>
          <w:sz w:val="32"/>
          <w:szCs w:val="32"/>
        </w:rPr>
        <w:t>（推荐行宫腔镜检查）</w:t>
      </w:r>
      <w:r w:rsidRPr="006217DF">
        <w:rPr>
          <w:rFonts w:asciiTheme="majorBidi" w:eastAsia="仿宋_GB2312" w:hAnsiTheme="majorBidi" w:cstheme="majorBidi"/>
          <w:color w:val="000000" w:themeColor="text1"/>
          <w:sz w:val="32"/>
          <w:szCs w:val="32"/>
        </w:rPr>
        <w:t>，宫腔镜检查更可靠，</w:t>
      </w:r>
      <w:r w:rsidRPr="006217DF">
        <w:rPr>
          <w:rFonts w:asciiTheme="majorBidi" w:eastAsia="仿宋_GB2312" w:hAnsiTheme="majorBidi" w:cstheme="majorBidi"/>
          <w:color w:val="000000" w:themeColor="text1"/>
          <w:sz w:val="32"/>
          <w:szCs w:val="32"/>
        </w:rPr>
        <w:t>G</w:t>
      </w:r>
      <w:r w:rsidRPr="00171EE4">
        <w:rPr>
          <w:rFonts w:asciiTheme="majorBidi" w:eastAsia="仿宋_GB2312" w:hAnsiTheme="majorBidi" w:cstheme="majorBidi"/>
          <w:color w:val="000000" w:themeColor="text1"/>
          <w:sz w:val="32"/>
          <w:szCs w:val="32"/>
          <w:vertAlign w:val="subscript"/>
        </w:rPr>
        <w:t>1</w:t>
      </w:r>
      <w:r w:rsidRPr="006217DF">
        <w:rPr>
          <w:rFonts w:asciiTheme="majorBidi" w:eastAsia="仿宋_GB2312" w:hAnsiTheme="majorBidi" w:cstheme="majorBidi"/>
          <w:color w:val="000000" w:themeColor="text1"/>
          <w:sz w:val="32"/>
          <w:szCs w:val="32"/>
        </w:rPr>
        <w:t>病变中仅</w:t>
      </w:r>
      <w:r w:rsidRPr="006217DF">
        <w:rPr>
          <w:rFonts w:asciiTheme="majorBidi" w:eastAsia="仿宋_GB2312" w:hAnsiTheme="majorBidi" w:cstheme="majorBidi"/>
          <w:color w:val="000000" w:themeColor="text1"/>
          <w:sz w:val="32"/>
          <w:szCs w:val="32"/>
        </w:rPr>
        <w:t>23</w:t>
      </w:r>
      <w:r w:rsidRPr="006217DF">
        <w:rPr>
          <w:rFonts w:asciiTheme="majorBidi" w:eastAsia="仿宋_GB2312" w:hAnsiTheme="majorBidi" w:cstheme="majorBidi"/>
          <w:color w:val="000000" w:themeColor="text1"/>
          <w:sz w:val="32"/>
          <w:szCs w:val="32"/>
        </w:rPr>
        <w:t>％级别升高。还应该对肌层浸润的深度进行增强</w:t>
      </w:r>
      <w:r w:rsidRPr="006217DF">
        <w:rPr>
          <w:rFonts w:asciiTheme="majorBidi" w:eastAsia="仿宋_GB2312" w:hAnsiTheme="majorBidi" w:cstheme="majorBidi"/>
          <w:color w:val="000000" w:themeColor="text1"/>
          <w:sz w:val="32"/>
          <w:szCs w:val="32"/>
        </w:rPr>
        <w:t>MRI</w:t>
      </w:r>
      <w:r w:rsidRPr="006217DF">
        <w:rPr>
          <w:rFonts w:asciiTheme="majorBidi" w:eastAsia="仿宋_GB2312" w:hAnsiTheme="majorBidi" w:cstheme="majorBidi"/>
          <w:color w:val="000000" w:themeColor="text1"/>
          <w:sz w:val="32"/>
          <w:szCs w:val="32"/>
        </w:rPr>
        <w:t>评估。</w:t>
      </w:r>
    </w:p>
    <w:p w:rsidR="007C6DEC" w:rsidRPr="006217DF" w:rsidRDefault="00B343C1" w:rsidP="007C6DEC">
      <w:pPr>
        <w:spacing w:line="600" w:lineRule="exact"/>
        <w:ind w:firstLine="645"/>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保留生育功能只适用于子宫内膜样腺癌。符合下列所有条件才能保留生育功能：</w:t>
      </w:r>
      <w:r w:rsidR="00C95DB8">
        <w:rPr>
          <w:rFonts w:asciiTheme="majorBidi" w:eastAsia="仿宋_GB2312" w:hAnsiTheme="majorBidi" w:cstheme="majorBidi" w:hint="eastAsia"/>
          <w:color w:val="000000" w:themeColor="text1"/>
          <w:sz w:val="32"/>
          <w:szCs w:val="32"/>
        </w:rPr>
        <w:t>①</w:t>
      </w:r>
      <w:r w:rsidRPr="006217DF">
        <w:rPr>
          <w:rFonts w:asciiTheme="majorBidi" w:eastAsia="仿宋_GB2312" w:hAnsiTheme="majorBidi" w:cstheme="majorBidi"/>
          <w:color w:val="000000" w:themeColor="text1"/>
          <w:sz w:val="32"/>
          <w:szCs w:val="32"/>
        </w:rPr>
        <w:t>分段诊刮标本经病理专家核实，病理类型为子宫内膜样腺癌</w:t>
      </w:r>
      <w:r w:rsidR="00581F65">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G</w:t>
      </w:r>
      <w:r w:rsidRPr="00171EE4">
        <w:rPr>
          <w:rFonts w:asciiTheme="majorBidi" w:eastAsia="仿宋_GB2312" w:hAnsiTheme="majorBidi" w:cstheme="majorBidi"/>
          <w:color w:val="000000" w:themeColor="text1"/>
          <w:sz w:val="32"/>
          <w:szCs w:val="32"/>
          <w:vertAlign w:val="subscript"/>
        </w:rPr>
        <w:t>1</w:t>
      </w:r>
      <w:r w:rsidRPr="006217DF">
        <w:rPr>
          <w:rFonts w:asciiTheme="majorBidi" w:eastAsia="仿宋_GB2312" w:hAnsiTheme="majorBidi" w:cstheme="majorBidi"/>
          <w:color w:val="000000" w:themeColor="text1"/>
          <w:sz w:val="32"/>
          <w:szCs w:val="32"/>
        </w:rPr>
        <w:t>级。</w:t>
      </w:r>
      <w:r w:rsidR="00C95DB8">
        <w:rPr>
          <w:rFonts w:asciiTheme="majorBidi" w:eastAsia="仿宋_GB2312" w:hAnsiTheme="majorBidi" w:cstheme="majorBidi" w:hint="eastAsia"/>
          <w:color w:val="000000" w:themeColor="text1"/>
          <w:sz w:val="32"/>
          <w:szCs w:val="32"/>
        </w:rPr>
        <w:t>②</w:t>
      </w:r>
      <w:r w:rsidRPr="006217DF">
        <w:rPr>
          <w:rFonts w:asciiTheme="majorBidi" w:eastAsia="仿宋_GB2312" w:hAnsiTheme="majorBidi" w:cstheme="majorBidi"/>
          <w:color w:val="000000" w:themeColor="text1"/>
          <w:sz w:val="32"/>
          <w:szCs w:val="32"/>
        </w:rPr>
        <w:t>MRI</w:t>
      </w:r>
      <w:r w:rsidRPr="006217DF">
        <w:rPr>
          <w:rFonts w:asciiTheme="majorBidi" w:eastAsia="仿宋_GB2312" w:hAnsiTheme="majorBidi" w:cstheme="majorBidi"/>
          <w:color w:val="000000" w:themeColor="text1"/>
          <w:sz w:val="32"/>
          <w:szCs w:val="32"/>
        </w:rPr>
        <w:t>检查（首选）或经阴道超声检查发现病灶局限于子宫内膜。</w:t>
      </w:r>
      <w:r w:rsidR="00C95DB8">
        <w:rPr>
          <w:rFonts w:asciiTheme="majorBidi" w:eastAsia="仿宋_GB2312" w:hAnsiTheme="majorBidi" w:cstheme="majorBidi" w:hint="eastAsia"/>
          <w:color w:val="000000" w:themeColor="text1"/>
          <w:sz w:val="32"/>
          <w:szCs w:val="32"/>
        </w:rPr>
        <w:t>③</w:t>
      </w:r>
      <w:r w:rsidRPr="006217DF">
        <w:rPr>
          <w:rFonts w:asciiTheme="majorBidi" w:eastAsia="仿宋_GB2312" w:hAnsiTheme="majorBidi" w:cstheme="majorBidi"/>
          <w:color w:val="000000" w:themeColor="text1"/>
          <w:sz w:val="32"/>
          <w:szCs w:val="32"/>
        </w:rPr>
        <w:t>影像学检查未发现可疑的转移病灶。</w:t>
      </w:r>
      <w:r w:rsidR="00C95DB8">
        <w:rPr>
          <w:rFonts w:asciiTheme="majorBidi" w:eastAsia="仿宋_GB2312" w:hAnsiTheme="majorBidi" w:cstheme="majorBidi" w:hint="eastAsia"/>
          <w:color w:val="000000" w:themeColor="text1"/>
          <w:sz w:val="32"/>
          <w:szCs w:val="32"/>
        </w:rPr>
        <w:t>④</w:t>
      </w:r>
      <w:r w:rsidRPr="006217DF">
        <w:rPr>
          <w:rFonts w:asciiTheme="majorBidi" w:eastAsia="仿宋_GB2312" w:hAnsiTheme="majorBidi" w:cstheme="majorBidi"/>
          <w:color w:val="000000" w:themeColor="text1"/>
          <w:sz w:val="32"/>
          <w:szCs w:val="32"/>
        </w:rPr>
        <w:t>无药物治疗或妊娠的禁忌证。</w:t>
      </w:r>
      <w:r w:rsidR="00C95DB8">
        <w:rPr>
          <w:rFonts w:asciiTheme="majorBidi" w:eastAsia="仿宋_GB2312" w:hAnsiTheme="majorBidi" w:cstheme="majorBidi" w:hint="eastAsia"/>
          <w:color w:val="000000" w:themeColor="text1"/>
          <w:sz w:val="32"/>
          <w:szCs w:val="32"/>
        </w:rPr>
        <w:t>⑤</w:t>
      </w:r>
      <w:r w:rsidRPr="006217DF">
        <w:rPr>
          <w:rFonts w:asciiTheme="majorBidi" w:eastAsia="仿宋_GB2312" w:hAnsiTheme="majorBidi" w:cstheme="majorBidi"/>
          <w:color w:val="000000" w:themeColor="text1"/>
          <w:sz w:val="32"/>
          <w:szCs w:val="32"/>
        </w:rPr>
        <w:t>经充分解释，患者了解保留生育功能并非子宫内膜癌的标准治疗方式并在治疗前咨询生殖专家。</w:t>
      </w:r>
      <w:r w:rsidR="00C95DB8">
        <w:rPr>
          <w:rFonts w:asciiTheme="majorBidi" w:eastAsia="仿宋_GB2312" w:hAnsiTheme="majorBidi" w:cstheme="majorBidi" w:hint="eastAsia"/>
          <w:color w:val="000000" w:themeColor="text1"/>
          <w:sz w:val="32"/>
          <w:szCs w:val="32"/>
        </w:rPr>
        <w:t>⑥</w:t>
      </w:r>
      <w:r w:rsidRPr="006217DF">
        <w:rPr>
          <w:rFonts w:asciiTheme="majorBidi" w:eastAsia="仿宋_GB2312" w:hAnsiTheme="majorBidi" w:cstheme="majorBidi"/>
          <w:color w:val="000000" w:themeColor="text1"/>
          <w:sz w:val="32"/>
          <w:szCs w:val="32"/>
        </w:rPr>
        <w:t>对合适的患者进行遗传咨询或基因检测。</w:t>
      </w:r>
      <w:r w:rsidR="00C95DB8">
        <w:rPr>
          <w:rFonts w:asciiTheme="majorBidi" w:eastAsia="仿宋_GB2312" w:hAnsiTheme="majorBidi" w:cstheme="majorBidi" w:hint="eastAsia"/>
          <w:color w:val="000000" w:themeColor="text1"/>
          <w:sz w:val="32"/>
          <w:szCs w:val="32"/>
        </w:rPr>
        <w:t>⑦</w:t>
      </w:r>
      <w:r w:rsidRPr="006217DF">
        <w:rPr>
          <w:rFonts w:asciiTheme="majorBidi" w:eastAsia="仿宋_GB2312" w:hAnsiTheme="majorBidi" w:cstheme="majorBidi"/>
          <w:color w:val="000000" w:themeColor="text1"/>
          <w:sz w:val="32"/>
          <w:szCs w:val="32"/>
        </w:rPr>
        <w:t>可选择甲地孕酮、醋酸甲羟孕酮和左</w:t>
      </w:r>
      <w:proofErr w:type="gramStart"/>
      <w:r w:rsidRPr="006217DF">
        <w:rPr>
          <w:rFonts w:asciiTheme="majorBidi" w:eastAsia="仿宋_GB2312" w:hAnsiTheme="majorBidi" w:cstheme="majorBidi"/>
          <w:color w:val="000000" w:themeColor="text1"/>
          <w:sz w:val="32"/>
          <w:szCs w:val="32"/>
        </w:rPr>
        <w:t>炔</w:t>
      </w:r>
      <w:proofErr w:type="gramEnd"/>
      <w:r w:rsidRPr="006217DF">
        <w:rPr>
          <w:rFonts w:asciiTheme="majorBidi" w:eastAsia="仿宋_GB2312" w:hAnsiTheme="majorBidi" w:cstheme="majorBidi"/>
          <w:color w:val="000000" w:themeColor="text1"/>
          <w:sz w:val="32"/>
          <w:szCs w:val="32"/>
        </w:rPr>
        <w:t>诺孕酮宫内缓释系统治疗。最常用的口服孕激素包括醋酸甲羟孕酮（</w:t>
      </w:r>
      <w:r w:rsidRPr="006217DF">
        <w:rPr>
          <w:rFonts w:asciiTheme="majorBidi" w:eastAsia="仿宋_GB2312" w:hAnsiTheme="majorBidi" w:cstheme="majorBidi"/>
          <w:color w:val="000000" w:themeColor="text1"/>
          <w:sz w:val="32"/>
          <w:szCs w:val="32"/>
        </w:rPr>
        <w:t>400</w:t>
      </w:r>
      <w:r w:rsidR="00C95DB8">
        <w:rPr>
          <w:rFonts w:asciiTheme="majorBidi" w:eastAsia="仿宋_GB2312" w:hAnsiTheme="majorBidi" w:cstheme="majorBidi" w:hint="eastAsia"/>
          <w:color w:val="000000" w:themeColor="text1"/>
          <w:sz w:val="32"/>
          <w:szCs w:val="32"/>
        </w:rPr>
        <w:t>～</w:t>
      </w:r>
      <w:r w:rsidRPr="006217DF">
        <w:rPr>
          <w:rFonts w:asciiTheme="majorBidi" w:eastAsia="仿宋_GB2312" w:hAnsiTheme="majorBidi" w:cstheme="majorBidi"/>
          <w:color w:val="000000" w:themeColor="text1"/>
          <w:sz w:val="32"/>
          <w:szCs w:val="32"/>
        </w:rPr>
        <w:t>800mg</w:t>
      </w:r>
      <w:r w:rsidR="00C95DB8">
        <w:rPr>
          <w:rFonts w:asciiTheme="majorBidi" w:eastAsia="仿宋_GB2312" w:hAnsiTheme="majorBidi" w:cstheme="majorBidi" w:hint="eastAsia"/>
          <w:color w:val="000000" w:themeColor="text1"/>
          <w:sz w:val="32"/>
          <w:szCs w:val="32"/>
        </w:rPr>
        <w:t>，</w:t>
      </w:r>
      <w:r w:rsidRPr="006217DF">
        <w:rPr>
          <w:rFonts w:asciiTheme="majorBidi" w:eastAsia="仿宋_GB2312" w:hAnsiTheme="majorBidi" w:cstheme="majorBidi"/>
          <w:color w:val="000000" w:themeColor="text1"/>
          <w:sz w:val="32"/>
          <w:szCs w:val="32"/>
        </w:rPr>
        <w:t>每日口服）或醋酸甲地孕酮（</w:t>
      </w:r>
      <w:r w:rsidRPr="006217DF">
        <w:rPr>
          <w:rFonts w:asciiTheme="majorBidi" w:eastAsia="仿宋_GB2312" w:hAnsiTheme="majorBidi" w:cstheme="majorBidi"/>
          <w:color w:val="000000" w:themeColor="text1"/>
          <w:sz w:val="32"/>
          <w:szCs w:val="32"/>
        </w:rPr>
        <w:t>160mg/</w:t>
      </w:r>
      <w:r w:rsidR="00C95DB8">
        <w:rPr>
          <w:rFonts w:asciiTheme="majorBidi" w:eastAsia="仿宋_GB2312" w:hAnsiTheme="majorBidi" w:cstheme="majorBidi" w:hint="eastAsia"/>
          <w:color w:val="000000" w:themeColor="text1"/>
          <w:sz w:val="32"/>
          <w:szCs w:val="32"/>
        </w:rPr>
        <w:t>d</w:t>
      </w:r>
      <w:r w:rsidRPr="006217DF">
        <w:rPr>
          <w:rFonts w:asciiTheme="majorBidi" w:eastAsia="仿宋_GB2312" w:hAnsiTheme="majorBidi" w:cstheme="majorBidi"/>
          <w:color w:val="000000" w:themeColor="text1"/>
          <w:sz w:val="32"/>
          <w:szCs w:val="32"/>
        </w:rPr>
        <w:t>，分</w:t>
      </w:r>
      <w:r w:rsidRPr="006217DF">
        <w:rPr>
          <w:rFonts w:asciiTheme="majorBidi" w:eastAsia="仿宋_GB2312" w:hAnsiTheme="majorBidi" w:cstheme="majorBidi"/>
          <w:color w:val="000000" w:themeColor="text1"/>
          <w:sz w:val="32"/>
          <w:szCs w:val="32"/>
        </w:rPr>
        <w:t>2</w:t>
      </w:r>
      <w:r w:rsidRPr="006217DF">
        <w:rPr>
          <w:rFonts w:asciiTheme="majorBidi" w:eastAsia="仿宋_GB2312" w:hAnsiTheme="majorBidi" w:cstheme="majorBidi"/>
          <w:color w:val="000000" w:themeColor="text1"/>
          <w:sz w:val="32"/>
          <w:szCs w:val="32"/>
        </w:rPr>
        <w:t>或</w:t>
      </w:r>
      <w:r w:rsidRPr="006217DF">
        <w:rPr>
          <w:rFonts w:asciiTheme="majorBidi" w:eastAsia="仿宋_GB2312" w:hAnsiTheme="majorBidi" w:cstheme="majorBidi"/>
          <w:color w:val="000000" w:themeColor="text1"/>
          <w:sz w:val="32"/>
          <w:szCs w:val="32"/>
        </w:rPr>
        <w:t>4</w:t>
      </w:r>
      <w:r w:rsidRPr="006217DF">
        <w:rPr>
          <w:rFonts w:asciiTheme="majorBidi" w:eastAsia="仿宋_GB2312" w:hAnsiTheme="majorBidi" w:cstheme="majorBidi"/>
          <w:color w:val="000000" w:themeColor="text1"/>
          <w:sz w:val="32"/>
          <w:szCs w:val="32"/>
        </w:rPr>
        <w:t>次每天）。</w:t>
      </w:r>
      <w:r w:rsidR="00C95DB8">
        <w:rPr>
          <w:rFonts w:asciiTheme="majorBidi" w:eastAsia="仿宋_GB2312" w:hAnsiTheme="majorBidi" w:cstheme="majorBidi" w:hint="eastAsia"/>
          <w:color w:val="000000" w:themeColor="text1"/>
          <w:sz w:val="32"/>
          <w:szCs w:val="32"/>
        </w:rPr>
        <w:t>⑧</w:t>
      </w:r>
      <w:r w:rsidRPr="006217DF">
        <w:rPr>
          <w:rFonts w:asciiTheme="majorBidi" w:eastAsia="仿宋_GB2312" w:hAnsiTheme="majorBidi" w:cstheme="majorBidi"/>
          <w:color w:val="000000" w:themeColor="text1"/>
          <w:sz w:val="32"/>
          <w:szCs w:val="32"/>
        </w:rPr>
        <w:t>治疗期间每</w:t>
      </w:r>
      <w:r w:rsidRPr="006217DF">
        <w:rPr>
          <w:rFonts w:asciiTheme="majorBidi" w:eastAsia="仿宋_GB2312" w:hAnsiTheme="majorBidi" w:cstheme="majorBidi"/>
          <w:color w:val="000000" w:themeColor="text1"/>
          <w:sz w:val="32"/>
          <w:szCs w:val="32"/>
        </w:rPr>
        <w:t>3</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6</w:t>
      </w:r>
      <w:r w:rsidRPr="006217DF">
        <w:rPr>
          <w:rFonts w:asciiTheme="majorBidi" w:eastAsia="仿宋_GB2312" w:hAnsiTheme="majorBidi" w:cstheme="majorBidi"/>
          <w:color w:val="000000" w:themeColor="text1"/>
          <w:sz w:val="32"/>
          <w:szCs w:val="32"/>
        </w:rPr>
        <w:t>个</w:t>
      </w:r>
      <w:proofErr w:type="gramStart"/>
      <w:r w:rsidRPr="006217DF">
        <w:rPr>
          <w:rFonts w:asciiTheme="majorBidi" w:eastAsia="仿宋_GB2312" w:hAnsiTheme="majorBidi" w:cstheme="majorBidi"/>
          <w:color w:val="000000" w:themeColor="text1"/>
          <w:sz w:val="32"/>
          <w:szCs w:val="32"/>
        </w:rPr>
        <w:t>月分</w:t>
      </w:r>
      <w:proofErr w:type="gramEnd"/>
      <w:r w:rsidRPr="006217DF">
        <w:rPr>
          <w:rFonts w:asciiTheme="majorBidi" w:eastAsia="仿宋_GB2312" w:hAnsiTheme="majorBidi" w:cstheme="majorBidi"/>
          <w:color w:val="000000" w:themeColor="text1"/>
          <w:sz w:val="32"/>
          <w:szCs w:val="32"/>
        </w:rPr>
        <w:t>段诊刮或取子宫内膜活检，若子宫内膜</w:t>
      </w:r>
      <w:proofErr w:type="gramStart"/>
      <w:r w:rsidRPr="006217DF">
        <w:rPr>
          <w:rFonts w:asciiTheme="majorBidi" w:eastAsia="仿宋_GB2312" w:hAnsiTheme="majorBidi" w:cstheme="majorBidi"/>
          <w:color w:val="000000" w:themeColor="text1"/>
          <w:sz w:val="32"/>
          <w:szCs w:val="32"/>
        </w:rPr>
        <w:t>癌持续</w:t>
      </w:r>
      <w:proofErr w:type="gramEnd"/>
      <w:r w:rsidRPr="006217DF">
        <w:rPr>
          <w:rFonts w:asciiTheme="majorBidi" w:eastAsia="仿宋_GB2312" w:hAnsiTheme="majorBidi" w:cstheme="majorBidi"/>
          <w:color w:val="000000" w:themeColor="text1"/>
          <w:sz w:val="32"/>
          <w:szCs w:val="32"/>
        </w:rPr>
        <w:t>存在</w:t>
      </w:r>
      <w:r w:rsidRPr="006217DF">
        <w:rPr>
          <w:rFonts w:asciiTheme="majorBidi" w:eastAsia="仿宋_GB2312" w:hAnsiTheme="majorBidi" w:cstheme="majorBidi"/>
          <w:color w:val="000000" w:themeColor="text1"/>
          <w:sz w:val="32"/>
          <w:szCs w:val="32"/>
        </w:rPr>
        <w:t>6</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12</w:t>
      </w:r>
      <w:r w:rsidRPr="006217DF">
        <w:rPr>
          <w:rFonts w:asciiTheme="majorBidi" w:eastAsia="仿宋_GB2312" w:hAnsiTheme="majorBidi" w:cstheme="majorBidi"/>
          <w:color w:val="000000" w:themeColor="text1"/>
          <w:sz w:val="32"/>
          <w:szCs w:val="32"/>
        </w:rPr>
        <w:t>个月，则行全子宫</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双附件切除</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手术分期，术前可考虑行</w:t>
      </w:r>
      <w:r w:rsidRPr="006217DF">
        <w:rPr>
          <w:rFonts w:asciiTheme="majorBidi" w:eastAsia="仿宋_GB2312" w:hAnsiTheme="majorBidi" w:cstheme="majorBidi"/>
          <w:color w:val="000000" w:themeColor="text1"/>
          <w:sz w:val="32"/>
          <w:szCs w:val="32"/>
        </w:rPr>
        <w:t>MRI</w:t>
      </w:r>
      <w:r w:rsidRPr="006217DF">
        <w:rPr>
          <w:rFonts w:asciiTheme="majorBidi" w:eastAsia="仿宋_GB2312" w:hAnsiTheme="majorBidi" w:cstheme="majorBidi"/>
          <w:color w:val="000000" w:themeColor="text1"/>
          <w:sz w:val="32"/>
          <w:szCs w:val="32"/>
        </w:rPr>
        <w:t>检查；若</w:t>
      </w:r>
      <w:r w:rsidRPr="006217DF">
        <w:rPr>
          <w:rFonts w:asciiTheme="majorBidi" w:eastAsia="仿宋_GB2312" w:hAnsiTheme="majorBidi" w:cstheme="majorBidi"/>
          <w:color w:val="000000" w:themeColor="text1"/>
          <w:sz w:val="32"/>
          <w:szCs w:val="32"/>
        </w:rPr>
        <w:t>6</w:t>
      </w:r>
      <w:r w:rsidRPr="006217DF">
        <w:rPr>
          <w:rFonts w:asciiTheme="majorBidi" w:eastAsia="仿宋_GB2312" w:hAnsiTheme="majorBidi" w:cstheme="majorBidi"/>
          <w:color w:val="000000" w:themeColor="text1"/>
          <w:sz w:val="32"/>
          <w:szCs w:val="32"/>
        </w:rPr>
        <w:t>个月后病变完全缓解，鼓励患者受孕，孕前持续每</w:t>
      </w:r>
      <w:r w:rsidRPr="006217DF">
        <w:rPr>
          <w:rFonts w:asciiTheme="majorBidi" w:eastAsia="仿宋_GB2312" w:hAnsiTheme="majorBidi" w:cstheme="majorBidi"/>
          <w:color w:val="000000" w:themeColor="text1"/>
          <w:sz w:val="32"/>
          <w:szCs w:val="32"/>
        </w:rPr>
        <w:t>3</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6</w:t>
      </w:r>
      <w:r w:rsidRPr="006217DF">
        <w:rPr>
          <w:rFonts w:asciiTheme="majorBidi" w:eastAsia="仿宋_GB2312" w:hAnsiTheme="majorBidi" w:cstheme="majorBidi"/>
          <w:color w:val="000000" w:themeColor="text1"/>
          <w:sz w:val="32"/>
          <w:szCs w:val="32"/>
        </w:rPr>
        <w:t>个</w:t>
      </w:r>
      <w:proofErr w:type="gramStart"/>
      <w:r w:rsidRPr="006217DF">
        <w:rPr>
          <w:rFonts w:asciiTheme="majorBidi" w:eastAsia="仿宋_GB2312" w:hAnsiTheme="majorBidi" w:cstheme="majorBidi"/>
          <w:color w:val="000000" w:themeColor="text1"/>
          <w:sz w:val="32"/>
          <w:szCs w:val="32"/>
        </w:rPr>
        <w:t>月进行</w:t>
      </w:r>
      <w:proofErr w:type="gramEnd"/>
      <w:r w:rsidRPr="006217DF">
        <w:rPr>
          <w:rFonts w:asciiTheme="majorBidi" w:eastAsia="仿宋_GB2312" w:hAnsiTheme="majorBidi" w:cstheme="majorBidi"/>
          <w:color w:val="000000" w:themeColor="text1"/>
          <w:sz w:val="32"/>
          <w:szCs w:val="32"/>
        </w:rPr>
        <w:t>内膜取样检查；若患者暂无生育计划，予孕激素维持</w:t>
      </w:r>
      <w:r w:rsidRPr="006217DF">
        <w:rPr>
          <w:rFonts w:asciiTheme="majorBidi" w:eastAsia="仿宋_GB2312" w:hAnsiTheme="majorBidi" w:cstheme="majorBidi"/>
          <w:color w:val="000000" w:themeColor="text1"/>
          <w:sz w:val="32"/>
          <w:szCs w:val="32"/>
        </w:rPr>
        <w:t xml:space="preserve"> </w:t>
      </w:r>
      <w:r w:rsidRPr="006217DF">
        <w:rPr>
          <w:rFonts w:asciiTheme="majorBidi" w:eastAsia="仿宋_GB2312" w:hAnsiTheme="majorBidi" w:cstheme="majorBidi"/>
          <w:color w:val="000000" w:themeColor="text1"/>
          <w:sz w:val="32"/>
          <w:szCs w:val="32"/>
        </w:rPr>
        <w:t>治疗及定期监测。</w:t>
      </w:r>
      <w:r w:rsidR="00C95DB8">
        <w:rPr>
          <w:rFonts w:asciiTheme="majorBidi" w:eastAsia="仿宋_GB2312" w:hAnsiTheme="majorBidi" w:cstheme="majorBidi" w:hint="eastAsia"/>
          <w:color w:val="000000" w:themeColor="text1"/>
          <w:sz w:val="32"/>
          <w:szCs w:val="32"/>
        </w:rPr>
        <w:t>⑨</w:t>
      </w:r>
      <w:r w:rsidRPr="006217DF">
        <w:rPr>
          <w:rFonts w:asciiTheme="majorBidi" w:eastAsia="仿宋_GB2312" w:hAnsiTheme="majorBidi" w:cstheme="majorBidi"/>
          <w:color w:val="000000" w:themeColor="text1"/>
          <w:sz w:val="32"/>
          <w:szCs w:val="32"/>
        </w:rPr>
        <w:t>完成生育后或内膜取样发现疾病进展，</w:t>
      </w:r>
      <w:proofErr w:type="gramStart"/>
      <w:r w:rsidRPr="006217DF">
        <w:rPr>
          <w:rFonts w:asciiTheme="majorBidi" w:eastAsia="仿宋_GB2312" w:hAnsiTheme="majorBidi" w:cstheme="majorBidi"/>
          <w:color w:val="000000" w:themeColor="text1"/>
          <w:sz w:val="32"/>
          <w:szCs w:val="32"/>
        </w:rPr>
        <w:t>即行全</w:t>
      </w:r>
      <w:proofErr w:type="gramEnd"/>
      <w:r w:rsidRPr="006217DF">
        <w:rPr>
          <w:rFonts w:asciiTheme="majorBidi" w:eastAsia="仿宋_GB2312" w:hAnsiTheme="majorBidi" w:cstheme="majorBidi"/>
          <w:color w:val="000000" w:themeColor="text1"/>
          <w:sz w:val="32"/>
          <w:szCs w:val="32"/>
        </w:rPr>
        <w:t>子宫</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双附件切除</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手术分期。许多子宫内膜样癌的年轻患者还有其他影响生育功能的因素，包括肥胖与多囊卵巢综合征。强烈建议减肥。咨询不孕不育专家可能对成功妊娠</w:t>
      </w:r>
      <w:r w:rsidRPr="006217DF">
        <w:rPr>
          <w:rFonts w:asciiTheme="majorBidi" w:eastAsia="仿宋_GB2312" w:hAnsiTheme="majorBidi" w:cstheme="majorBidi"/>
          <w:color w:val="000000" w:themeColor="text1"/>
          <w:sz w:val="32"/>
          <w:szCs w:val="32"/>
        </w:rPr>
        <w:lastRenderedPageBreak/>
        <w:t>非常必要。在患者激素治疗后可能需要应用一些辅助生殖技术，包括克罗米</w:t>
      </w:r>
      <w:proofErr w:type="gramStart"/>
      <w:r w:rsidRPr="006217DF">
        <w:rPr>
          <w:rFonts w:asciiTheme="majorBidi" w:eastAsia="仿宋_GB2312" w:hAnsiTheme="majorBidi" w:cstheme="majorBidi"/>
          <w:color w:val="000000" w:themeColor="text1"/>
          <w:sz w:val="32"/>
          <w:szCs w:val="32"/>
        </w:rPr>
        <w:t>酚</w:t>
      </w:r>
      <w:proofErr w:type="gramEnd"/>
      <w:r w:rsidRPr="006217DF">
        <w:rPr>
          <w:rFonts w:asciiTheme="majorBidi" w:eastAsia="仿宋_GB2312" w:hAnsiTheme="majorBidi" w:cstheme="majorBidi"/>
          <w:color w:val="000000" w:themeColor="text1"/>
          <w:sz w:val="32"/>
          <w:szCs w:val="32"/>
        </w:rPr>
        <w:t>、人工授精和体外受精。</w:t>
      </w:r>
    </w:p>
    <w:p w:rsidR="00327547" w:rsidRPr="006217DF" w:rsidRDefault="00B343C1" w:rsidP="007C6DEC">
      <w:pPr>
        <w:spacing w:line="600" w:lineRule="exact"/>
        <w:ind w:firstLine="645"/>
        <w:rPr>
          <w:rFonts w:asciiTheme="majorBidi" w:eastAsia="楷体_GB2312" w:hAnsiTheme="majorBidi" w:cstheme="majorBidi"/>
          <w:color w:val="000000" w:themeColor="text1"/>
          <w:sz w:val="32"/>
          <w:szCs w:val="32"/>
        </w:rPr>
      </w:pPr>
      <w:r w:rsidRPr="006217DF">
        <w:rPr>
          <w:rFonts w:asciiTheme="majorBidi" w:eastAsia="楷体_GB2312" w:hAnsiTheme="majorBidi" w:cstheme="majorBidi"/>
          <w:b/>
          <w:sz w:val="32"/>
          <w:szCs w:val="32"/>
        </w:rPr>
        <w:t>（七）中医治疗</w:t>
      </w:r>
    </w:p>
    <w:p w:rsidR="00327547" w:rsidRPr="006217DF" w:rsidRDefault="00A10379" w:rsidP="002E3148">
      <w:pPr>
        <w:shd w:val="clear" w:color="auto" w:fill="FFFFFF"/>
        <w:spacing w:line="600" w:lineRule="exact"/>
        <w:ind w:firstLineChars="200" w:firstLine="640"/>
        <w:rPr>
          <w:rFonts w:asciiTheme="majorBidi" w:eastAsia="仿宋_GB2312" w:hAnsiTheme="majorBidi" w:cstheme="majorBidi"/>
          <w:sz w:val="32"/>
          <w:szCs w:val="32"/>
        </w:rPr>
      </w:pPr>
      <w:r w:rsidRPr="006217DF">
        <w:rPr>
          <w:rFonts w:asciiTheme="majorBidi" w:eastAsia="仿宋_GB2312" w:hAnsiTheme="majorBidi" w:cstheme="majorBidi"/>
          <w:sz w:val="32"/>
          <w:szCs w:val="32"/>
        </w:rPr>
        <w:t>中医</w:t>
      </w:r>
      <w:r w:rsidR="00B343C1" w:rsidRPr="006217DF">
        <w:rPr>
          <w:rFonts w:asciiTheme="majorBidi" w:eastAsia="仿宋_GB2312" w:hAnsiTheme="majorBidi" w:cstheme="majorBidi"/>
          <w:sz w:val="32"/>
          <w:szCs w:val="32"/>
        </w:rPr>
        <w:t>从整体观念出发，实施辨证论治，有助于减轻子宫内膜癌患者术后</w:t>
      </w:r>
      <w:r w:rsidR="00753E03">
        <w:rPr>
          <w:rFonts w:asciiTheme="majorBidi" w:eastAsia="仿宋_GB2312" w:hAnsiTheme="majorBidi" w:cstheme="majorBidi"/>
          <w:sz w:val="32"/>
          <w:szCs w:val="32"/>
        </w:rPr>
        <w:t>功能</w:t>
      </w:r>
      <w:r w:rsidR="00B343C1" w:rsidRPr="006217DF">
        <w:rPr>
          <w:rFonts w:asciiTheme="majorBidi" w:eastAsia="仿宋_GB2312" w:hAnsiTheme="majorBidi" w:cstheme="majorBidi"/>
          <w:sz w:val="32"/>
          <w:szCs w:val="32"/>
        </w:rPr>
        <w:t>的恢复</w:t>
      </w:r>
      <w:r w:rsidRPr="006217DF">
        <w:rPr>
          <w:rFonts w:asciiTheme="majorBidi" w:eastAsia="仿宋_GB2312" w:hAnsiTheme="majorBidi" w:cstheme="majorBidi"/>
          <w:sz w:val="32"/>
          <w:szCs w:val="32"/>
        </w:rPr>
        <w:t>，</w:t>
      </w:r>
      <w:r w:rsidR="00B343C1" w:rsidRPr="006217DF">
        <w:rPr>
          <w:rFonts w:asciiTheme="majorBidi" w:eastAsia="仿宋_GB2312" w:hAnsiTheme="majorBidi" w:cstheme="majorBidi"/>
          <w:sz w:val="32"/>
          <w:szCs w:val="32"/>
        </w:rPr>
        <w:t>减少放、化疗的</w:t>
      </w:r>
      <w:r w:rsidR="00753E03">
        <w:rPr>
          <w:rFonts w:asciiTheme="majorBidi" w:eastAsia="仿宋_GB2312" w:hAnsiTheme="majorBidi" w:cstheme="majorBidi" w:hint="eastAsia"/>
          <w:sz w:val="32"/>
          <w:szCs w:val="32"/>
        </w:rPr>
        <w:t>不良反应</w:t>
      </w:r>
      <w:r w:rsidR="00B343C1" w:rsidRPr="006217DF">
        <w:rPr>
          <w:rFonts w:asciiTheme="majorBidi" w:eastAsia="仿宋_GB2312" w:hAnsiTheme="majorBidi" w:cstheme="majorBidi"/>
          <w:sz w:val="32"/>
          <w:szCs w:val="32"/>
        </w:rPr>
        <w:t>，增强放疗、化疗的效果，提高机体的免疫力，减少并发症的发生，改善癌症相关症状和生活质量，对防止肿瘤复发转移及延长生存期起到一定作用。可以</w:t>
      </w:r>
      <w:r w:rsidRPr="006217DF">
        <w:rPr>
          <w:rFonts w:asciiTheme="majorBidi" w:eastAsia="仿宋_GB2312" w:hAnsiTheme="majorBidi" w:cstheme="majorBidi"/>
          <w:sz w:val="32"/>
          <w:szCs w:val="32"/>
        </w:rPr>
        <w:t>配合西医补充与完善子宫内膜癌的治疗</w:t>
      </w:r>
      <w:r w:rsidR="00B343C1" w:rsidRPr="006217DF">
        <w:rPr>
          <w:rFonts w:asciiTheme="majorBidi" w:eastAsia="仿宋_GB2312" w:hAnsiTheme="majorBidi" w:cstheme="majorBidi"/>
          <w:sz w:val="32"/>
          <w:szCs w:val="32"/>
        </w:rPr>
        <w:t>。</w:t>
      </w:r>
    </w:p>
    <w:p w:rsidR="007C6DEC" w:rsidRPr="006217DF" w:rsidRDefault="00B343C1" w:rsidP="007C6DEC">
      <w:pPr>
        <w:spacing w:line="600" w:lineRule="exact"/>
        <w:ind w:firstLine="560"/>
        <w:rPr>
          <w:rFonts w:asciiTheme="majorBidi" w:eastAsia="仿宋_GB2312" w:hAnsiTheme="majorBidi" w:cstheme="majorBidi"/>
          <w:sz w:val="32"/>
          <w:szCs w:val="32"/>
        </w:rPr>
      </w:pPr>
      <w:r w:rsidRPr="006217DF">
        <w:rPr>
          <w:rFonts w:asciiTheme="majorBidi" w:eastAsia="仿宋_GB2312" w:hAnsiTheme="majorBidi" w:cstheme="majorBidi"/>
          <w:sz w:val="32"/>
          <w:szCs w:val="32"/>
        </w:rPr>
        <w:t>中医学认为子宫内膜癌主要是痰浊湿热</w:t>
      </w:r>
      <w:proofErr w:type="gramStart"/>
      <w:r w:rsidRPr="006217DF">
        <w:rPr>
          <w:rFonts w:asciiTheme="majorBidi" w:eastAsia="仿宋_GB2312" w:hAnsiTheme="majorBidi" w:cstheme="majorBidi"/>
          <w:sz w:val="32"/>
          <w:szCs w:val="32"/>
        </w:rPr>
        <w:t>瘀</w:t>
      </w:r>
      <w:proofErr w:type="gramEnd"/>
      <w:r w:rsidRPr="006217DF">
        <w:rPr>
          <w:rFonts w:asciiTheme="majorBidi" w:eastAsia="仿宋_GB2312" w:hAnsiTheme="majorBidi" w:cstheme="majorBidi"/>
          <w:sz w:val="32"/>
          <w:szCs w:val="32"/>
        </w:rPr>
        <w:t>毒蕴结胞宫，阻塞经脉，损伤冲任，日久成积，暗耗气血，败损脏腑。调理冲任、清热利湿解毒，祛痰化瘀为主要治疗方法。晚期患者多见肾阴虚亏虚，治以育阴滋肾、固冲止血为主。近年来常用现代中药制剂，包括西黄丸、消平胶囊、大黄</w:t>
      </w:r>
      <w:r w:rsidRPr="006217DF">
        <w:rPr>
          <w:rFonts w:asciiTheme="majorBidi" w:hAnsiTheme="majorBidi" w:cstheme="majorBidi"/>
          <w:sz w:val="32"/>
          <w:szCs w:val="32"/>
        </w:rPr>
        <w:t>䗪</w:t>
      </w:r>
      <w:r w:rsidRPr="006217DF">
        <w:rPr>
          <w:rFonts w:asciiTheme="majorBidi" w:eastAsia="仿宋_GB2312" w:hAnsiTheme="majorBidi" w:cstheme="majorBidi"/>
          <w:sz w:val="32"/>
          <w:szCs w:val="32"/>
        </w:rPr>
        <w:t>虫丸、复方斑蝥胶囊、复方苦参注射液等用于治疗子宫内膜癌，在临床上得到广泛应用</w:t>
      </w:r>
      <w:r w:rsidR="00581F65">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具有一定疗效，安全性和耐受性均较好。其中复方苦参注射液被来自美国国家癌症中心及澳大利亚阿德莱德大学的实验研究证实其抗癌作用，但这些药物尚缺乏高级别的循证医学证据支持，需要积极进行深入研究。</w:t>
      </w:r>
    </w:p>
    <w:p w:rsidR="00786E48" w:rsidRPr="006217DF" w:rsidRDefault="00374184" w:rsidP="007C6DEC">
      <w:pPr>
        <w:spacing w:line="600" w:lineRule="exact"/>
        <w:ind w:firstLine="560"/>
        <w:rPr>
          <w:rFonts w:asciiTheme="majorBidi" w:eastAsia="黑体" w:hAnsiTheme="majorBidi" w:cstheme="majorBidi"/>
          <w:sz w:val="32"/>
          <w:szCs w:val="32"/>
        </w:rPr>
      </w:pPr>
      <w:r w:rsidRPr="006217DF">
        <w:rPr>
          <w:rFonts w:asciiTheme="majorBidi" w:eastAsia="黑体" w:hAnsi="黑体" w:cstheme="majorBidi"/>
          <w:sz w:val="32"/>
          <w:szCs w:val="32"/>
        </w:rPr>
        <w:t>五、预后</w:t>
      </w:r>
    </w:p>
    <w:p w:rsidR="007C6DEC" w:rsidRPr="006217DF" w:rsidRDefault="00786E48" w:rsidP="007C6DEC">
      <w:pPr>
        <w:spacing w:line="600" w:lineRule="exact"/>
        <w:ind w:firstLine="645"/>
        <w:rPr>
          <w:rFonts w:asciiTheme="majorBidi" w:eastAsia="仿宋_GB2312" w:hAnsiTheme="majorBidi" w:cstheme="majorBidi"/>
          <w:sz w:val="32"/>
          <w:szCs w:val="32"/>
        </w:rPr>
      </w:pPr>
      <w:r w:rsidRPr="006217DF">
        <w:rPr>
          <w:rFonts w:asciiTheme="majorBidi" w:eastAsia="仿宋_GB2312" w:hAnsiTheme="majorBidi" w:cstheme="majorBidi"/>
          <w:sz w:val="32"/>
          <w:szCs w:val="32"/>
        </w:rPr>
        <w:t>子宫内膜癌的预后影响因素和分期明显相关</w:t>
      </w:r>
      <w:r w:rsidR="00374184" w:rsidRPr="006217DF">
        <w:rPr>
          <w:rFonts w:asciiTheme="majorBidi" w:eastAsia="仿宋_GB2312" w:hAnsiTheme="majorBidi" w:cstheme="majorBidi"/>
          <w:sz w:val="32"/>
          <w:szCs w:val="32"/>
        </w:rPr>
        <w:t>。</w:t>
      </w:r>
      <w:r w:rsidRPr="006217DF">
        <w:rPr>
          <w:rFonts w:asciiTheme="majorBidi" w:eastAsia="仿宋_GB2312" w:hAnsiTheme="majorBidi" w:cstheme="majorBidi"/>
          <w:sz w:val="32"/>
          <w:szCs w:val="32"/>
        </w:rPr>
        <w:t>早期患者影响预后的高危因素包括深肌层受侵、淋巴间隙受累、肿瘤分化差（</w:t>
      </w:r>
      <w:r w:rsidRPr="006217DF">
        <w:rPr>
          <w:rFonts w:asciiTheme="majorBidi" w:eastAsia="仿宋_GB2312" w:hAnsiTheme="majorBidi" w:cstheme="majorBidi"/>
          <w:sz w:val="32"/>
          <w:szCs w:val="32"/>
        </w:rPr>
        <w:t>G</w:t>
      </w:r>
      <w:r w:rsidRPr="006217DF">
        <w:rPr>
          <w:rFonts w:asciiTheme="majorBidi" w:eastAsia="仿宋_GB2312" w:hAnsiTheme="majorBidi" w:cstheme="majorBidi"/>
          <w:sz w:val="32"/>
          <w:szCs w:val="32"/>
          <w:vertAlign w:val="subscript"/>
        </w:rPr>
        <w:t>3</w:t>
      </w:r>
      <w:r w:rsidRPr="006217DF">
        <w:rPr>
          <w:rFonts w:asciiTheme="majorBidi" w:eastAsia="仿宋_GB2312" w:hAnsiTheme="majorBidi" w:cstheme="majorBidi"/>
          <w:sz w:val="32"/>
          <w:szCs w:val="32"/>
        </w:rPr>
        <w:t>）、特殊肿瘤类型、</w:t>
      </w:r>
      <w:proofErr w:type="gramStart"/>
      <w:r w:rsidRPr="006217DF">
        <w:rPr>
          <w:rFonts w:asciiTheme="majorBidi" w:eastAsia="仿宋_GB2312" w:hAnsiTheme="majorBidi" w:cstheme="majorBidi"/>
          <w:sz w:val="32"/>
          <w:szCs w:val="32"/>
        </w:rPr>
        <w:t>宫颈受</w:t>
      </w:r>
      <w:proofErr w:type="gramEnd"/>
      <w:r w:rsidRPr="006217DF">
        <w:rPr>
          <w:rFonts w:asciiTheme="majorBidi" w:eastAsia="仿宋_GB2312" w:hAnsiTheme="majorBidi" w:cstheme="majorBidi"/>
          <w:sz w:val="32"/>
          <w:szCs w:val="32"/>
        </w:rPr>
        <w:t>侵等。术后最重要的</w:t>
      </w:r>
      <w:r w:rsidRPr="006217DF">
        <w:rPr>
          <w:rFonts w:asciiTheme="majorBidi" w:eastAsia="仿宋_GB2312" w:hAnsiTheme="majorBidi" w:cstheme="majorBidi"/>
          <w:sz w:val="32"/>
          <w:szCs w:val="32"/>
        </w:rPr>
        <w:lastRenderedPageBreak/>
        <w:t>预后因素是有无淋巴结转移，即手术病理分期的提高。肿瘤分级和肌层受浸深度可反应淋巴结转移的概率，淋巴间隙受累则淋巴结转移的</w:t>
      </w:r>
      <w:r w:rsidR="001777E5">
        <w:rPr>
          <w:rFonts w:asciiTheme="majorBidi" w:eastAsia="仿宋_GB2312" w:hAnsiTheme="majorBidi" w:cstheme="majorBidi"/>
          <w:sz w:val="32"/>
          <w:szCs w:val="32"/>
        </w:rPr>
        <w:t>概率</w:t>
      </w:r>
      <w:r w:rsidRPr="006217DF">
        <w:rPr>
          <w:rFonts w:asciiTheme="majorBidi" w:eastAsia="仿宋_GB2312" w:hAnsiTheme="majorBidi" w:cstheme="majorBidi"/>
          <w:sz w:val="32"/>
          <w:szCs w:val="32"/>
        </w:rPr>
        <w:t>增加。有鳞状细胞成分的恶性肿瘤，肿瘤的侵袭性主要和其中腺体的分化程度相关。而</w:t>
      </w:r>
      <w:r w:rsidR="00374184" w:rsidRPr="006217DF">
        <w:rPr>
          <w:rFonts w:asciiTheme="majorBidi" w:eastAsia="仿宋_GB2312" w:hAnsiTheme="majorBidi" w:cstheme="majorBidi"/>
          <w:sz w:val="32"/>
          <w:szCs w:val="32"/>
        </w:rPr>
        <w:t>Ⅱ</w:t>
      </w:r>
      <w:r w:rsidR="00374184" w:rsidRPr="006217DF">
        <w:rPr>
          <w:rFonts w:asciiTheme="majorBidi" w:eastAsia="仿宋_GB2312" w:hAnsiTheme="majorBidi" w:cstheme="majorBidi"/>
          <w:sz w:val="32"/>
          <w:szCs w:val="32"/>
        </w:rPr>
        <w:t>型</w:t>
      </w:r>
      <w:proofErr w:type="gramStart"/>
      <w:r w:rsidR="00374184" w:rsidRPr="006217DF">
        <w:rPr>
          <w:rFonts w:asciiTheme="majorBidi" w:eastAsia="仿宋_GB2312" w:hAnsiTheme="majorBidi" w:cstheme="majorBidi"/>
          <w:sz w:val="32"/>
          <w:szCs w:val="32"/>
        </w:rPr>
        <w:t>子宫内膜癌</w:t>
      </w:r>
      <w:r w:rsidRPr="006217DF">
        <w:rPr>
          <w:rFonts w:asciiTheme="majorBidi" w:eastAsia="仿宋_GB2312" w:hAnsiTheme="majorBidi" w:cstheme="majorBidi"/>
          <w:sz w:val="32"/>
          <w:szCs w:val="32"/>
        </w:rPr>
        <w:t>较</w:t>
      </w:r>
      <w:r w:rsidRPr="006217DF">
        <w:rPr>
          <w:rFonts w:asciiTheme="majorBidi" w:eastAsia="仿宋_GB2312" w:hAnsiTheme="majorBidi" w:cstheme="majorBidi"/>
          <w:sz w:val="32"/>
          <w:szCs w:val="32"/>
        </w:rPr>
        <w:t>Ⅰ</w:t>
      </w:r>
      <w:r w:rsidRPr="006217DF">
        <w:rPr>
          <w:rFonts w:asciiTheme="majorBidi" w:eastAsia="仿宋_GB2312" w:hAnsiTheme="majorBidi" w:cstheme="majorBidi"/>
          <w:sz w:val="32"/>
          <w:szCs w:val="32"/>
        </w:rPr>
        <w:t>型</w:t>
      </w:r>
      <w:proofErr w:type="gramEnd"/>
      <w:r w:rsidR="00374184" w:rsidRPr="006217DF">
        <w:rPr>
          <w:rFonts w:asciiTheme="majorBidi" w:eastAsia="仿宋_GB2312" w:hAnsiTheme="majorBidi" w:cstheme="majorBidi"/>
          <w:sz w:val="32"/>
          <w:szCs w:val="32"/>
        </w:rPr>
        <w:t>子宫内膜癌预后差</w:t>
      </w:r>
      <w:r w:rsidRPr="006217DF">
        <w:rPr>
          <w:rFonts w:asciiTheme="majorBidi" w:eastAsia="仿宋_GB2312" w:hAnsiTheme="majorBidi" w:cstheme="majorBidi"/>
          <w:sz w:val="32"/>
          <w:szCs w:val="32"/>
        </w:rPr>
        <w:t>。</w:t>
      </w:r>
    </w:p>
    <w:p w:rsidR="00327547" w:rsidRPr="006217DF" w:rsidRDefault="00374184" w:rsidP="007C6DEC">
      <w:pPr>
        <w:spacing w:line="600" w:lineRule="exact"/>
        <w:ind w:firstLine="645"/>
        <w:rPr>
          <w:rFonts w:asciiTheme="majorBidi" w:eastAsia="黑体" w:hAnsiTheme="majorBidi" w:cstheme="majorBidi"/>
          <w:sz w:val="32"/>
          <w:szCs w:val="32"/>
        </w:rPr>
      </w:pPr>
      <w:r w:rsidRPr="006217DF">
        <w:rPr>
          <w:rFonts w:asciiTheme="majorBidi" w:eastAsia="黑体" w:hAnsi="黑体" w:cstheme="majorBidi"/>
          <w:sz w:val="32"/>
          <w:szCs w:val="32"/>
        </w:rPr>
        <w:t>六</w:t>
      </w:r>
      <w:r w:rsidR="00B343C1" w:rsidRPr="006217DF">
        <w:rPr>
          <w:rFonts w:asciiTheme="majorBidi" w:eastAsia="黑体" w:hAnsi="黑体" w:cstheme="majorBidi"/>
          <w:sz w:val="32"/>
          <w:szCs w:val="32"/>
        </w:rPr>
        <w:t>、随访</w:t>
      </w:r>
    </w:p>
    <w:p w:rsidR="00327547" w:rsidRPr="006217DF" w:rsidRDefault="00B343C1" w:rsidP="002E3148">
      <w:pPr>
        <w:spacing w:line="600" w:lineRule="exact"/>
        <w:ind w:firstLine="560"/>
        <w:rPr>
          <w:rFonts w:asciiTheme="majorBidi" w:eastAsia="仿宋_GB2312" w:hAnsiTheme="majorBidi" w:cstheme="majorBidi"/>
          <w:color w:val="000000" w:themeColor="text1"/>
          <w:sz w:val="32"/>
          <w:szCs w:val="32"/>
        </w:rPr>
      </w:pPr>
      <w:r w:rsidRPr="006217DF">
        <w:rPr>
          <w:rFonts w:asciiTheme="majorBidi" w:eastAsia="仿宋_GB2312" w:hAnsiTheme="majorBidi" w:cstheme="majorBidi"/>
          <w:color w:val="000000" w:themeColor="text1"/>
          <w:sz w:val="32"/>
          <w:szCs w:val="32"/>
        </w:rPr>
        <w:t>完成治疗后患者前</w:t>
      </w:r>
      <w:r w:rsidRPr="006217DF">
        <w:rPr>
          <w:rFonts w:asciiTheme="majorBidi" w:eastAsia="仿宋_GB2312" w:hAnsiTheme="majorBidi" w:cstheme="majorBidi"/>
          <w:color w:val="000000" w:themeColor="text1"/>
          <w:sz w:val="32"/>
          <w:szCs w:val="32"/>
        </w:rPr>
        <w:t>2</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3</w:t>
      </w:r>
      <w:r w:rsidRPr="006217DF">
        <w:rPr>
          <w:rFonts w:asciiTheme="majorBidi" w:eastAsia="仿宋_GB2312" w:hAnsiTheme="majorBidi" w:cstheme="majorBidi"/>
          <w:color w:val="000000" w:themeColor="text1"/>
          <w:sz w:val="32"/>
          <w:szCs w:val="32"/>
        </w:rPr>
        <w:t>年每</w:t>
      </w:r>
      <w:r w:rsidRPr="006217DF">
        <w:rPr>
          <w:rFonts w:asciiTheme="majorBidi" w:eastAsia="仿宋_GB2312" w:hAnsiTheme="majorBidi" w:cstheme="majorBidi"/>
          <w:color w:val="000000" w:themeColor="text1"/>
          <w:sz w:val="32"/>
          <w:szCs w:val="32"/>
        </w:rPr>
        <w:t>3</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 xml:space="preserve">6 </w:t>
      </w:r>
      <w:proofErr w:type="gramStart"/>
      <w:r w:rsidRPr="006217DF">
        <w:rPr>
          <w:rFonts w:asciiTheme="majorBidi" w:eastAsia="仿宋_GB2312" w:hAnsiTheme="majorBidi" w:cstheme="majorBidi"/>
          <w:color w:val="000000" w:themeColor="text1"/>
          <w:sz w:val="32"/>
          <w:szCs w:val="32"/>
        </w:rPr>
        <w:t>个</w:t>
      </w:r>
      <w:proofErr w:type="gramEnd"/>
      <w:r w:rsidRPr="006217DF">
        <w:rPr>
          <w:rFonts w:asciiTheme="majorBidi" w:eastAsia="仿宋_GB2312" w:hAnsiTheme="majorBidi" w:cstheme="majorBidi"/>
          <w:color w:val="000000" w:themeColor="text1"/>
          <w:sz w:val="32"/>
          <w:szCs w:val="32"/>
        </w:rPr>
        <w:t>月随访</w:t>
      </w:r>
      <w:r w:rsidRPr="006217DF">
        <w:rPr>
          <w:rFonts w:asciiTheme="majorBidi" w:eastAsia="仿宋_GB2312" w:hAnsiTheme="majorBidi" w:cstheme="majorBidi"/>
          <w:color w:val="000000" w:themeColor="text1"/>
          <w:sz w:val="32"/>
          <w:szCs w:val="32"/>
        </w:rPr>
        <w:t>1</w:t>
      </w:r>
      <w:r w:rsidRPr="006217DF">
        <w:rPr>
          <w:rFonts w:asciiTheme="majorBidi" w:eastAsia="仿宋_GB2312" w:hAnsiTheme="majorBidi" w:cstheme="majorBidi"/>
          <w:color w:val="000000" w:themeColor="text1"/>
          <w:sz w:val="32"/>
          <w:szCs w:val="32"/>
        </w:rPr>
        <w:t>次，以后每</w:t>
      </w:r>
      <w:r w:rsidRPr="006217DF">
        <w:rPr>
          <w:rFonts w:asciiTheme="majorBidi" w:eastAsia="仿宋_GB2312" w:hAnsiTheme="majorBidi" w:cstheme="majorBidi"/>
          <w:color w:val="000000" w:themeColor="text1"/>
          <w:sz w:val="32"/>
          <w:szCs w:val="32"/>
        </w:rPr>
        <w:t>6</w:t>
      </w:r>
      <w:r w:rsidRPr="006217DF">
        <w:rPr>
          <w:rFonts w:asciiTheme="majorBidi" w:eastAsia="仿宋_GB2312" w:hAnsiTheme="majorBidi" w:cstheme="majorBidi"/>
          <w:color w:val="000000" w:themeColor="text1"/>
          <w:sz w:val="32"/>
          <w:szCs w:val="32"/>
        </w:rPr>
        <w:t>～</w:t>
      </w:r>
      <w:r w:rsidRPr="006217DF">
        <w:rPr>
          <w:rFonts w:asciiTheme="majorBidi" w:eastAsia="仿宋_GB2312" w:hAnsiTheme="majorBidi" w:cstheme="majorBidi"/>
          <w:color w:val="000000" w:themeColor="text1"/>
          <w:sz w:val="32"/>
          <w:szCs w:val="32"/>
        </w:rPr>
        <w:t>12</w:t>
      </w:r>
      <w:r w:rsidRPr="006217DF">
        <w:rPr>
          <w:rFonts w:asciiTheme="majorBidi" w:eastAsia="仿宋_GB2312" w:hAnsiTheme="majorBidi" w:cstheme="majorBidi"/>
          <w:color w:val="000000" w:themeColor="text1"/>
          <w:sz w:val="32"/>
          <w:szCs w:val="32"/>
        </w:rPr>
        <w:t>个月随访</w:t>
      </w:r>
      <w:r w:rsidRPr="006217DF">
        <w:rPr>
          <w:rFonts w:asciiTheme="majorBidi" w:eastAsia="仿宋_GB2312" w:hAnsiTheme="majorBidi" w:cstheme="majorBidi"/>
          <w:color w:val="000000" w:themeColor="text1"/>
          <w:sz w:val="32"/>
          <w:szCs w:val="32"/>
        </w:rPr>
        <w:t>1</w:t>
      </w:r>
      <w:r w:rsidRPr="006217DF">
        <w:rPr>
          <w:rFonts w:asciiTheme="majorBidi" w:eastAsia="仿宋_GB2312" w:hAnsiTheme="majorBidi" w:cstheme="majorBidi"/>
          <w:color w:val="000000" w:themeColor="text1"/>
          <w:sz w:val="32"/>
          <w:szCs w:val="32"/>
        </w:rPr>
        <w:t>次。随访内容包括：关于可能的复发症状、生活方式、肥胖、运动、戒烟、营养咨询、性健康、阴道扩张器及阴道润滑剂使用的健康宣教；若初治时</w:t>
      </w:r>
      <w:r w:rsidRPr="006217DF">
        <w:rPr>
          <w:rFonts w:asciiTheme="majorBidi" w:eastAsia="仿宋_GB2312" w:hAnsiTheme="majorBidi" w:cstheme="majorBidi"/>
          <w:color w:val="000000" w:themeColor="text1"/>
          <w:sz w:val="32"/>
          <w:szCs w:val="32"/>
        </w:rPr>
        <w:t>CA125</w:t>
      </w:r>
      <w:r w:rsidRPr="006217DF">
        <w:rPr>
          <w:rFonts w:asciiTheme="majorBidi" w:eastAsia="仿宋_GB2312" w:hAnsiTheme="majorBidi" w:cstheme="majorBidi"/>
          <w:color w:val="000000" w:themeColor="text1"/>
          <w:sz w:val="32"/>
          <w:szCs w:val="32"/>
        </w:rPr>
        <w:t>升高则随访时复查；有临床指征行影像学检查。因为对于</w:t>
      </w:r>
      <w:r w:rsidRPr="006217DF">
        <w:rPr>
          <w:rFonts w:asciiTheme="majorBidi" w:eastAsia="仿宋_GB2312" w:hAnsiTheme="majorBidi" w:cstheme="majorBidi"/>
          <w:color w:val="000000" w:themeColor="text1"/>
          <w:sz w:val="32"/>
          <w:szCs w:val="32"/>
        </w:rPr>
        <w:t>Ⅰ</w:t>
      </w:r>
      <w:r w:rsidRPr="006217DF">
        <w:rPr>
          <w:rFonts w:asciiTheme="majorBidi" w:eastAsia="仿宋_GB2312" w:hAnsiTheme="majorBidi" w:cstheme="majorBidi"/>
          <w:color w:val="000000" w:themeColor="text1"/>
          <w:sz w:val="32"/>
          <w:szCs w:val="32"/>
        </w:rPr>
        <w:t>期患者而言，无症状阴道复发只有</w:t>
      </w:r>
      <w:r w:rsidRPr="006217DF">
        <w:rPr>
          <w:rFonts w:asciiTheme="majorBidi" w:eastAsia="仿宋_GB2312" w:hAnsiTheme="majorBidi" w:cstheme="majorBidi"/>
          <w:color w:val="000000" w:themeColor="text1"/>
          <w:sz w:val="32"/>
          <w:szCs w:val="32"/>
        </w:rPr>
        <w:t>2.6%</w:t>
      </w:r>
      <w:r w:rsidRPr="006217DF">
        <w:rPr>
          <w:rFonts w:asciiTheme="majorBidi" w:eastAsia="仿宋_GB2312" w:hAnsiTheme="majorBidi" w:cstheme="majorBidi"/>
          <w:color w:val="000000" w:themeColor="text1"/>
          <w:sz w:val="32"/>
          <w:szCs w:val="32"/>
        </w:rPr>
        <w:t>，术后无症状患者不推荐阴道细胞学检查。</w:t>
      </w:r>
    </w:p>
    <w:p w:rsidR="00327547" w:rsidRPr="006217DF" w:rsidRDefault="00327547" w:rsidP="002E3148">
      <w:pPr>
        <w:spacing w:line="600" w:lineRule="exact"/>
        <w:ind w:firstLine="560"/>
        <w:rPr>
          <w:rFonts w:asciiTheme="majorBidi" w:eastAsia="仿宋_GB2312" w:hAnsiTheme="majorBidi" w:cstheme="majorBidi"/>
          <w:color w:val="000000" w:themeColor="text1"/>
          <w:sz w:val="32"/>
          <w:szCs w:val="32"/>
        </w:rPr>
      </w:pPr>
    </w:p>
    <w:p w:rsidR="00327547" w:rsidRPr="006217DF" w:rsidRDefault="00327547" w:rsidP="002E3148">
      <w:pPr>
        <w:spacing w:line="600" w:lineRule="exact"/>
        <w:rPr>
          <w:rFonts w:asciiTheme="majorBidi" w:eastAsia="仿宋_GB2312" w:hAnsiTheme="majorBidi" w:cstheme="majorBidi"/>
          <w:sz w:val="32"/>
          <w:szCs w:val="32"/>
        </w:rPr>
      </w:pPr>
    </w:p>
    <w:sectPr w:rsidR="00327547" w:rsidRPr="006217DF" w:rsidSect="009B1866">
      <w:footerReference w:type="default" r:id="rId1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F5" w:rsidRDefault="00ED3AF5" w:rsidP="001A2548">
      <w:r>
        <w:separator/>
      </w:r>
    </w:p>
  </w:endnote>
  <w:endnote w:type="continuationSeparator" w:id="0">
    <w:p w:rsidR="00ED3AF5" w:rsidRDefault="00ED3AF5" w:rsidP="001A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7891"/>
      <w:docPartObj>
        <w:docPartGallery w:val="Page Numbers (Bottom of Page)"/>
        <w:docPartUnique/>
      </w:docPartObj>
    </w:sdtPr>
    <w:sdtEndPr>
      <w:rPr>
        <w:rFonts w:ascii="宋体" w:eastAsia="宋体" w:hAnsi="宋体"/>
      </w:rPr>
    </w:sdtEndPr>
    <w:sdtContent>
      <w:p w:rsidR="00146325" w:rsidRDefault="00146325">
        <w:pPr>
          <w:pStyle w:val="aa"/>
          <w:jc w:val="center"/>
        </w:pPr>
        <w:r w:rsidRPr="001A2548">
          <w:rPr>
            <w:rFonts w:ascii="宋体" w:eastAsia="宋体" w:hAnsi="宋体"/>
          </w:rPr>
          <w:fldChar w:fldCharType="begin"/>
        </w:r>
        <w:r w:rsidRPr="001A2548">
          <w:rPr>
            <w:rFonts w:ascii="宋体" w:eastAsia="宋体" w:hAnsi="宋体"/>
          </w:rPr>
          <w:instrText xml:space="preserve"> PAGE   \* MERGEFORMAT </w:instrText>
        </w:r>
        <w:r w:rsidRPr="001A2548">
          <w:rPr>
            <w:rFonts w:ascii="宋体" w:eastAsia="宋体" w:hAnsi="宋体"/>
          </w:rPr>
          <w:fldChar w:fldCharType="separate"/>
        </w:r>
        <w:r w:rsidR="00FA4D3D" w:rsidRPr="00FA4D3D">
          <w:rPr>
            <w:rFonts w:ascii="宋体" w:eastAsia="宋体" w:hAnsi="宋体"/>
            <w:noProof/>
            <w:lang w:val="zh-CN"/>
          </w:rPr>
          <w:t>33</w:t>
        </w:r>
        <w:r w:rsidRPr="001A2548">
          <w:rPr>
            <w:rFonts w:ascii="宋体" w:eastAsia="宋体" w:hAnsi="宋体"/>
          </w:rPr>
          <w:fldChar w:fldCharType="end"/>
        </w:r>
      </w:p>
    </w:sdtContent>
  </w:sdt>
  <w:p w:rsidR="00146325" w:rsidRDefault="0014632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F5" w:rsidRDefault="00ED3AF5" w:rsidP="001A2548">
      <w:r>
        <w:separator/>
      </w:r>
    </w:p>
  </w:footnote>
  <w:footnote w:type="continuationSeparator" w:id="0">
    <w:p w:rsidR="00ED3AF5" w:rsidRDefault="00ED3AF5" w:rsidP="001A254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68F4"/>
    <w:rsid w:val="000169A1"/>
    <w:rsid w:val="0003109E"/>
    <w:rsid w:val="00031487"/>
    <w:rsid w:val="00033508"/>
    <w:rsid w:val="000353D7"/>
    <w:rsid w:val="00052AA0"/>
    <w:rsid w:val="000541E6"/>
    <w:rsid w:val="00055891"/>
    <w:rsid w:val="0005680E"/>
    <w:rsid w:val="00057C87"/>
    <w:rsid w:val="0006261F"/>
    <w:rsid w:val="000761C5"/>
    <w:rsid w:val="00077FD4"/>
    <w:rsid w:val="0008539F"/>
    <w:rsid w:val="000972FC"/>
    <w:rsid w:val="000B2342"/>
    <w:rsid w:val="000C742E"/>
    <w:rsid w:val="000E6D08"/>
    <w:rsid w:val="00102848"/>
    <w:rsid w:val="00103BD5"/>
    <w:rsid w:val="001171B4"/>
    <w:rsid w:val="00133D8B"/>
    <w:rsid w:val="001405E8"/>
    <w:rsid w:val="00146325"/>
    <w:rsid w:val="00151E34"/>
    <w:rsid w:val="00157E01"/>
    <w:rsid w:val="001712F6"/>
    <w:rsid w:val="00171EE4"/>
    <w:rsid w:val="00174920"/>
    <w:rsid w:val="001777E5"/>
    <w:rsid w:val="00180F47"/>
    <w:rsid w:val="00195CC3"/>
    <w:rsid w:val="001A2548"/>
    <w:rsid w:val="001A5BE5"/>
    <w:rsid w:val="001A65B6"/>
    <w:rsid w:val="001E1538"/>
    <w:rsid w:val="001F5D30"/>
    <w:rsid w:val="001F66E8"/>
    <w:rsid w:val="00203B0F"/>
    <w:rsid w:val="00204B54"/>
    <w:rsid w:val="002150FC"/>
    <w:rsid w:val="00220E0F"/>
    <w:rsid w:val="0024446F"/>
    <w:rsid w:val="002455DD"/>
    <w:rsid w:val="00255CD1"/>
    <w:rsid w:val="00296DB4"/>
    <w:rsid w:val="002C4C65"/>
    <w:rsid w:val="002D1657"/>
    <w:rsid w:val="002D3C09"/>
    <w:rsid w:val="002E3148"/>
    <w:rsid w:val="002F4400"/>
    <w:rsid w:val="00307666"/>
    <w:rsid w:val="00313670"/>
    <w:rsid w:val="00316697"/>
    <w:rsid w:val="00322251"/>
    <w:rsid w:val="00327547"/>
    <w:rsid w:val="00344641"/>
    <w:rsid w:val="00346ED1"/>
    <w:rsid w:val="00351D8A"/>
    <w:rsid w:val="00353CD0"/>
    <w:rsid w:val="00371C73"/>
    <w:rsid w:val="00373031"/>
    <w:rsid w:val="00374184"/>
    <w:rsid w:val="003816FE"/>
    <w:rsid w:val="00382646"/>
    <w:rsid w:val="003861FC"/>
    <w:rsid w:val="003866A7"/>
    <w:rsid w:val="003A4C4F"/>
    <w:rsid w:val="003D2FD2"/>
    <w:rsid w:val="003D4CF5"/>
    <w:rsid w:val="003E12E8"/>
    <w:rsid w:val="003F03BA"/>
    <w:rsid w:val="003F6D82"/>
    <w:rsid w:val="00423B9C"/>
    <w:rsid w:val="00435B3A"/>
    <w:rsid w:val="004369E1"/>
    <w:rsid w:val="004559C6"/>
    <w:rsid w:val="0046707F"/>
    <w:rsid w:val="00483A0E"/>
    <w:rsid w:val="00484387"/>
    <w:rsid w:val="004D1AE4"/>
    <w:rsid w:val="004D7986"/>
    <w:rsid w:val="004D7C4B"/>
    <w:rsid w:val="00517E51"/>
    <w:rsid w:val="0053181C"/>
    <w:rsid w:val="00532287"/>
    <w:rsid w:val="0054525C"/>
    <w:rsid w:val="00547759"/>
    <w:rsid w:val="00576EF5"/>
    <w:rsid w:val="00580075"/>
    <w:rsid w:val="00581F65"/>
    <w:rsid w:val="00587CB5"/>
    <w:rsid w:val="005A28A6"/>
    <w:rsid w:val="005B4ACA"/>
    <w:rsid w:val="005B5665"/>
    <w:rsid w:val="005C0019"/>
    <w:rsid w:val="005E58AF"/>
    <w:rsid w:val="00604F51"/>
    <w:rsid w:val="00613AC7"/>
    <w:rsid w:val="006217DF"/>
    <w:rsid w:val="00627D3A"/>
    <w:rsid w:val="00640ACB"/>
    <w:rsid w:val="00650BD6"/>
    <w:rsid w:val="00655E4A"/>
    <w:rsid w:val="006645C0"/>
    <w:rsid w:val="00665A7C"/>
    <w:rsid w:val="006A5AA5"/>
    <w:rsid w:val="006D0E29"/>
    <w:rsid w:val="006E2987"/>
    <w:rsid w:val="006F0C3B"/>
    <w:rsid w:val="006F0E77"/>
    <w:rsid w:val="00726F75"/>
    <w:rsid w:val="0073498B"/>
    <w:rsid w:val="00743C82"/>
    <w:rsid w:val="00753E03"/>
    <w:rsid w:val="00756A7C"/>
    <w:rsid w:val="00771B24"/>
    <w:rsid w:val="00786E48"/>
    <w:rsid w:val="00796423"/>
    <w:rsid w:val="007B3894"/>
    <w:rsid w:val="007B56A1"/>
    <w:rsid w:val="007B5D14"/>
    <w:rsid w:val="007B62A8"/>
    <w:rsid w:val="007C1093"/>
    <w:rsid w:val="007C368C"/>
    <w:rsid w:val="007C6DEC"/>
    <w:rsid w:val="007D2CED"/>
    <w:rsid w:val="007E398C"/>
    <w:rsid w:val="007E78D5"/>
    <w:rsid w:val="008077B3"/>
    <w:rsid w:val="00807A8D"/>
    <w:rsid w:val="00816CE8"/>
    <w:rsid w:val="00826C90"/>
    <w:rsid w:val="00846A02"/>
    <w:rsid w:val="00860530"/>
    <w:rsid w:val="008663DF"/>
    <w:rsid w:val="008731B9"/>
    <w:rsid w:val="00885681"/>
    <w:rsid w:val="008903F9"/>
    <w:rsid w:val="008A1D77"/>
    <w:rsid w:val="008A5328"/>
    <w:rsid w:val="00903862"/>
    <w:rsid w:val="00933516"/>
    <w:rsid w:val="00957F28"/>
    <w:rsid w:val="00966085"/>
    <w:rsid w:val="009754E8"/>
    <w:rsid w:val="00977E95"/>
    <w:rsid w:val="0098285A"/>
    <w:rsid w:val="00982BD7"/>
    <w:rsid w:val="00985799"/>
    <w:rsid w:val="0099705E"/>
    <w:rsid w:val="009A2ACE"/>
    <w:rsid w:val="009A556F"/>
    <w:rsid w:val="009A7C7D"/>
    <w:rsid w:val="009B1866"/>
    <w:rsid w:val="009B44B5"/>
    <w:rsid w:val="009B52AA"/>
    <w:rsid w:val="009D2235"/>
    <w:rsid w:val="009F78E7"/>
    <w:rsid w:val="00A10379"/>
    <w:rsid w:val="00A21B50"/>
    <w:rsid w:val="00A22B5C"/>
    <w:rsid w:val="00A249A2"/>
    <w:rsid w:val="00A32431"/>
    <w:rsid w:val="00A4163F"/>
    <w:rsid w:val="00A57A68"/>
    <w:rsid w:val="00A61085"/>
    <w:rsid w:val="00A6542B"/>
    <w:rsid w:val="00A71581"/>
    <w:rsid w:val="00A73B95"/>
    <w:rsid w:val="00A746D1"/>
    <w:rsid w:val="00A768F4"/>
    <w:rsid w:val="00A76D76"/>
    <w:rsid w:val="00AA081D"/>
    <w:rsid w:val="00AA150E"/>
    <w:rsid w:val="00AA1E7D"/>
    <w:rsid w:val="00AA239B"/>
    <w:rsid w:val="00AA2842"/>
    <w:rsid w:val="00AA4EAD"/>
    <w:rsid w:val="00AA71F3"/>
    <w:rsid w:val="00AB2A4C"/>
    <w:rsid w:val="00AB5CBC"/>
    <w:rsid w:val="00AB6098"/>
    <w:rsid w:val="00AB7A96"/>
    <w:rsid w:val="00AC34A5"/>
    <w:rsid w:val="00AC42F9"/>
    <w:rsid w:val="00AC5BC6"/>
    <w:rsid w:val="00AC5D53"/>
    <w:rsid w:val="00AC6DFB"/>
    <w:rsid w:val="00AF0BF1"/>
    <w:rsid w:val="00AF3DFC"/>
    <w:rsid w:val="00B02563"/>
    <w:rsid w:val="00B343C1"/>
    <w:rsid w:val="00B50071"/>
    <w:rsid w:val="00B52F41"/>
    <w:rsid w:val="00B63097"/>
    <w:rsid w:val="00B666B6"/>
    <w:rsid w:val="00B7641F"/>
    <w:rsid w:val="00B847CC"/>
    <w:rsid w:val="00B92635"/>
    <w:rsid w:val="00B94D6D"/>
    <w:rsid w:val="00B957D6"/>
    <w:rsid w:val="00B962A1"/>
    <w:rsid w:val="00BA70B1"/>
    <w:rsid w:val="00BC1171"/>
    <w:rsid w:val="00BC3007"/>
    <w:rsid w:val="00C03221"/>
    <w:rsid w:val="00C07A26"/>
    <w:rsid w:val="00C17F7B"/>
    <w:rsid w:val="00C20FEA"/>
    <w:rsid w:val="00C373D3"/>
    <w:rsid w:val="00C523C1"/>
    <w:rsid w:val="00C52D3E"/>
    <w:rsid w:val="00C64E8A"/>
    <w:rsid w:val="00C730BD"/>
    <w:rsid w:val="00C95DB8"/>
    <w:rsid w:val="00CA3040"/>
    <w:rsid w:val="00CA3B2F"/>
    <w:rsid w:val="00CA6C1C"/>
    <w:rsid w:val="00CB0BBE"/>
    <w:rsid w:val="00CB31C2"/>
    <w:rsid w:val="00CB3A4D"/>
    <w:rsid w:val="00CB4FDF"/>
    <w:rsid w:val="00CB6D54"/>
    <w:rsid w:val="00CC708A"/>
    <w:rsid w:val="00CD11FF"/>
    <w:rsid w:val="00CD3883"/>
    <w:rsid w:val="00CD7A2D"/>
    <w:rsid w:val="00D14A07"/>
    <w:rsid w:val="00D44D4B"/>
    <w:rsid w:val="00D5451E"/>
    <w:rsid w:val="00D67EE8"/>
    <w:rsid w:val="00D84727"/>
    <w:rsid w:val="00D874E2"/>
    <w:rsid w:val="00D92948"/>
    <w:rsid w:val="00DA3010"/>
    <w:rsid w:val="00DB382D"/>
    <w:rsid w:val="00DB690A"/>
    <w:rsid w:val="00DC6D7C"/>
    <w:rsid w:val="00DD00CE"/>
    <w:rsid w:val="00DD2D67"/>
    <w:rsid w:val="00DD636D"/>
    <w:rsid w:val="00DE32CB"/>
    <w:rsid w:val="00DF00E9"/>
    <w:rsid w:val="00DF3F36"/>
    <w:rsid w:val="00E0127A"/>
    <w:rsid w:val="00E14CC9"/>
    <w:rsid w:val="00E202A1"/>
    <w:rsid w:val="00E204DB"/>
    <w:rsid w:val="00E22F78"/>
    <w:rsid w:val="00E4288E"/>
    <w:rsid w:val="00E51744"/>
    <w:rsid w:val="00E52F4F"/>
    <w:rsid w:val="00E60631"/>
    <w:rsid w:val="00E6676D"/>
    <w:rsid w:val="00E74198"/>
    <w:rsid w:val="00EB39B9"/>
    <w:rsid w:val="00ED10B6"/>
    <w:rsid w:val="00ED3AF5"/>
    <w:rsid w:val="00EE17E8"/>
    <w:rsid w:val="00EE5F97"/>
    <w:rsid w:val="00F02703"/>
    <w:rsid w:val="00F062AE"/>
    <w:rsid w:val="00F15C84"/>
    <w:rsid w:val="00F22A93"/>
    <w:rsid w:val="00F40378"/>
    <w:rsid w:val="00F51107"/>
    <w:rsid w:val="00F60095"/>
    <w:rsid w:val="00F638B0"/>
    <w:rsid w:val="00F66283"/>
    <w:rsid w:val="00F73AA4"/>
    <w:rsid w:val="00F74EA6"/>
    <w:rsid w:val="00F77059"/>
    <w:rsid w:val="00F90EB2"/>
    <w:rsid w:val="00FA4D33"/>
    <w:rsid w:val="00FA4D3D"/>
    <w:rsid w:val="00FD5E1C"/>
    <w:rsid w:val="00FE4AA9"/>
    <w:rsid w:val="00FF7E96"/>
    <w:rsid w:val="3033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66"/>
    <w:pPr>
      <w:widowControl w:val="0"/>
      <w:jc w:val="both"/>
    </w:pPr>
    <w:rPr>
      <w:kern w:val="2"/>
      <w:sz w:val="24"/>
      <w:szCs w:val="24"/>
    </w:rPr>
  </w:style>
  <w:style w:type="paragraph" w:styleId="1">
    <w:name w:val="heading 1"/>
    <w:basedOn w:val="a"/>
    <w:next w:val="a"/>
    <w:link w:val="1Char"/>
    <w:uiPriority w:val="9"/>
    <w:qFormat/>
    <w:rsid w:val="009B1866"/>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9B18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B1866"/>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B1866"/>
    <w:pPr>
      <w:widowControl/>
      <w:spacing w:before="100" w:beforeAutospacing="1" w:after="100" w:afterAutospacing="1"/>
      <w:jc w:val="left"/>
    </w:pPr>
    <w:rPr>
      <w:rFonts w:ascii="Times New Roman" w:hAnsi="Times New Roman" w:cs="Times New Roman"/>
      <w:kern w:val="0"/>
    </w:rPr>
  </w:style>
  <w:style w:type="character" w:styleId="a4">
    <w:name w:val="FollowedHyperlink"/>
    <w:basedOn w:val="a0"/>
    <w:uiPriority w:val="99"/>
    <w:unhideWhenUsed/>
    <w:rsid w:val="009B1866"/>
    <w:rPr>
      <w:color w:val="954F72" w:themeColor="followedHyperlink"/>
      <w:u w:val="single"/>
    </w:rPr>
  </w:style>
  <w:style w:type="character" w:styleId="a5">
    <w:name w:val="Hyperlink"/>
    <w:basedOn w:val="a0"/>
    <w:uiPriority w:val="99"/>
    <w:unhideWhenUsed/>
    <w:qFormat/>
    <w:rsid w:val="009B1866"/>
    <w:rPr>
      <w:color w:val="0000FF"/>
      <w:u w:val="single"/>
    </w:rPr>
  </w:style>
  <w:style w:type="table" w:styleId="a6">
    <w:name w:val="Table Grid"/>
    <w:basedOn w:val="a1"/>
    <w:uiPriority w:val="39"/>
    <w:qFormat/>
    <w:rsid w:val="009B1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qFormat/>
    <w:rsid w:val="009B1866"/>
    <w:rPr>
      <w:rFonts w:ascii="Tahoma" w:eastAsia="宋体" w:hAnsi="Tahoma" w:cs="Times New Roman"/>
      <w:szCs w:val="20"/>
    </w:rPr>
  </w:style>
  <w:style w:type="character" w:customStyle="1" w:styleId="Hyperlink0">
    <w:name w:val="Hyperlink.0"/>
    <w:qFormat/>
    <w:rsid w:val="009B1866"/>
    <w:rPr>
      <w:rFonts w:ascii="Cambria" w:eastAsia="Cambria" w:hAnsi="Cambria" w:cs="Cambria"/>
      <w:kern w:val="0"/>
      <w:sz w:val="28"/>
      <w:szCs w:val="28"/>
      <w:rtl w:val="0"/>
    </w:rPr>
  </w:style>
  <w:style w:type="paragraph" w:customStyle="1" w:styleId="Char1">
    <w:name w:val="Char1"/>
    <w:basedOn w:val="a"/>
    <w:rsid w:val="009B1866"/>
    <w:rPr>
      <w:rFonts w:ascii="Tahoma" w:eastAsia="宋体" w:hAnsi="Tahoma" w:cs="Times New Roman"/>
      <w:szCs w:val="20"/>
    </w:rPr>
  </w:style>
  <w:style w:type="character" w:customStyle="1" w:styleId="Hyperlink1">
    <w:name w:val="Hyperlink.1"/>
    <w:qFormat/>
    <w:rsid w:val="009B1866"/>
    <w:rPr>
      <w:rFonts w:ascii="Cambria" w:eastAsia="Cambria" w:hAnsi="Cambria" w:cs="Cambria"/>
      <w:sz w:val="28"/>
      <w:szCs w:val="28"/>
      <w:rtl w:val="0"/>
    </w:rPr>
  </w:style>
  <w:style w:type="character" w:customStyle="1" w:styleId="1Char">
    <w:name w:val="标题 1 Char"/>
    <w:basedOn w:val="a0"/>
    <w:link w:val="1"/>
    <w:uiPriority w:val="9"/>
    <w:rsid w:val="009B1866"/>
    <w:rPr>
      <w:rFonts w:ascii="Calibri" w:eastAsia="宋体" w:hAnsi="Calibri" w:cs="Times New Roman"/>
      <w:b/>
      <w:bCs/>
      <w:kern w:val="44"/>
      <w:sz w:val="44"/>
      <w:szCs w:val="44"/>
    </w:rPr>
  </w:style>
  <w:style w:type="character" w:customStyle="1" w:styleId="2Char">
    <w:name w:val="标题 2 Char"/>
    <w:basedOn w:val="a0"/>
    <w:link w:val="2"/>
    <w:uiPriority w:val="9"/>
    <w:rsid w:val="009B18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B1866"/>
    <w:rPr>
      <w:rFonts w:ascii="Calibri" w:eastAsia="宋体" w:hAnsi="Calibri" w:cs="Times New Roman"/>
      <w:b/>
      <w:bCs/>
      <w:sz w:val="32"/>
      <w:szCs w:val="32"/>
    </w:rPr>
  </w:style>
  <w:style w:type="paragraph" w:customStyle="1" w:styleId="10">
    <w:name w:val="修订1"/>
    <w:hidden/>
    <w:uiPriority w:val="99"/>
    <w:semiHidden/>
    <w:rsid w:val="009B1866"/>
    <w:rPr>
      <w:kern w:val="2"/>
      <w:sz w:val="24"/>
      <w:szCs w:val="24"/>
    </w:rPr>
  </w:style>
  <w:style w:type="paragraph" w:customStyle="1" w:styleId="Default">
    <w:name w:val="Default"/>
    <w:qFormat/>
    <w:rsid w:val="009B1866"/>
    <w:pPr>
      <w:widowControl w:val="0"/>
      <w:autoSpaceDE w:val="0"/>
      <w:autoSpaceDN w:val="0"/>
      <w:adjustRightInd w:val="0"/>
    </w:pPr>
    <w:rPr>
      <w:rFonts w:ascii="宋体" w:eastAsia="宋体" w:cs="宋体"/>
      <w:color w:val="000000"/>
      <w:sz w:val="24"/>
      <w:szCs w:val="24"/>
    </w:rPr>
  </w:style>
  <w:style w:type="paragraph" w:customStyle="1" w:styleId="BodyA">
    <w:name w:val="Body A"/>
    <w:rsid w:val="009B1866"/>
    <w:rPr>
      <w:rFonts w:ascii="Arial Unicode MS" w:eastAsia="Arial Unicode MS" w:hAnsi="Arial Unicode MS" w:cs="Arial Unicode MS" w:hint="eastAsia"/>
      <w:color w:val="000000"/>
      <w:sz w:val="22"/>
      <w:szCs w:val="22"/>
      <w:u w:color="000000"/>
      <w:lang w:val="zh-TW" w:eastAsia="zh-TW"/>
    </w:rPr>
  </w:style>
  <w:style w:type="paragraph" w:styleId="a7">
    <w:name w:val="Revision"/>
    <w:hidden/>
    <w:uiPriority w:val="99"/>
    <w:semiHidden/>
    <w:rsid w:val="00885681"/>
    <w:rPr>
      <w:kern w:val="2"/>
      <w:sz w:val="24"/>
      <w:szCs w:val="24"/>
    </w:rPr>
  </w:style>
  <w:style w:type="paragraph" w:styleId="a8">
    <w:name w:val="Balloon Text"/>
    <w:basedOn w:val="a"/>
    <w:link w:val="Char0"/>
    <w:uiPriority w:val="99"/>
    <w:semiHidden/>
    <w:unhideWhenUsed/>
    <w:rsid w:val="001A65B6"/>
    <w:rPr>
      <w:rFonts w:ascii="Times New Roman" w:hAnsi="Times New Roman" w:cs="Times New Roman"/>
      <w:sz w:val="18"/>
      <w:szCs w:val="18"/>
    </w:rPr>
  </w:style>
  <w:style w:type="character" w:customStyle="1" w:styleId="Char0">
    <w:name w:val="批注框文本 Char"/>
    <w:basedOn w:val="a0"/>
    <w:link w:val="a8"/>
    <w:uiPriority w:val="99"/>
    <w:semiHidden/>
    <w:rsid w:val="001A65B6"/>
    <w:rPr>
      <w:rFonts w:ascii="Times New Roman" w:hAnsi="Times New Roman" w:cs="Times New Roman"/>
      <w:kern w:val="2"/>
      <w:sz w:val="18"/>
      <w:szCs w:val="18"/>
    </w:rPr>
  </w:style>
  <w:style w:type="paragraph" w:styleId="a9">
    <w:name w:val="header"/>
    <w:basedOn w:val="a"/>
    <w:link w:val="Char2"/>
    <w:uiPriority w:val="99"/>
    <w:unhideWhenUsed/>
    <w:rsid w:val="001A254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1A2548"/>
    <w:rPr>
      <w:kern w:val="2"/>
      <w:sz w:val="18"/>
      <w:szCs w:val="18"/>
    </w:rPr>
  </w:style>
  <w:style w:type="paragraph" w:styleId="aa">
    <w:name w:val="footer"/>
    <w:basedOn w:val="a"/>
    <w:link w:val="Char3"/>
    <w:uiPriority w:val="99"/>
    <w:unhideWhenUsed/>
    <w:rsid w:val="001A2548"/>
    <w:pPr>
      <w:tabs>
        <w:tab w:val="center" w:pos="4153"/>
        <w:tab w:val="right" w:pos="8306"/>
      </w:tabs>
      <w:snapToGrid w:val="0"/>
      <w:jc w:val="left"/>
    </w:pPr>
    <w:rPr>
      <w:sz w:val="18"/>
      <w:szCs w:val="18"/>
    </w:rPr>
  </w:style>
  <w:style w:type="character" w:customStyle="1" w:styleId="Char3">
    <w:name w:val="页脚 Char"/>
    <w:basedOn w:val="a0"/>
    <w:link w:val="aa"/>
    <w:uiPriority w:val="99"/>
    <w:rsid w:val="001A254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ospital.com/w/%2525e8%2525b4%2525ab%2525e8%2525a1%252580"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hospital.com/w/%2525e5%25258f%252591%2525e7%252583%2525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33</Pages>
  <Words>8369</Words>
  <Characters>8956</Characters>
  <Application>Microsoft Office Word</Application>
  <DocSecurity>0</DocSecurity>
  <Lines>447</Lines>
  <Paragraphs>188</Paragraphs>
  <ScaleCrop>false</ScaleCrop>
  <Company/>
  <LinksUpToDate>false</LinksUpToDate>
  <CharactersWithSpaces>17137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医政医管局,医疗管理处,张萌</cp:lastModifiedBy>
  <cp:revision>29</cp:revision>
  <dcterms:created xsi:type="dcterms:W3CDTF">2018-07-18T08:47:00Z</dcterms:created>
  <dcterms:modified xsi:type="dcterms:W3CDTF">2018-12-17T09:27:00Z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